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56F5351" w:rsidR="00D5509B" w:rsidRPr="00CB02D6" w:rsidRDefault="004107F2" w:rsidP="00F91F70">
      <w:pPr>
        <w:spacing w:after="0" w:line="276" w:lineRule="auto"/>
        <w:jc w:val="right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ab/>
      </w:r>
      <w:r w:rsidRPr="00CB02D6">
        <w:rPr>
          <w:rFonts w:ascii="Arial" w:eastAsia="Arial" w:hAnsi="Arial" w:cs="Arial"/>
        </w:rPr>
        <w:tab/>
        <w:t xml:space="preserve">Warszawa, </w:t>
      </w:r>
      <w:r w:rsidR="00D92E54">
        <w:rPr>
          <w:rFonts w:ascii="Arial" w:eastAsia="Arial" w:hAnsi="Arial" w:cs="Arial"/>
        </w:rPr>
        <w:t>24.09.</w:t>
      </w:r>
      <w:r w:rsidRPr="00CB02D6">
        <w:rPr>
          <w:rFonts w:ascii="Arial" w:eastAsia="Arial" w:hAnsi="Arial" w:cs="Arial"/>
        </w:rPr>
        <w:t>202</w:t>
      </w:r>
      <w:r w:rsidR="007015A3" w:rsidRPr="00CB02D6">
        <w:rPr>
          <w:rFonts w:ascii="Arial" w:eastAsia="Arial" w:hAnsi="Arial" w:cs="Arial"/>
        </w:rPr>
        <w:t>6</w:t>
      </w:r>
      <w:r w:rsidRPr="00CB02D6">
        <w:rPr>
          <w:rFonts w:ascii="Arial" w:eastAsia="Arial" w:hAnsi="Arial" w:cs="Arial"/>
        </w:rPr>
        <w:t xml:space="preserve"> r. </w:t>
      </w:r>
    </w:p>
    <w:p w14:paraId="00000002" w14:textId="77777777" w:rsidR="00D5509B" w:rsidRPr="00CB02D6" w:rsidRDefault="00D5509B" w:rsidP="00F91F70">
      <w:pPr>
        <w:spacing w:after="0" w:line="276" w:lineRule="auto"/>
        <w:rPr>
          <w:rFonts w:ascii="Arial" w:eastAsia="Arial" w:hAnsi="Arial" w:cs="Arial"/>
          <w:highlight w:val="yellow"/>
        </w:rPr>
      </w:pPr>
    </w:p>
    <w:p w14:paraId="00000003" w14:textId="77777777" w:rsidR="00D5509B" w:rsidRPr="00CB02D6" w:rsidRDefault="004107F2" w:rsidP="00F91F70">
      <w:pPr>
        <w:spacing w:after="0" w:line="276" w:lineRule="auto"/>
        <w:ind w:right="-2" w:hanging="2"/>
        <w:jc w:val="center"/>
        <w:rPr>
          <w:rFonts w:ascii="Arial" w:eastAsia="Arial" w:hAnsi="Arial" w:cs="Arial"/>
          <w:b/>
          <w:bCs/>
        </w:rPr>
      </w:pPr>
      <w:r w:rsidRPr="00CB02D6">
        <w:rPr>
          <w:rFonts w:ascii="Arial" w:eastAsia="Arial" w:hAnsi="Arial" w:cs="Arial"/>
          <w:b/>
          <w:bCs/>
        </w:rPr>
        <w:t>ZAPYTANIE O INFORMACJĘ CENOWĄ</w:t>
      </w:r>
    </w:p>
    <w:p w14:paraId="00000005" w14:textId="550045AB" w:rsidR="00D5509B" w:rsidRPr="00CB02D6" w:rsidRDefault="004107F2" w:rsidP="00343B33">
      <w:pPr>
        <w:spacing w:after="0" w:line="276" w:lineRule="auto"/>
        <w:ind w:right="-2" w:hanging="2"/>
        <w:jc w:val="center"/>
        <w:rPr>
          <w:rFonts w:ascii="Arial" w:eastAsia="Arial" w:hAnsi="Arial" w:cs="Arial"/>
          <w:b/>
        </w:rPr>
      </w:pPr>
      <w:bookmarkStart w:id="0" w:name="_heading=h.ppue2jah9b32" w:colFirst="0" w:colLast="0"/>
      <w:bookmarkEnd w:id="0"/>
      <w:r w:rsidRPr="00CB02D6">
        <w:rPr>
          <w:rFonts w:ascii="Arial" w:eastAsia="Arial" w:hAnsi="Arial" w:cs="Arial"/>
          <w:b/>
          <w:bCs/>
        </w:rPr>
        <w:t xml:space="preserve">w zakresie ustalenia szacunkowej wartości zamówienia </w:t>
      </w:r>
      <w:bookmarkStart w:id="1" w:name="_Hlk240272048"/>
      <w:r w:rsidRPr="003941D9">
        <w:rPr>
          <w:rFonts w:ascii="Arial" w:eastAsia="Arial" w:hAnsi="Arial" w:cs="Arial"/>
          <w:b/>
          <w:bCs/>
        </w:rPr>
        <w:t xml:space="preserve">dot. </w:t>
      </w:r>
      <w:bookmarkStart w:id="2" w:name="_Hlk240271988"/>
      <w:r w:rsidR="00343B33" w:rsidRPr="003941D9">
        <w:rPr>
          <w:rFonts w:ascii="Arial" w:eastAsia="Arial" w:hAnsi="Arial" w:cs="Arial"/>
          <w:b/>
        </w:rPr>
        <w:t>opracowani</w:t>
      </w:r>
      <w:r w:rsidR="00802363" w:rsidRPr="003941D9">
        <w:rPr>
          <w:rFonts w:ascii="Arial" w:eastAsia="Arial" w:hAnsi="Arial" w:cs="Arial"/>
          <w:b/>
        </w:rPr>
        <w:t>a</w:t>
      </w:r>
      <w:r w:rsidR="00343B33" w:rsidRPr="003941D9">
        <w:rPr>
          <w:rFonts w:ascii="Arial" w:eastAsia="Arial" w:hAnsi="Arial" w:cs="Arial"/>
          <w:b/>
        </w:rPr>
        <w:t>, merytoryczno-metodycznej recenzji programu szkoleniowego</w:t>
      </w:r>
      <w:r w:rsidR="00343B33" w:rsidRPr="00CB02D6">
        <w:rPr>
          <w:rFonts w:ascii="Arial" w:eastAsia="Arial" w:hAnsi="Arial" w:cs="Arial"/>
          <w:b/>
        </w:rPr>
        <w:t xml:space="preserve"> </w:t>
      </w:r>
      <w:r w:rsidR="0002552C" w:rsidRPr="00CB02D6">
        <w:rPr>
          <w:rFonts w:ascii="Arial" w:eastAsia="Arial" w:hAnsi="Arial" w:cs="Arial"/>
          <w:b/>
        </w:rPr>
        <w:t>dla kadr systemu oświaty</w:t>
      </w:r>
    </w:p>
    <w:bookmarkEnd w:id="1"/>
    <w:bookmarkEnd w:id="2"/>
    <w:p w14:paraId="10061646" w14:textId="5C6C36EE" w:rsidR="00343B33" w:rsidRPr="00CB02D6" w:rsidRDefault="00343B33" w:rsidP="00343B33">
      <w:pPr>
        <w:spacing w:after="0" w:line="276" w:lineRule="auto"/>
        <w:ind w:right="-2" w:hanging="2"/>
        <w:jc w:val="center"/>
        <w:rPr>
          <w:rFonts w:ascii="Arial" w:eastAsia="Arial" w:hAnsi="Arial" w:cs="Arial"/>
        </w:rPr>
      </w:pPr>
    </w:p>
    <w:p w14:paraId="00000006" w14:textId="73015DA5" w:rsidR="00D5509B" w:rsidRPr="00CB02D6" w:rsidRDefault="004107F2" w:rsidP="00F91F70">
      <w:pPr>
        <w:spacing w:after="0" w:line="276" w:lineRule="auto"/>
        <w:rPr>
          <w:rFonts w:ascii="Arial" w:eastAsia="Arial" w:hAnsi="Arial" w:cs="Arial"/>
        </w:rPr>
      </w:pPr>
      <w:bookmarkStart w:id="3" w:name="_heading=h.mcqcbm4o7574" w:colFirst="0" w:colLast="0"/>
      <w:bookmarkEnd w:id="3"/>
      <w:r w:rsidRPr="00CB02D6">
        <w:rPr>
          <w:rFonts w:ascii="Arial" w:eastAsia="Arial" w:hAnsi="Arial" w:cs="Arial"/>
        </w:rPr>
        <w:t xml:space="preserve">Usługa będzie realizowana na potrzeby Rządowego programu wyrównywania szans edukacyjnych dzieci i młodzieży „Przyjazna szkoła” w latach 2025–2027, w ramach modułu 3. – Doskonalenie kadr systemu oświaty realizowanego na poziomie centralnym przez Ośrodek Rozwoju Edukacji (będący koordynatorem całego modułu 3.). </w:t>
      </w:r>
    </w:p>
    <w:p w14:paraId="00000007" w14:textId="3F18B70D" w:rsidR="00D5509B" w:rsidRPr="00CB02D6" w:rsidRDefault="004107F2" w:rsidP="00F91F70">
      <w:pPr>
        <w:spacing w:after="0" w:line="276" w:lineRule="auto"/>
        <w:rPr>
          <w:rFonts w:ascii="Arial" w:eastAsia="Arial" w:hAnsi="Arial" w:cs="Arial"/>
          <w:highlight w:val="yellow"/>
        </w:rPr>
      </w:pPr>
      <w:r w:rsidRPr="00CB02D6">
        <w:rPr>
          <w:rFonts w:ascii="Arial" w:eastAsia="Arial" w:hAnsi="Arial" w:cs="Arial"/>
        </w:rPr>
        <w:t xml:space="preserve">Program finansowany jest z projektu pn. „Wsparcie edukacji formalnej dzieci i młodzieży </w:t>
      </w:r>
      <w:r w:rsidRPr="00CB02D6">
        <w:rPr>
          <w:rFonts w:ascii="Arial" w:eastAsia="Arial" w:hAnsi="Arial" w:cs="Arial"/>
        </w:rPr>
        <w:br/>
        <w:t>z Ukrainy w programie FERS”, realizowanego w ramach Programu Fundusze Europejskie dla Rozwoju Społecznego 2021–2027 (FERS), działanie 04.17 „Szkoła dla wszystkich”.</w:t>
      </w:r>
    </w:p>
    <w:p w14:paraId="00000008" w14:textId="75BA408F" w:rsidR="00D5509B" w:rsidRPr="00CB02D6" w:rsidRDefault="004107F2" w:rsidP="00F91F70">
      <w:pPr>
        <w:spacing w:after="0" w:line="276" w:lineRule="auto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>Poniżej przekazane są niezbędne informacje o przedmiocie zamówienia.</w:t>
      </w:r>
    </w:p>
    <w:p w14:paraId="00000009" w14:textId="77777777" w:rsidR="00D5509B" w:rsidRPr="00CB02D6" w:rsidRDefault="00D5509B" w:rsidP="00F91F70">
      <w:pPr>
        <w:spacing w:after="0" w:line="276" w:lineRule="auto"/>
        <w:rPr>
          <w:rFonts w:ascii="Arial" w:eastAsia="Arial" w:hAnsi="Arial" w:cs="Arial"/>
        </w:rPr>
      </w:pPr>
    </w:p>
    <w:p w14:paraId="3FA1EB2A" w14:textId="77777777" w:rsidR="00806406" w:rsidRPr="00CB02D6" w:rsidRDefault="00806406" w:rsidP="00F91F70">
      <w:pPr>
        <w:spacing w:after="0" w:line="276" w:lineRule="auto"/>
        <w:rPr>
          <w:rFonts w:ascii="Arial" w:eastAsia="Arial" w:hAnsi="Arial" w:cs="Arial"/>
        </w:rPr>
      </w:pPr>
    </w:p>
    <w:p w14:paraId="0000000A" w14:textId="77777777" w:rsidR="00D5509B" w:rsidRPr="00CB02D6" w:rsidRDefault="004107F2">
      <w:pPr>
        <w:pStyle w:val="Akapitzlist"/>
        <w:numPr>
          <w:ilvl w:val="0"/>
          <w:numId w:val="6"/>
        </w:numPr>
        <w:spacing w:line="276" w:lineRule="auto"/>
        <w:ind w:leftChars="0" w:firstLineChars="0"/>
        <w:rPr>
          <w:b/>
          <w:bCs/>
          <w:sz w:val="22"/>
          <w:szCs w:val="22"/>
        </w:rPr>
      </w:pPr>
      <w:r w:rsidRPr="00CB02D6">
        <w:rPr>
          <w:b/>
          <w:bCs/>
          <w:sz w:val="22"/>
          <w:szCs w:val="22"/>
        </w:rPr>
        <w:t>Ogólne informacje o zamówieniu</w:t>
      </w:r>
    </w:p>
    <w:p w14:paraId="2502E447" w14:textId="77777777" w:rsidR="003E2313" w:rsidRPr="00CB02D6" w:rsidRDefault="004107F2" w:rsidP="003E2313">
      <w:pPr>
        <w:numPr>
          <w:ilvl w:val="0"/>
          <w:numId w:val="2"/>
        </w:numPr>
        <w:spacing w:after="0" w:line="276" w:lineRule="auto"/>
        <w:ind w:left="426" w:hanging="426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 xml:space="preserve">Celem niniejszego zapytania jest określenie szacunkowej wartości zamówienia usługi </w:t>
      </w:r>
      <w:r w:rsidR="00343B33" w:rsidRPr="00CB02D6">
        <w:rPr>
          <w:rFonts w:ascii="Arial" w:eastAsia="Arial" w:hAnsi="Arial" w:cs="Arial"/>
          <w:b/>
        </w:rPr>
        <w:t>opracowani</w:t>
      </w:r>
      <w:r w:rsidR="00802363" w:rsidRPr="00CB02D6">
        <w:rPr>
          <w:rFonts w:ascii="Arial" w:eastAsia="Arial" w:hAnsi="Arial" w:cs="Arial"/>
          <w:b/>
        </w:rPr>
        <w:t>a</w:t>
      </w:r>
      <w:r w:rsidR="00343B33" w:rsidRPr="00CB02D6">
        <w:rPr>
          <w:rFonts w:ascii="Arial" w:eastAsia="Arial" w:hAnsi="Arial" w:cs="Arial"/>
          <w:b/>
        </w:rPr>
        <w:t xml:space="preserve"> niezależnej, merytoryczno-metodycznej recenzji programu szkoleniowego</w:t>
      </w:r>
      <w:r w:rsidR="0002552C" w:rsidRPr="00CB02D6">
        <w:rPr>
          <w:rFonts w:ascii="Arial" w:eastAsia="Arial" w:hAnsi="Arial" w:cs="Arial"/>
          <w:b/>
        </w:rPr>
        <w:t xml:space="preserve"> dla kadr systemu oświaty</w:t>
      </w:r>
      <w:r w:rsidR="003E2313">
        <w:rPr>
          <w:rFonts w:ascii="Arial" w:eastAsia="Arial" w:hAnsi="Arial" w:cs="Arial"/>
          <w:b/>
        </w:rPr>
        <w:t xml:space="preserve"> </w:t>
      </w:r>
      <w:r w:rsidR="003E2313" w:rsidRPr="00CB02D6">
        <w:rPr>
          <w:rFonts w:ascii="Arial" w:eastAsia="Arial" w:hAnsi="Arial" w:cs="Arial"/>
        </w:rPr>
        <w:t>realizowanej w ramach Rządowego programu wyrównywania szans edukacyjnych dzieci i młodzieży „Przyjazna szkoła” w latach 2025–2027, zwanego dalej Programem.</w:t>
      </w:r>
    </w:p>
    <w:p w14:paraId="0000000B" w14:textId="4A0E04AE" w:rsidR="00D5509B" w:rsidRPr="00D63D1A" w:rsidRDefault="003E2313" w:rsidP="003E2313">
      <w:pPr>
        <w:spacing w:after="0" w:line="276" w:lineRule="auto"/>
        <w:ind w:left="426"/>
        <w:rPr>
          <w:rFonts w:ascii="Arial" w:eastAsia="Arial" w:hAnsi="Arial" w:cs="Arial"/>
          <w:bCs/>
        </w:rPr>
      </w:pPr>
      <w:r w:rsidRPr="00D63D1A">
        <w:rPr>
          <w:rFonts w:ascii="Arial" w:eastAsia="Arial" w:hAnsi="Arial" w:cs="Arial"/>
          <w:bCs/>
        </w:rPr>
        <w:t xml:space="preserve">Recenzja obejmuje program </w:t>
      </w:r>
      <w:r w:rsidR="00F26185">
        <w:rPr>
          <w:rFonts w:ascii="Arial" w:eastAsia="Arial" w:hAnsi="Arial" w:cs="Arial"/>
          <w:bCs/>
        </w:rPr>
        <w:t>szkoleń</w:t>
      </w:r>
      <w:r w:rsidR="00F26185" w:rsidRPr="00D63D1A">
        <w:rPr>
          <w:rFonts w:ascii="Arial" w:eastAsia="Arial" w:hAnsi="Arial" w:cs="Arial"/>
          <w:bCs/>
        </w:rPr>
        <w:t xml:space="preserve"> </w:t>
      </w:r>
      <w:r w:rsidR="00854324" w:rsidRPr="00D63D1A">
        <w:rPr>
          <w:rFonts w:ascii="Arial" w:eastAsia="Arial" w:hAnsi="Arial" w:cs="Arial"/>
          <w:bCs/>
        </w:rPr>
        <w:t xml:space="preserve">wraz z obudową metodyczną oraz </w:t>
      </w:r>
      <w:r w:rsidR="00854324" w:rsidRPr="00D63D1A">
        <w:rPr>
          <w:rFonts w:ascii="Arial" w:hAnsi="Arial" w:cs="Arial"/>
          <w:bCs/>
        </w:rPr>
        <w:t>zestaw</w:t>
      </w:r>
      <w:r w:rsidRPr="00D63D1A">
        <w:rPr>
          <w:rFonts w:ascii="Arial" w:hAnsi="Arial" w:cs="Arial"/>
          <w:bCs/>
        </w:rPr>
        <w:t>y</w:t>
      </w:r>
      <w:r w:rsidR="00854324" w:rsidRPr="00D63D1A">
        <w:rPr>
          <w:rFonts w:ascii="Arial" w:hAnsi="Arial" w:cs="Arial"/>
          <w:bCs/>
        </w:rPr>
        <w:t xml:space="preserve"> szkoleń asynchronicznych dla każdego moduł</w:t>
      </w:r>
      <w:r w:rsidR="00C15130" w:rsidRPr="00D63D1A">
        <w:rPr>
          <w:rFonts w:ascii="Arial" w:hAnsi="Arial" w:cs="Arial"/>
          <w:bCs/>
        </w:rPr>
        <w:t>u</w:t>
      </w:r>
      <w:r w:rsidR="00707673" w:rsidRPr="00D63D1A">
        <w:rPr>
          <w:rFonts w:ascii="Arial" w:hAnsi="Arial" w:cs="Arial"/>
          <w:bCs/>
        </w:rPr>
        <w:t>.</w:t>
      </w:r>
      <w:r w:rsidR="00854324" w:rsidRPr="00D63D1A">
        <w:rPr>
          <w:rFonts w:ascii="Arial" w:eastAsia="Arial" w:hAnsi="Arial" w:cs="Arial"/>
          <w:bCs/>
        </w:rPr>
        <w:t xml:space="preserve"> </w:t>
      </w:r>
    </w:p>
    <w:p w14:paraId="3BB597AC" w14:textId="32177A53" w:rsidR="00E01457" w:rsidRPr="00CB02D6" w:rsidRDefault="00E01457">
      <w:pPr>
        <w:pStyle w:val="Akapitzlist"/>
        <w:numPr>
          <w:ilvl w:val="0"/>
          <w:numId w:val="2"/>
        </w:numPr>
        <w:suppressAutoHyphens w:val="0"/>
        <w:spacing w:line="276" w:lineRule="auto"/>
        <w:ind w:leftChars="0" w:left="426" w:firstLineChars="0" w:hanging="426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CB02D6">
        <w:rPr>
          <w:position w:val="0"/>
          <w:sz w:val="22"/>
          <w:szCs w:val="22"/>
        </w:rPr>
        <w:t>Program współfinansowany jest ze środków Europejskiego Funduszu Społecznego Plus w ramach Programu Fundusze Europejskie dla Rozwoju Społecznego 2021–2027, działanie 04.17 „Szkoła dla wszystkich”.</w:t>
      </w:r>
    </w:p>
    <w:p w14:paraId="5A0B5B96" w14:textId="5EBEF0F1" w:rsidR="00E25CD5" w:rsidRPr="00CB02D6" w:rsidRDefault="004107F2">
      <w:pPr>
        <w:numPr>
          <w:ilvl w:val="0"/>
          <w:numId w:val="2"/>
        </w:numPr>
        <w:spacing w:after="0" w:line="276" w:lineRule="auto"/>
        <w:ind w:left="426" w:hanging="426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>Niniejsze zapytanie ma charakter wyłącznie informacyjny i służy ustaleniu szacunkowej wartości zamówienia – nie stanowi zobowiązania do wszczęcia postępowania ani udzielenia zamówienia.</w:t>
      </w:r>
      <w:r w:rsidR="00C728C1" w:rsidRPr="00CB02D6">
        <w:rPr>
          <w:rFonts w:ascii="Arial" w:eastAsia="Arial" w:hAnsi="Arial" w:cs="Arial"/>
        </w:rPr>
        <w:t xml:space="preserve"> Ostateczny zakres świadczeń może ulec doprecyzowaniu na etapie </w:t>
      </w:r>
      <w:r w:rsidR="00105D0D" w:rsidRPr="00CB02D6">
        <w:rPr>
          <w:rFonts w:ascii="Arial" w:eastAsia="Arial" w:hAnsi="Arial" w:cs="Arial"/>
        </w:rPr>
        <w:t xml:space="preserve">prowadzonego </w:t>
      </w:r>
      <w:r w:rsidR="00C728C1" w:rsidRPr="00CB02D6">
        <w:rPr>
          <w:rFonts w:ascii="Arial" w:eastAsia="Arial" w:hAnsi="Arial" w:cs="Arial"/>
        </w:rPr>
        <w:t>postępowania o udzielenie zamówienia publicznego.</w:t>
      </w:r>
    </w:p>
    <w:p w14:paraId="0000000D" w14:textId="77777777" w:rsidR="00D5509B" w:rsidRPr="00CB02D6" w:rsidRDefault="004107F2">
      <w:pPr>
        <w:numPr>
          <w:ilvl w:val="0"/>
          <w:numId w:val="2"/>
        </w:numPr>
        <w:spacing w:after="0" w:line="276" w:lineRule="auto"/>
        <w:ind w:left="426" w:hanging="426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>Zamawiający</w:t>
      </w:r>
      <w:sdt>
        <w:sdtPr>
          <w:rPr>
            <w:rFonts w:ascii="Arial" w:hAnsi="Arial" w:cs="Arial"/>
          </w:rPr>
          <w:tag w:val="goog_rdk_1"/>
          <w:id w:val="-1485717807"/>
        </w:sdtPr>
        <w:sdtEndPr/>
        <w:sdtContent>
          <w:r w:rsidRPr="00CB02D6">
            <w:rPr>
              <w:rFonts w:ascii="Arial" w:eastAsia="Arial" w:hAnsi="Arial" w:cs="Arial"/>
            </w:rPr>
            <w:t xml:space="preserve"> </w:t>
          </w:r>
        </w:sdtContent>
      </w:sdt>
      <w:r w:rsidRPr="00CB02D6">
        <w:rPr>
          <w:rFonts w:ascii="Arial" w:eastAsia="Arial" w:hAnsi="Arial" w:cs="Arial"/>
        </w:rPr>
        <w:t xml:space="preserve">w ramach Rządowego programu wyrównywania szans edukacyjnych dzieci i młodzieży „Przyjazna szkoła” w latach 2025–2027 zobowiązany jest realizować założenia modułu 3. – </w:t>
      </w:r>
      <w:r w:rsidRPr="00CB02D6">
        <w:rPr>
          <w:rFonts w:ascii="Arial" w:eastAsia="Arial" w:hAnsi="Arial" w:cs="Arial"/>
          <w:i/>
          <w:iCs/>
        </w:rPr>
        <w:t>Doskonalenie kadr systemu oświaty</w:t>
      </w:r>
      <w:r w:rsidRPr="00CB02D6">
        <w:rPr>
          <w:rFonts w:ascii="Arial" w:eastAsia="Arial" w:hAnsi="Arial" w:cs="Arial"/>
        </w:rPr>
        <w:t>.</w:t>
      </w:r>
    </w:p>
    <w:p w14:paraId="0000000E" w14:textId="431919D8" w:rsidR="00D5509B" w:rsidRPr="00CB02D6" w:rsidRDefault="004107F2">
      <w:pPr>
        <w:numPr>
          <w:ilvl w:val="0"/>
          <w:numId w:val="2"/>
        </w:numPr>
        <w:spacing w:after="0" w:line="276" w:lineRule="auto"/>
        <w:ind w:left="426" w:hanging="426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 xml:space="preserve">Dokumenty </w:t>
      </w:r>
      <w:r w:rsidR="00161ECA" w:rsidRPr="00CB02D6">
        <w:rPr>
          <w:rFonts w:ascii="Arial" w:eastAsia="Arial" w:hAnsi="Arial" w:cs="Arial"/>
        </w:rPr>
        <w:t>programowe</w:t>
      </w:r>
      <w:r w:rsidRPr="00CB02D6">
        <w:rPr>
          <w:rFonts w:ascii="Arial" w:eastAsia="Arial" w:hAnsi="Arial" w:cs="Arial"/>
        </w:rPr>
        <w:t xml:space="preserve">, z którymi należy się zapoznać przed oszacowaniem wartości zamówienia: </w:t>
      </w:r>
    </w:p>
    <w:p w14:paraId="756F747E" w14:textId="380F7735" w:rsidR="00011E03" w:rsidRPr="00CB02D6" w:rsidRDefault="00011E03" w:rsidP="00F7648D">
      <w:pPr>
        <w:pStyle w:val="Akapitzlist"/>
        <w:numPr>
          <w:ilvl w:val="0"/>
          <w:numId w:val="5"/>
        </w:numPr>
        <w:spacing w:line="276" w:lineRule="auto"/>
        <w:ind w:leftChars="0" w:left="851" w:firstLineChars="0"/>
        <w:rPr>
          <w:sz w:val="22"/>
          <w:szCs w:val="22"/>
        </w:rPr>
      </w:pPr>
      <w:r w:rsidRPr="00CB02D6">
        <w:rPr>
          <w:sz w:val="22"/>
          <w:szCs w:val="22"/>
        </w:rPr>
        <w:t>Rozporządzenie Rady Ministrów z dnia 11 lipca 2025 r. w sprawie szczegółowych warunków udzielania wsparcia w zakresie wyrównywania szans edukacyjnych dzieci i młodzieży objętych Rządowym programem wyrównywania szans edukacyjnych dzieci i młodzieży „Przyjazna szkoła” w latach 2025–2027 (poz. 946),</w:t>
      </w:r>
    </w:p>
    <w:p w14:paraId="5FD5063F" w14:textId="3D4A8FE1" w:rsidR="0064567F" w:rsidRPr="00CB02D6" w:rsidRDefault="00011E03" w:rsidP="00F7648D">
      <w:pPr>
        <w:pStyle w:val="Akapitzlist"/>
        <w:numPr>
          <w:ilvl w:val="0"/>
          <w:numId w:val="5"/>
        </w:numPr>
        <w:spacing w:line="276" w:lineRule="auto"/>
        <w:ind w:leftChars="0" w:left="851" w:firstLineChars="0"/>
        <w:rPr>
          <w:sz w:val="22"/>
          <w:szCs w:val="22"/>
        </w:rPr>
      </w:pPr>
      <w:r w:rsidRPr="00CB02D6">
        <w:rPr>
          <w:sz w:val="22"/>
          <w:szCs w:val="22"/>
        </w:rPr>
        <w:t>Uchwała nr 60 Rady Ministrów z dnia 11 lipca 2025 r. w sprawie Rządowego programu wyrównywania szans edukacyjnych dzieci i młodzieży „Przyjazna szkoła” w latach 2025–2027 (poz. 648).</w:t>
      </w:r>
    </w:p>
    <w:p w14:paraId="110E3C8E" w14:textId="415AD52D" w:rsidR="00840F57" w:rsidRPr="00686F26" w:rsidRDefault="00840F57" w:rsidP="00840F57">
      <w:pPr>
        <w:pStyle w:val="Akapitzlist"/>
        <w:keepNext/>
        <w:numPr>
          <w:ilvl w:val="0"/>
          <w:numId w:val="2"/>
        </w:numPr>
        <w:spacing w:after="40" w:line="276" w:lineRule="auto"/>
        <w:ind w:leftChars="0" w:firstLineChars="0"/>
        <w:jc w:val="both"/>
        <w:rPr>
          <w:sz w:val="22"/>
          <w:szCs w:val="22"/>
        </w:rPr>
      </w:pPr>
      <w:r w:rsidRPr="00686F26">
        <w:rPr>
          <w:sz w:val="22"/>
          <w:szCs w:val="22"/>
        </w:rPr>
        <w:lastRenderedPageBreak/>
        <w:t>Definicje pojęć użytych w zapytaniu o informację cenową:</w:t>
      </w:r>
    </w:p>
    <w:p w14:paraId="6A35D6CB" w14:textId="77777777" w:rsidR="00840F57" w:rsidRPr="001D2FDD" w:rsidRDefault="00840F57" w:rsidP="00840F57">
      <w:pPr>
        <w:spacing w:after="60" w:line="276" w:lineRule="auto"/>
        <w:ind w:left="72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Każdorazowo, gdy Zamawiający posługuje się poniższymi pojęciami w niniejszym dokumencie, należy przez to rozumieć:</w:t>
      </w:r>
    </w:p>
    <w:p w14:paraId="2E7E2754" w14:textId="77777777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Zamawiający</w:t>
      </w:r>
      <w:r w:rsidRPr="001D2FDD">
        <w:rPr>
          <w:rFonts w:ascii="Arial" w:eastAsia="Arial" w:hAnsi="Arial" w:cs="Arial"/>
        </w:rPr>
        <w:t xml:space="preserve"> – Ośrodek Rozwoju Edukacji w Warszawie (ORE), Al. Ujazdowskie 28, 00-478 Warszawa,</w:t>
      </w:r>
    </w:p>
    <w:p w14:paraId="38B7857A" w14:textId="14CF4853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Wykonawca</w:t>
      </w:r>
      <w:r w:rsidRPr="001D2FDD">
        <w:rPr>
          <w:rFonts w:ascii="Arial" w:eastAsia="Arial" w:hAnsi="Arial" w:cs="Arial"/>
        </w:rPr>
        <w:t xml:space="preserve"> – podmiot składający informację cenową w odpowiedzi na niniejsze zapytanie, a po udzieleniu zamówienia – podmiot realizujący zamówienie;</w:t>
      </w:r>
    </w:p>
    <w:p w14:paraId="7388697E" w14:textId="77777777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OPZ</w:t>
      </w:r>
      <w:r w:rsidRPr="001D2FDD">
        <w:rPr>
          <w:rFonts w:ascii="Arial" w:eastAsia="Arial" w:hAnsi="Arial" w:cs="Arial"/>
        </w:rPr>
        <w:t xml:space="preserve"> – niniejszy opis przedmiotu zamówienia ujęty w zapytaniu o informację cenową,</w:t>
      </w:r>
    </w:p>
    <w:p w14:paraId="5343EE40" w14:textId="4AEA5FAC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Program</w:t>
      </w:r>
      <w:r w:rsidRPr="001D2FDD">
        <w:rPr>
          <w:rFonts w:ascii="Arial" w:eastAsia="Arial" w:hAnsi="Arial" w:cs="Arial"/>
        </w:rPr>
        <w:t xml:space="preserve"> – Rządowy program wyrównywania szans edukacyjnych dzieci </w:t>
      </w:r>
      <w:r w:rsidR="00F7648D">
        <w:rPr>
          <w:rFonts w:ascii="Arial" w:eastAsia="Arial" w:hAnsi="Arial" w:cs="Arial"/>
        </w:rPr>
        <w:br/>
      </w:r>
      <w:r w:rsidRPr="001D2FDD">
        <w:rPr>
          <w:rFonts w:ascii="Arial" w:eastAsia="Arial" w:hAnsi="Arial" w:cs="Arial"/>
        </w:rPr>
        <w:t>i młodzieży „Przyjazna szkoła” w latach 2025–2027,</w:t>
      </w:r>
    </w:p>
    <w:p w14:paraId="7017E13E" w14:textId="1356091A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Rozporządzenie</w:t>
      </w:r>
      <w:r w:rsidRPr="001D2FDD">
        <w:rPr>
          <w:rFonts w:ascii="Arial" w:eastAsia="Arial" w:hAnsi="Arial" w:cs="Arial"/>
        </w:rPr>
        <w:t xml:space="preserve"> – rozporządzenie Rady Ministrów z dnia 11 lipca 2025 r. </w:t>
      </w:r>
      <w:r w:rsidR="00F7648D">
        <w:rPr>
          <w:rFonts w:ascii="Arial" w:eastAsia="Arial" w:hAnsi="Arial" w:cs="Arial"/>
        </w:rPr>
        <w:br/>
      </w:r>
      <w:r w:rsidRPr="001D2FDD">
        <w:rPr>
          <w:rFonts w:ascii="Arial" w:eastAsia="Arial" w:hAnsi="Arial" w:cs="Arial"/>
        </w:rPr>
        <w:t>w sprawie szczegółowych warunków udzielania wsparcia w zakresie wyrównywania szans edukacyjnych dzieci i młodzieży objętych Rządowym programem wyrównywania szans edukacyjnych dzieci i młodzieży „Przyjazna szkoła” w latach 2025–2027 (Dz. U. poz. 946),</w:t>
      </w:r>
    </w:p>
    <w:p w14:paraId="5F28F91D" w14:textId="77777777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Uchwała</w:t>
      </w:r>
      <w:r w:rsidRPr="001D2FDD">
        <w:rPr>
          <w:rFonts w:ascii="Arial" w:eastAsia="Arial" w:hAnsi="Arial" w:cs="Arial"/>
        </w:rPr>
        <w:t xml:space="preserve"> – uchwała nr 60 Rady Ministrów z dnia 11 lipca 2025 r. w sprawie Rządowego programu wyrównywania szans edukacyjnych dzieci i młodzieży „Przyjazna szkoła” w latach 2025–2027 (M.P. poz. 648),</w:t>
      </w:r>
    </w:p>
    <w:p w14:paraId="41E9B576" w14:textId="77777777" w:rsidR="00840F57" w:rsidRPr="001D2FDD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 xml:space="preserve">Ustawa </w:t>
      </w:r>
      <w:proofErr w:type="spellStart"/>
      <w:r w:rsidRPr="001D2FDD">
        <w:rPr>
          <w:rFonts w:ascii="Arial" w:eastAsia="Arial" w:hAnsi="Arial" w:cs="Arial"/>
          <w:b/>
          <w:bCs/>
        </w:rPr>
        <w:t>pzp</w:t>
      </w:r>
      <w:proofErr w:type="spellEnd"/>
      <w:r w:rsidRPr="001D2FDD">
        <w:rPr>
          <w:rFonts w:ascii="Arial" w:eastAsia="Arial" w:hAnsi="Arial" w:cs="Arial"/>
        </w:rPr>
        <w:t xml:space="preserve"> – ustawa z dnia 11 września 2019 r. – Prawo zamówień publicznych (Dz. U. z 2026 r. poz. 793, z </w:t>
      </w:r>
      <w:proofErr w:type="spellStart"/>
      <w:r w:rsidRPr="001D2FDD">
        <w:rPr>
          <w:rFonts w:ascii="Arial" w:eastAsia="Arial" w:hAnsi="Arial" w:cs="Arial"/>
        </w:rPr>
        <w:t>późn</w:t>
      </w:r>
      <w:proofErr w:type="spellEnd"/>
      <w:r w:rsidRPr="001D2FDD">
        <w:rPr>
          <w:rFonts w:ascii="Arial" w:eastAsia="Arial" w:hAnsi="Arial" w:cs="Arial"/>
        </w:rPr>
        <w:t>. zm.),</w:t>
      </w:r>
    </w:p>
    <w:p w14:paraId="3DE3473C" w14:textId="26B5DAC6" w:rsidR="00840F57" w:rsidRPr="00A46491" w:rsidRDefault="00840F57" w:rsidP="00840F57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Obszary programowe</w:t>
      </w:r>
      <w:r w:rsidRPr="001D2FDD">
        <w:rPr>
          <w:rFonts w:ascii="Arial" w:eastAsia="Arial" w:hAnsi="Arial" w:cs="Arial"/>
        </w:rPr>
        <w:t xml:space="preserve"> – 16 obszarów wymienionych w pkt 5.3.2.3 </w:t>
      </w:r>
      <w:proofErr w:type="spellStart"/>
      <w:r w:rsidRPr="001D2FDD">
        <w:rPr>
          <w:rFonts w:ascii="Arial" w:eastAsia="Arial" w:hAnsi="Arial" w:cs="Arial"/>
        </w:rPr>
        <w:t>ppkt</w:t>
      </w:r>
      <w:proofErr w:type="spellEnd"/>
      <w:r w:rsidRPr="001D2FDD">
        <w:rPr>
          <w:rFonts w:ascii="Arial" w:eastAsia="Arial" w:hAnsi="Arial" w:cs="Arial"/>
        </w:rPr>
        <w:t xml:space="preserve"> 2 Uchwały, wskazanych w rozdziale II niniejszego OPZ,</w:t>
      </w:r>
    </w:p>
    <w:p w14:paraId="5CA36536" w14:textId="25F10CB4" w:rsidR="00840F57" w:rsidRDefault="00A46491" w:rsidP="00686F26">
      <w:pPr>
        <w:pStyle w:val="Akapitzlist"/>
        <w:numPr>
          <w:ilvl w:val="0"/>
          <w:numId w:val="44"/>
        </w:numPr>
        <w:tabs>
          <w:tab w:val="clear" w:pos="720"/>
          <w:tab w:val="num" w:pos="1134"/>
        </w:tabs>
        <w:spacing w:afterLines="40" w:after="96" w:line="276" w:lineRule="auto"/>
        <w:ind w:leftChars="0" w:left="1134" w:firstLineChars="0" w:hanging="425"/>
        <w:rPr>
          <w:position w:val="0"/>
          <w:sz w:val="22"/>
          <w:szCs w:val="22"/>
        </w:rPr>
      </w:pPr>
      <w:r w:rsidRPr="00686F26">
        <w:rPr>
          <w:b/>
          <w:bCs/>
          <w:position w:val="0"/>
          <w:sz w:val="22"/>
          <w:szCs w:val="22"/>
        </w:rPr>
        <w:t>Program szkoleniowy</w:t>
      </w:r>
      <w:r w:rsidRPr="00686F26">
        <w:rPr>
          <w:position w:val="0"/>
          <w:sz w:val="22"/>
          <w:szCs w:val="22"/>
        </w:rPr>
        <w:t xml:space="preserve"> –</w:t>
      </w:r>
      <w:r w:rsidR="00686F26">
        <w:rPr>
          <w:position w:val="0"/>
          <w:sz w:val="22"/>
          <w:szCs w:val="22"/>
        </w:rPr>
        <w:t xml:space="preserve"> </w:t>
      </w:r>
      <w:r w:rsidRPr="00686F26">
        <w:rPr>
          <w:position w:val="0"/>
          <w:sz w:val="22"/>
          <w:szCs w:val="22"/>
        </w:rPr>
        <w:t>program doskonalenia dla kadr systemu oświaty</w:t>
      </w:r>
      <w:r w:rsidR="00686F26">
        <w:rPr>
          <w:position w:val="0"/>
          <w:sz w:val="22"/>
          <w:szCs w:val="22"/>
        </w:rPr>
        <w:t xml:space="preserve"> </w:t>
      </w:r>
      <w:r w:rsidR="00686F26" w:rsidRPr="00686F26">
        <w:rPr>
          <w:position w:val="0"/>
          <w:sz w:val="22"/>
          <w:szCs w:val="22"/>
        </w:rPr>
        <w:t>obejmują</w:t>
      </w:r>
      <w:r w:rsidR="00686F26">
        <w:rPr>
          <w:position w:val="0"/>
          <w:sz w:val="22"/>
          <w:szCs w:val="22"/>
        </w:rPr>
        <w:t>cy</w:t>
      </w:r>
      <w:r w:rsidR="00686F26" w:rsidRPr="00686F26">
        <w:rPr>
          <w:position w:val="0"/>
          <w:sz w:val="22"/>
          <w:szCs w:val="22"/>
        </w:rPr>
        <w:t xml:space="preserve"> 16 obszarów programowych</w:t>
      </w:r>
      <w:r w:rsidRPr="00686F26">
        <w:rPr>
          <w:position w:val="0"/>
          <w:sz w:val="22"/>
          <w:szCs w:val="22"/>
        </w:rPr>
        <w:t>, na który składają się następujące elementy: program szkoleń, obudowa metodyczna i zestawy szkoleń asynchronicznych</w:t>
      </w:r>
      <w:r w:rsidR="00686F26">
        <w:rPr>
          <w:position w:val="0"/>
          <w:sz w:val="22"/>
          <w:szCs w:val="22"/>
        </w:rPr>
        <w:t>,</w:t>
      </w:r>
      <w:r w:rsidRPr="00686F26">
        <w:rPr>
          <w:position w:val="0"/>
          <w:sz w:val="22"/>
          <w:szCs w:val="22"/>
        </w:rPr>
        <w:t xml:space="preserve"> </w:t>
      </w:r>
    </w:p>
    <w:p w14:paraId="77935927" w14:textId="37453E4D" w:rsidR="00202C88" w:rsidRPr="00686F26" w:rsidRDefault="00202C88" w:rsidP="00686F26">
      <w:pPr>
        <w:pStyle w:val="Akapitzlist"/>
        <w:numPr>
          <w:ilvl w:val="0"/>
          <w:numId w:val="44"/>
        </w:numPr>
        <w:tabs>
          <w:tab w:val="clear" w:pos="720"/>
          <w:tab w:val="num" w:pos="1134"/>
        </w:tabs>
        <w:spacing w:afterLines="40" w:after="96" w:line="276" w:lineRule="auto"/>
        <w:ind w:leftChars="0" w:left="1134" w:firstLineChars="0" w:hanging="425"/>
        <w:rPr>
          <w:position w:val="0"/>
          <w:sz w:val="22"/>
          <w:szCs w:val="22"/>
        </w:rPr>
      </w:pPr>
      <w:r w:rsidRPr="00202C88">
        <w:rPr>
          <w:b/>
          <w:bCs/>
          <w:position w:val="0"/>
          <w:sz w:val="22"/>
          <w:szCs w:val="22"/>
        </w:rPr>
        <w:t xml:space="preserve">Autor programu szkoleniowego – </w:t>
      </w:r>
      <w:r w:rsidRPr="00202C88">
        <w:rPr>
          <w:position w:val="0"/>
          <w:sz w:val="22"/>
          <w:szCs w:val="22"/>
        </w:rPr>
        <w:t>wykonawca, z którym Zamawiający zawarł umowę na opracowanie programu szkoleniowego,</w:t>
      </w:r>
    </w:p>
    <w:p w14:paraId="4ACE7DFB" w14:textId="77777777" w:rsidR="00444F04" w:rsidRPr="00FB20D4" w:rsidRDefault="00840F57" w:rsidP="00E866D3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eastAsia="Arial" w:hAnsi="Arial" w:cs="Arial"/>
          <w:b/>
          <w:bCs/>
        </w:rPr>
      </w:pPr>
      <w:r w:rsidRPr="00F7648D">
        <w:rPr>
          <w:rFonts w:ascii="Arial" w:eastAsia="Arial" w:hAnsi="Arial" w:cs="Arial"/>
          <w:b/>
          <w:bCs/>
        </w:rPr>
        <w:t>Program szkoleń</w:t>
      </w:r>
      <w:r w:rsidRPr="00F7648D">
        <w:rPr>
          <w:rFonts w:ascii="Arial" w:eastAsia="Arial" w:hAnsi="Arial" w:cs="Arial"/>
        </w:rPr>
        <w:t xml:space="preserve"> – opracowany </w:t>
      </w:r>
      <w:r w:rsidR="007F4E40" w:rsidRPr="00F7648D">
        <w:rPr>
          <w:rFonts w:ascii="Arial" w:eastAsia="Arial" w:hAnsi="Arial" w:cs="Arial"/>
        </w:rPr>
        <w:t xml:space="preserve">na zlecenie </w:t>
      </w:r>
      <w:r w:rsidRPr="00F7648D">
        <w:rPr>
          <w:rFonts w:ascii="Arial" w:eastAsia="Arial" w:hAnsi="Arial" w:cs="Arial"/>
        </w:rPr>
        <w:t>Zamawiającego program szkoleń dla kadr systemu oświaty, obejmujący 16 obszarów programowych, przekazany operatorom regionalnym jako podstawa realizacji działań wspierających,</w:t>
      </w:r>
    </w:p>
    <w:p w14:paraId="12A48C53" w14:textId="1EEED0D7" w:rsidR="00E866D3" w:rsidRPr="00E866D3" w:rsidRDefault="00686F26" w:rsidP="00E866D3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eastAsia="Arial" w:hAnsi="Arial" w:cs="Arial"/>
          <w:b/>
          <w:bCs/>
        </w:rPr>
      </w:pPr>
      <w:r w:rsidRPr="00E866D3">
        <w:rPr>
          <w:rFonts w:ascii="Arial" w:eastAsia="Arial" w:hAnsi="Arial" w:cs="Arial"/>
          <w:b/>
          <w:bCs/>
        </w:rPr>
        <w:t xml:space="preserve">Obudowa metodyczna </w:t>
      </w:r>
      <w:r w:rsidRPr="00E866D3">
        <w:rPr>
          <w:rFonts w:ascii="Arial" w:eastAsia="Arial" w:hAnsi="Arial" w:cs="Arial"/>
        </w:rPr>
        <w:t xml:space="preserve">– zawiera scenariusze szkoleń, prezentacje multimedialne, </w:t>
      </w:r>
      <w:proofErr w:type="spellStart"/>
      <w:r w:rsidRPr="00E866D3">
        <w:rPr>
          <w:rFonts w:ascii="Arial" w:eastAsia="Arial" w:hAnsi="Arial" w:cs="Arial"/>
        </w:rPr>
        <w:t>case</w:t>
      </w:r>
      <w:proofErr w:type="spellEnd"/>
      <w:r w:rsidRPr="00E866D3">
        <w:rPr>
          <w:rFonts w:ascii="Arial" w:eastAsia="Arial" w:hAnsi="Arial" w:cs="Arial"/>
        </w:rPr>
        <w:t xml:space="preserve"> </w:t>
      </w:r>
      <w:proofErr w:type="spellStart"/>
      <w:r w:rsidRPr="00E866D3">
        <w:rPr>
          <w:rFonts w:ascii="Arial" w:eastAsia="Arial" w:hAnsi="Arial" w:cs="Arial"/>
        </w:rPr>
        <w:t>studies</w:t>
      </w:r>
      <w:proofErr w:type="spellEnd"/>
      <w:r w:rsidRPr="00E866D3">
        <w:rPr>
          <w:rFonts w:ascii="Arial" w:eastAsia="Arial" w:hAnsi="Arial" w:cs="Arial"/>
        </w:rPr>
        <w:t>, zestawy ćwiczeń z instrukcjami, formularze do pracy indywidualnej i grupowej oraz w przypadku części modułów dodatkowo zadania wdrożeniowe i nagrania audio-wideo,</w:t>
      </w:r>
    </w:p>
    <w:p w14:paraId="755CB4C5" w14:textId="3EC7D0DD" w:rsidR="00A46491" w:rsidRPr="00E866D3" w:rsidRDefault="00A46491" w:rsidP="00E866D3">
      <w:pPr>
        <w:numPr>
          <w:ilvl w:val="0"/>
          <w:numId w:val="44"/>
        </w:numPr>
        <w:spacing w:after="40" w:line="276" w:lineRule="auto"/>
        <w:ind w:left="1080"/>
        <w:jc w:val="both"/>
        <w:rPr>
          <w:rFonts w:ascii="Arial" w:eastAsia="Arial" w:hAnsi="Arial" w:cs="Arial"/>
          <w:b/>
          <w:bCs/>
        </w:rPr>
      </w:pPr>
      <w:r w:rsidRPr="00E866D3">
        <w:rPr>
          <w:rFonts w:ascii="Arial" w:eastAsia="Arial" w:hAnsi="Arial" w:cs="Arial"/>
          <w:b/>
          <w:bCs/>
        </w:rPr>
        <w:t xml:space="preserve">Zestawy </w:t>
      </w:r>
      <w:r w:rsidR="00686F26" w:rsidRPr="00E866D3">
        <w:rPr>
          <w:rFonts w:ascii="Arial" w:eastAsia="Arial" w:hAnsi="Arial" w:cs="Arial"/>
          <w:b/>
          <w:bCs/>
        </w:rPr>
        <w:t>szkoleń</w:t>
      </w:r>
      <w:r w:rsidRPr="00E866D3">
        <w:rPr>
          <w:rFonts w:ascii="Arial" w:eastAsia="Arial" w:hAnsi="Arial" w:cs="Arial"/>
          <w:b/>
          <w:bCs/>
        </w:rPr>
        <w:t xml:space="preserve"> asynchronicznych </w:t>
      </w:r>
      <w:r w:rsidRPr="00E866D3">
        <w:rPr>
          <w:rFonts w:ascii="Arial" w:eastAsia="Arial" w:hAnsi="Arial" w:cs="Arial"/>
        </w:rPr>
        <w:t>– szkolenia przygotowane w formie e-</w:t>
      </w:r>
      <w:r w:rsidR="00686F26" w:rsidRPr="00E866D3">
        <w:rPr>
          <w:rFonts w:ascii="Arial" w:eastAsia="Arial" w:hAnsi="Arial" w:cs="Arial"/>
        </w:rPr>
        <w:t>learningu</w:t>
      </w:r>
      <w:r w:rsidRPr="00E866D3">
        <w:rPr>
          <w:rFonts w:ascii="Arial" w:eastAsia="Arial" w:hAnsi="Arial" w:cs="Arial"/>
        </w:rPr>
        <w:t>, obejm</w:t>
      </w:r>
      <w:r w:rsidR="00686F26" w:rsidRPr="00E866D3">
        <w:rPr>
          <w:rFonts w:ascii="Arial" w:eastAsia="Arial" w:hAnsi="Arial" w:cs="Arial"/>
        </w:rPr>
        <w:t>ujące</w:t>
      </w:r>
      <w:r w:rsidRPr="00E866D3">
        <w:rPr>
          <w:rFonts w:ascii="Arial" w:eastAsia="Arial" w:hAnsi="Arial" w:cs="Arial"/>
        </w:rPr>
        <w:t xml:space="preserve"> </w:t>
      </w:r>
      <w:r w:rsidR="00686F26" w:rsidRPr="00E866D3">
        <w:rPr>
          <w:rFonts w:ascii="Arial" w:eastAsia="Arial" w:hAnsi="Arial" w:cs="Arial"/>
        </w:rPr>
        <w:t xml:space="preserve">70 </w:t>
      </w:r>
      <w:r w:rsidRPr="00E866D3">
        <w:rPr>
          <w:rFonts w:ascii="Arial" w:eastAsia="Arial" w:hAnsi="Arial" w:cs="Arial"/>
        </w:rPr>
        <w:t>modułów zgodnych z opracowanym programem szkole</w:t>
      </w:r>
      <w:r w:rsidR="00686F26" w:rsidRPr="00E866D3">
        <w:rPr>
          <w:rFonts w:ascii="Arial" w:eastAsia="Arial" w:hAnsi="Arial" w:cs="Arial"/>
        </w:rPr>
        <w:t>ń</w:t>
      </w:r>
      <w:r w:rsidRPr="00E866D3">
        <w:rPr>
          <w:rFonts w:ascii="Arial" w:eastAsia="Arial" w:hAnsi="Arial" w:cs="Arial"/>
        </w:rPr>
        <w:t xml:space="preserve"> wraz z obudową</w:t>
      </w:r>
      <w:r w:rsidR="00686F26" w:rsidRPr="00E866D3">
        <w:rPr>
          <w:rFonts w:ascii="Arial" w:eastAsia="Arial" w:hAnsi="Arial" w:cs="Arial"/>
        </w:rPr>
        <w:t xml:space="preserve"> metodyczną</w:t>
      </w:r>
      <w:r w:rsidR="00686F26" w:rsidRPr="00E866D3">
        <w:rPr>
          <w:rFonts w:ascii="Arial" w:eastAsia="Arial" w:hAnsi="Arial" w:cs="Arial"/>
          <w:b/>
          <w:bCs/>
        </w:rPr>
        <w:t>.</w:t>
      </w:r>
    </w:p>
    <w:p w14:paraId="277961B0" w14:textId="77777777" w:rsidR="00840F57" w:rsidRPr="001D2FDD" w:rsidRDefault="00840F57" w:rsidP="00840F57">
      <w:pPr>
        <w:spacing w:after="120" w:line="276" w:lineRule="auto"/>
        <w:ind w:left="720"/>
        <w:jc w:val="both"/>
        <w:rPr>
          <w:rFonts w:ascii="Arial" w:hAnsi="Arial" w:cs="Arial"/>
        </w:rPr>
      </w:pPr>
      <w:r w:rsidRPr="00686F26">
        <w:rPr>
          <w:rFonts w:ascii="Arial" w:eastAsia="Arial" w:hAnsi="Arial" w:cs="Arial"/>
        </w:rPr>
        <w:t>W pozostałych przypadkach zastosowanie ma słownik pojęć zawarty w Uchwale. W sytuacji braku</w:t>
      </w:r>
      <w:r w:rsidRPr="001D2FDD">
        <w:rPr>
          <w:rFonts w:ascii="Arial" w:eastAsia="Arial" w:hAnsi="Arial" w:cs="Arial"/>
        </w:rPr>
        <w:t xml:space="preserve"> wskazania definicji pojęcia obowiązywać będzie interpretacja wskazana przez Zamawiającego.</w:t>
      </w:r>
    </w:p>
    <w:p w14:paraId="53C3721D" w14:textId="32B53F61" w:rsidR="00897850" w:rsidRPr="00CB02D6" w:rsidRDefault="00897850" w:rsidP="00897850">
      <w:pPr>
        <w:pStyle w:val="Akapitzlist"/>
        <w:spacing w:line="276" w:lineRule="auto"/>
        <w:ind w:leftChars="0" w:left="1146" w:firstLineChars="0" w:firstLine="0"/>
        <w:rPr>
          <w:sz w:val="22"/>
          <w:szCs w:val="22"/>
        </w:rPr>
      </w:pPr>
    </w:p>
    <w:p w14:paraId="268A5CF0" w14:textId="2FF4CC17" w:rsidR="009A1BA1" w:rsidRPr="00CB02D6" w:rsidRDefault="009A1BA1">
      <w:pPr>
        <w:pStyle w:val="Akapitzlist"/>
        <w:numPr>
          <w:ilvl w:val="0"/>
          <w:numId w:val="6"/>
        </w:numPr>
        <w:spacing w:line="276" w:lineRule="auto"/>
        <w:ind w:leftChars="0" w:firstLineChars="0"/>
        <w:rPr>
          <w:b/>
          <w:bCs/>
          <w:color w:val="000000"/>
          <w:position w:val="0"/>
          <w:sz w:val="22"/>
          <w:szCs w:val="22"/>
        </w:rPr>
      </w:pPr>
      <w:r w:rsidRPr="00CB02D6">
        <w:rPr>
          <w:b/>
          <w:bCs/>
          <w:color w:val="000000"/>
          <w:position w:val="0"/>
          <w:sz w:val="22"/>
          <w:szCs w:val="22"/>
        </w:rPr>
        <w:t>Ogólny przedmiot zamówienia</w:t>
      </w:r>
    </w:p>
    <w:p w14:paraId="7BC43F17" w14:textId="1DB25D89" w:rsidR="00CB02D6" w:rsidRPr="00F26185" w:rsidRDefault="00343B33" w:rsidP="00CB02D6">
      <w:pPr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</w:rPr>
      </w:pPr>
      <w:bookmarkStart w:id="4" w:name="_Hlk218773247"/>
      <w:r w:rsidRPr="006C2F2A">
        <w:rPr>
          <w:rFonts w:ascii="Arial" w:hAnsi="Arial" w:cs="Arial"/>
        </w:rPr>
        <w:t xml:space="preserve">Przedmiotem zamówienia jest opracowanie niezależnej, merytoryczno-metodycznej recenzji programu </w:t>
      </w:r>
      <w:r w:rsidR="00F26185">
        <w:rPr>
          <w:rFonts w:ascii="Arial" w:hAnsi="Arial" w:cs="Arial"/>
        </w:rPr>
        <w:t>szkoleń</w:t>
      </w:r>
      <w:r w:rsidR="00F26185" w:rsidRPr="006C2F2A">
        <w:rPr>
          <w:rFonts w:ascii="Arial" w:hAnsi="Arial" w:cs="Arial"/>
        </w:rPr>
        <w:t xml:space="preserve"> </w:t>
      </w:r>
      <w:r w:rsidR="00052F24" w:rsidRPr="006C2F2A">
        <w:rPr>
          <w:rFonts w:ascii="Arial" w:hAnsi="Arial" w:cs="Arial"/>
        </w:rPr>
        <w:t xml:space="preserve">wraz </w:t>
      </w:r>
      <w:r w:rsidR="0098609D" w:rsidRPr="006C2F2A">
        <w:rPr>
          <w:rFonts w:ascii="Arial" w:hAnsi="Arial" w:cs="Arial"/>
        </w:rPr>
        <w:t>z obudową</w:t>
      </w:r>
      <w:r w:rsidR="00052F24" w:rsidRPr="006C2F2A">
        <w:rPr>
          <w:rFonts w:ascii="Arial" w:hAnsi="Arial" w:cs="Arial"/>
        </w:rPr>
        <w:t xml:space="preserve"> metodyczn</w:t>
      </w:r>
      <w:r w:rsidR="00806406" w:rsidRPr="006C2F2A">
        <w:rPr>
          <w:rFonts w:ascii="Arial" w:hAnsi="Arial" w:cs="Arial"/>
        </w:rPr>
        <w:t>ą</w:t>
      </w:r>
      <w:r w:rsidR="00854324" w:rsidRPr="006C2F2A">
        <w:rPr>
          <w:rFonts w:ascii="Arial" w:hAnsi="Arial" w:cs="Arial"/>
        </w:rPr>
        <w:t xml:space="preserve"> </w:t>
      </w:r>
      <w:r w:rsidR="00854324" w:rsidRPr="006C2F2A">
        <w:rPr>
          <w:rFonts w:ascii="Arial" w:eastAsia="Arial" w:hAnsi="Arial" w:cs="Arial"/>
          <w:bCs/>
        </w:rPr>
        <w:t xml:space="preserve">oraz </w:t>
      </w:r>
      <w:r w:rsidR="00854324" w:rsidRPr="006C2F2A">
        <w:rPr>
          <w:rFonts w:ascii="Arial" w:hAnsi="Arial" w:cs="Arial"/>
          <w:bCs/>
        </w:rPr>
        <w:t>zestaw</w:t>
      </w:r>
      <w:r w:rsidR="0031227A" w:rsidRPr="006C2F2A">
        <w:rPr>
          <w:rFonts w:ascii="Arial" w:hAnsi="Arial" w:cs="Arial"/>
          <w:bCs/>
        </w:rPr>
        <w:t>ami</w:t>
      </w:r>
      <w:r w:rsidR="00854324" w:rsidRPr="006C2F2A">
        <w:rPr>
          <w:rFonts w:ascii="Arial" w:hAnsi="Arial" w:cs="Arial"/>
          <w:bCs/>
        </w:rPr>
        <w:t xml:space="preserve"> szkoleń asynchronicznych dla każdego moduł</w:t>
      </w:r>
      <w:r w:rsidR="00C15130" w:rsidRPr="006C2F2A">
        <w:rPr>
          <w:rFonts w:ascii="Arial" w:hAnsi="Arial" w:cs="Arial"/>
          <w:bCs/>
        </w:rPr>
        <w:t>u</w:t>
      </w:r>
      <w:r w:rsidR="00092A62" w:rsidRPr="006C2F2A">
        <w:rPr>
          <w:rFonts w:ascii="Arial" w:hAnsi="Arial" w:cs="Arial"/>
          <w:bCs/>
        </w:rPr>
        <w:t xml:space="preserve"> </w:t>
      </w:r>
      <w:r w:rsidR="007F4E40" w:rsidRPr="007F4E40">
        <w:rPr>
          <w:rFonts w:ascii="Arial" w:hAnsi="Arial" w:cs="Arial"/>
          <w:bCs/>
        </w:rPr>
        <w:t>(łącznie zwanych dalej programem szkoleniowym).</w:t>
      </w:r>
    </w:p>
    <w:p w14:paraId="4A289F56" w14:textId="05D1F33E" w:rsidR="00092A62" w:rsidRDefault="00676E59" w:rsidP="00CB02D6">
      <w:pPr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092A62" w:rsidRPr="00092A62">
        <w:rPr>
          <w:rFonts w:ascii="Arial" w:hAnsi="Arial" w:cs="Arial"/>
        </w:rPr>
        <w:t>rogram</w:t>
      </w:r>
      <w:r>
        <w:rPr>
          <w:rFonts w:ascii="Arial" w:hAnsi="Arial" w:cs="Arial"/>
        </w:rPr>
        <w:t xml:space="preserve"> </w:t>
      </w:r>
      <w:r w:rsidR="00092A62" w:rsidRPr="00092A62">
        <w:rPr>
          <w:rFonts w:ascii="Arial" w:hAnsi="Arial" w:cs="Arial"/>
        </w:rPr>
        <w:t>szkole</w:t>
      </w:r>
      <w:r w:rsidR="00092A62">
        <w:rPr>
          <w:rFonts w:ascii="Arial" w:hAnsi="Arial" w:cs="Arial"/>
        </w:rPr>
        <w:t>niowy</w:t>
      </w:r>
      <w:r w:rsidR="00092A62" w:rsidRPr="00092A62">
        <w:rPr>
          <w:rFonts w:ascii="Arial" w:hAnsi="Arial" w:cs="Arial"/>
        </w:rPr>
        <w:t xml:space="preserve"> obejmuj</w:t>
      </w:r>
      <w:r w:rsidR="00092A62">
        <w:rPr>
          <w:rFonts w:ascii="Arial" w:hAnsi="Arial" w:cs="Arial"/>
        </w:rPr>
        <w:t xml:space="preserve">e </w:t>
      </w:r>
      <w:r w:rsidR="00092A62" w:rsidRPr="00092A62">
        <w:rPr>
          <w:rFonts w:ascii="Arial" w:hAnsi="Arial" w:cs="Arial"/>
        </w:rPr>
        <w:t>16 obszarów programowych zgodnie z Uchwał</w:t>
      </w:r>
      <w:r w:rsidR="00CA4087">
        <w:rPr>
          <w:rFonts w:ascii="Arial" w:hAnsi="Arial" w:cs="Arial"/>
        </w:rPr>
        <w:t>ą</w:t>
      </w:r>
      <w:r w:rsidR="00092A62" w:rsidRPr="00092A62">
        <w:rPr>
          <w:rFonts w:ascii="Arial" w:hAnsi="Arial" w:cs="Arial"/>
        </w:rPr>
        <w:t xml:space="preserve"> nr 60 Rady Ministrów z dnia 11 lipca 2025 r.</w:t>
      </w:r>
      <w:r w:rsidR="00092A62">
        <w:rPr>
          <w:rFonts w:ascii="Arial" w:hAnsi="Arial" w:cs="Arial"/>
        </w:rPr>
        <w:t xml:space="preserve">, tj.: </w:t>
      </w:r>
    </w:p>
    <w:p w14:paraId="34E13D22" w14:textId="77777777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wpływ migracji i uchodźstwa na proces edukacyjny, </w:t>
      </w:r>
    </w:p>
    <w:p w14:paraId="255332AA" w14:textId="77777777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prawa uchodźców i migrantów w kontekście edukacji – aspekty prawne, </w:t>
      </w:r>
    </w:p>
    <w:p w14:paraId="681970D8" w14:textId="26AD8421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wyzwania związane z kształtowaniem tożsamości kulturowej uczniów i uczennic z doświadczeniem migracji lub uchodźstwa, </w:t>
      </w:r>
    </w:p>
    <w:p w14:paraId="65EA92EC" w14:textId="7A6AFAAE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wsparcie emocjonalne dla uczniów i uczennic z doświadczeniem migracji lub uchodźstwa strategie identyfikacji, </w:t>
      </w:r>
    </w:p>
    <w:p w14:paraId="088C34C4" w14:textId="1B26F78D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dostosowanie języka edukacji do potrzeb uczniów i uczennic z doświadczeniem migracji lub uchodźstwa – nauczanie języka edukacji w ramach zajęć przedmiotowych, </w:t>
      </w:r>
    </w:p>
    <w:p w14:paraId="2F64DF0B" w14:textId="20833AA4" w:rsidR="00092A62" w:rsidRPr="00676E59" w:rsidRDefault="00676E59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>efektywne</w:t>
      </w:r>
      <w:r w:rsidR="00092A62" w:rsidRPr="00676E59">
        <w:rPr>
          <w:sz w:val="22"/>
          <w:szCs w:val="22"/>
        </w:rPr>
        <w:t xml:space="preserve"> metody nauczania uczniów i uczennic z doświadczeniem migracji lub uchodźstwa – praktyki dydaktyczne, </w:t>
      </w:r>
    </w:p>
    <w:p w14:paraId="02F18BDA" w14:textId="3F2F933D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adaptacja treści edukacyjnych do potrzeb uczniów z doświadczeniem migracji lub uchodźstwa – strategie dostosowywania programów nauczania, </w:t>
      </w:r>
    </w:p>
    <w:p w14:paraId="020DF899" w14:textId="1536BC79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ocenianie uczniów i uczennic z doświadczeniem migracji lub uchodźstwa – metody i strategie, </w:t>
      </w:r>
    </w:p>
    <w:p w14:paraId="5E52A7D8" w14:textId="324822DD" w:rsidR="00092A62" w:rsidRPr="00676E59" w:rsidRDefault="00676E59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>e</w:t>
      </w:r>
      <w:r w:rsidR="00092A62" w:rsidRPr="00676E59">
        <w:rPr>
          <w:sz w:val="22"/>
          <w:szCs w:val="22"/>
        </w:rPr>
        <w:t>dukacja antydyskryminacyjna – przeciwdziałanie konfliktom na tle narodowościowym lub kulturowym,</w:t>
      </w:r>
    </w:p>
    <w:p w14:paraId="2F683A7A" w14:textId="77777777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>integracja kulturowa w środowisku szkolnym – metody wsparcia,</w:t>
      </w:r>
    </w:p>
    <w:p w14:paraId="487147DC" w14:textId="4F3ACBAE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 organizacja i funkcjonowanie oddziałów przygotowawczych, </w:t>
      </w:r>
    </w:p>
    <w:p w14:paraId="19316B52" w14:textId="25CF8D4F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wsparcie nauczycieli w pracy z uczniami i uczennicami z doświadczeniem migracji lub uchodźstwa o zróżnicowanych potrzebach edukacyjnych, </w:t>
      </w:r>
    </w:p>
    <w:p w14:paraId="5B2E4B0E" w14:textId="2269A932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praca z uczniami i uczennicami z Ukrainy pochodzenia romskiego – zrozumienie kulturowe i metody pracy, </w:t>
      </w:r>
    </w:p>
    <w:p w14:paraId="5CCA14BA" w14:textId="0EFB371B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współpraca z rodzicami uczniów i uczennic z doświadczeniem migracji lub uchodźstwa efektywne strategie komunikacji, obejmujące stosowanie prostego i zrozumiałego języka, uwzględnienie różnic kulturowych, wspieranie rodziców w zrozumieniu funkcjonowania polskiego systemu oświaty, a także działania na rzecz ich integracji ze środowiskiem szkolnym i aktywnego angażowania w życie szkoły, </w:t>
      </w:r>
    </w:p>
    <w:p w14:paraId="2F0CD0EA" w14:textId="2A8545D3" w:rsidR="00092A62" w:rsidRPr="00676E59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  <w:rPr>
          <w:sz w:val="22"/>
          <w:szCs w:val="22"/>
        </w:rPr>
      </w:pPr>
      <w:r w:rsidRPr="00676E59">
        <w:rPr>
          <w:sz w:val="22"/>
          <w:szCs w:val="22"/>
        </w:rPr>
        <w:t xml:space="preserve">współpraca z asystentem – efektywne modele współdziałania, </w:t>
      </w:r>
    </w:p>
    <w:p w14:paraId="45A0D5B3" w14:textId="4E59C3C8" w:rsidR="00092A62" w:rsidRDefault="00092A62" w:rsidP="00E866D3">
      <w:pPr>
        <w:pStyle w:val="Akapitzlist"/>
        <w:numPr>
          <w:ilvl w:val="0"/>
          <w:numId w:val="42"/>
        </w:numPr>
        <w:spacing w:line="276" w:lineRule="auto"/>
        <w:ind w:leftChars="0" w:left="851" w:firstLineChars="0"/>
      </w:pPr>
      <w:r w:rsidRPr="00676E59">
        <w:rPr>
          <w:sz w:val="22"/>
          <w:szCs w:val="22"/>
        </w:rPr>
        <w:t>rozwój kompetencji liderów i liderek edukacyjnych (kadry kierowniczej szkół i kuratorów oświaty) w efektywnym zarządzaniu szkołą różnorodną narodowościowo i kulturowo</w:t>
      </w:r>
      <w:r w:rsidRPr="00092A62">
        <w:t>.</w:t>
      </w:r>
    </w:p>
    <w:p w14:paraId="457D1062" w14:textId="7D1723C5" w:rsidR="00F003E0" w:rsidRPr="00CB02D6" w:rsidRDefault="00F003E0" w:rsidP="00CB02D6">
      <w:pPr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</w:rPr>
      </w:pPr>
      <w:r w:rsidRPr="00CB02D6">
        <w:rPr>
          <w:rFonts w:ascii="Arial" w:hAnsi="Arial" w:cs="Arial"/>
        </w:rPr>
        <w:t xml:space="preserve">Program szkoleniowy został opracowany w celu realizacji szkoleń dla następujących grup odbiorców:  </w:t>
      </w:r>
    </w:p>
    <w:p w14:paraId="69EA63A1" w14:textId="5903A0AE" w:rsidR="00F003E0" w:rsidRPr="00CB02D6" w:rsidRDefault="00F003E0" w:rsidP="00CB02D6">
      <w:pPr>
        <w:pStyle w:val="Akapitzlist"/>
        <w:numPr>
          <w:ilvl w:val="0"/>
          <w:numId w:val="39"/>
        </w:numPr>
        <w:spacing w:line="276" w:lineRule="auto"/>
        <w:ind w:leftChars="0" w:left="851" w:firstLineChars="0"/>
        <w:rPr>
          <w:sz w:val="22"/>
          <w:szCs w:val="22"/>
        </w:rPr>
      </w:pPr>
      <w:r w:rsidRPr="00CB02D6">
        <w:rPr>
          <w:sz w:val="22"/>
          <w:szCs w:val="22"/>
        </w:rPr>
        <w:t>dyrektorzy i wicedyrektorzy szkół oraz osoby zajmujące inne stanowiska kierownicze w szkole, określone w statucie szkoły, pracownicy organów sprawujących nadzór pedagogiczny nad szkołami;</w:t>
      </w:r>
    </w:p>
    <w:p w14:paraId="5FFD0422" w14:textId="26531E8C" w:rsidR="00F003E0" w:rsidRPr="00CB02D6" w:rsidRDefault="00F003E0" w:rsidP="00CB02D6">
      <w:pPr>
        <w:pStyle w:val="Akapitzlist"/>
        <w:numPr>
          <w:ilvl w:val="0"/>
          <w:numId w:val="39"/>
        </w:numPr>
        <w:spacing w:line="276" w:lineRule="auto"/>
        <w:ind w:leftChars="0" w:left="851" w:firstLineChars="0"/>
        <w:rPr>
          <w:sz w:val="22"/>
          <w:szCs w:val="22"/>
        </w:rPr>
      </w:pPr>
      <w:r w:rsidRPr="00CB02D6">
        <w:rPr>
          <w:sz w:val="22"/>
          <w:szCs w:val="22"/>
        </w:rPr>
        <w:lastRenderedPageBreak/>
        <w:t>nauczyciele, w tym nauczyciele specjaliści, specjaliści niebędący nauczycielami, pracownicy niepedagogiczni, asystenci;</w:t>
      </w:r>
    </w:p>
    <w:p w14:paraId="6D7DE59C" w14:textId="2D929D70" w:rsidR="00F003E0" w:rsidRPr="00CB02D6" w:rsidRDefault="00F003E0" w:rsidP="00CB02D6">
      <w:pPr>
        <w:pStyle w:val="Akapitzlist"/>
        <w:numPr>
          <w:ilvl w:val="0"/>
          <w:numId w:val="39"/>
        </w:numPr>
        <w:spacing w:line="276" w:lineRule="auto"/>
        <w:ind w:leftChars="0" w:left="851" w:firstLineChars="0"/>
        <w:rPr>
          <w:sz w:val="22"/>
          <w:szCs w:val="22"/>
        </w:rPr>
      </w:pPr>
      <w:r w:rsidRPr="00CB02D6">
        <w:rPr>
          <w:sz w:val="22"/>
          <w:szCs w:val="22"/>
        </w:rPr>
        <w:t>pracownicy instytucji będących organami prowadzącymi szkoły, odpowiedzialni za realizację zadań organu prowadzącego określonych w przepisach prawa.</w:t>
      </w:r>
    </w:p>
    <w:p w14:paraId="7D0F485C" w14:textId="6106B53F" w:rsidR="00F003E0" w:rsidRPr="00CB02D6" w:rsidRDefault="00806406" w:rsidP="00CB02D6">
      <w:pPr>
        <w:pStyle w:val="Akapitzlist"/>
        <w:numPr>
          <w:ilvl w:val="0"/>
          <w:numId w:val="8"/>
        </w:numPr>
        <w:spacing w:line="276" w:lineRule="auto"/>
        <w:ind w:leftChars="0" w:firstLineChars="0"/>
        <w:rPr>
          <w:rFonts w:eastAsia="Calibri"/>
          <w:position w:val="0"/>
          <w:sz w:val="22"/>
          <w:szCs w:val="22"/>
        </w:rPr>
      </w:pPr>
      <w:r w:rsidRPr="00CB02D6">
        <w:rPr>
          <w:sz w:val="22"/>
          <w:szCs w:val="22"/>
        </w:rPr>
        <w:t xml:space="preserve">Program szkoleniowy </w:t>
      </w:r>
      <w:r w:rsidR="005E43EF" w:rsidRPr="00CB02D6">
        <w:rPr>
          <w:sz w:val="22"/>
          <w:szCs w:val="22"/>
        </w:rPr>
        <w:t xml:space="preserve">stanowi zestaw modułów zawierających zakresy tematyczne </w:t>
      </w:r>
      <w:r w:rsidRPr="00CB02D6">
        <w:rPr>
          <w:sz w:val="22"/>
          <w:szCs w:val="22"/>
        </w:rPr>
        <w:t>opracowan</w:t>
      </w:r>
      <w:r w:rsidR="005E43EF" w:rsidRPr="00CB02D6">
        <w:rPr>
          <w:sz w:val="22"/>
          <w:szCs w:val="22"/>
        </w:rPr>
        <w:t>e</w:t>
      </w:r>
      <w:r w:rsidRPr="00CB02D6">
        <w:rPr>
          <w:sz w:val="22"/>
          <w:szCs w:val="22"/>
        </w:rPr>
        <w:t xml:space="preserve"> w oparciu o 16 obszarów programowych zgodnie z Uchwał</w:t>
      </w:r>
      <w:r w:rsidR="00CA4087">
        <w:rPr>
          <w:sz w:val="22"/>
          <w:szCs w:val="22"/>
        </w:rPr>
        <w:t>ą</w:t>
      </w:r>
      <w:r w:rsidRPr="00CB02D6">
        <w:rPr>
          <w:sz w:val="22"/>
          <w:szCs w:val="22"/>
        </w:rPr>
        <w:t xml:space="preserve"> nr 60 Rady Ministrów z dnia 11 lipca 2025 r. </w:t>
      </w:r>
      <w:r w:rsidR="005E43EF" w:rsidRPr="00CB02D6">
        <w:rPr>
          <w:sz w:val="22"/>
          <w:szCs w:val="22"/>
        </w:rPr>
        <w:t xml:space="preserve">Program </w:t>
      </w:r>
      <w:r w:rsidR="00F26185">
        <w:rPr>
          <w:sz w:val="22"/>
          <w:szCs w:val="22"/>
        </w:rPr>
        <w:t xml:space="preserve">szkoleń </w:t>
      </w:r>
      <w:r w:rsidRPr="00CB02D6">
        <w:rPr>
          <w:sz w:val="22"/>
          <w:szCs w:val="22"/>
        </w:rPr>
        <w:t xml:space="preserve">obejmuje </w:t>
      </w:r>
      <w:r w:rsidR="006B453C">
        <w:rPr>
          <w:sz w:val="22"/>
          <w:szCs w:val="22"/>
        </w:rPr>
        <w:t xml:space="preserve">treści do </w:t>
      </w:r>
      <w:r w:rsidRPr="00CB02D6">
        <w:rPr>
          <w:sz w:val="22"/>
          <w:szCs w:val="22"/>
        </w:rPr>
        <w:t>70 modułów</w:t>
      </w:r>
      <w:r w:rsidR="005E43EF" w:rsidRPr="00CB02D6">
        <w:rPr>
          <w:sz w:val="22"/>
          <w:szCs w:val="22"/>
        </w:rPr>
        <w:t xml:space="preserve">, </w:t>
      </w:r>
      <w:r w:rsidR="0021617A">
        <w:rPr>
          <w:sz w:val="22"/>
          <w:szCs w:val="22"/>
        </w:rPr>
        <w:t xml:space="preserve">zawarte na </w:t>
      </w:r>
      <w:r w:rsidRPr="00CB02D6">
        <w:rPr>
          <w:sz w:val="22"/>
          <w:szCs w:val="22"/>
        </w:rPr>
        <w:t>785 stron</w:t>
      </w:r>
      <w:r w:rsidR="0021617A">
        <w:rPr>
          <w:sz w:val="22"/>
          <w:szCs w:val="22"/>
        </w:rPr>
        <w:t>ach. Program szkol</w:t>
      </w:r>
      <w:r w:rsidR="00F26185">
        <w:rPr>
          <w:sz w:val="22"/>
          <w:szCs w:val="22"/>
        </w:rPr>
        <w:t>eń</w:t>
      </w:r>
      <w:r w:rsidR="0021617A">
        <w:rPr>
          <w:sz w:val="22"/>
          <w:szCs w:val="22"/>
        </w:rPr>
        <w:t xml:space="preserve"> zawiera</w:t>
      </w:r>
      <w:r w:rsidR="004A7728" w:rsidRPr="00CB02D6">
        <w:rPr>
          <w:sz w:val="22"/>
          <w:szCs w:val="22"/>
        </w:rPr>
        <w:t>:</w:t>
      </w:r>
      <w:r w:rsidR="0098609D" w:rsidRPr="00CB02D6">
        <w:rPr>
          <w:sz w:val="22"/>
          <w:szCs w:val="22"/>
        </w:rPr>
        <w:t xml:space="preserve"> </w:t>
      </w:r>
    </w:p>
    <w:p w14:paraId="4F2CEBCC" w14:textId="27A39BF3" w:rsidR="00F003E0" w:rsidRPr="00CB02D6" w:rsidRDefault="00F003E0" w:rsidP="00CB02D6">
      <w:pPr>
        <w:pStyle w:val="Akapitzlist"/>
        <w:numPr>
          <w:ilvl w:val="0"/>
          <w:numId w:val="41"/>
        </w:numPr>
        <w:spacing w:line="276" w:lineRule="auto"/>
        <w:ind w:leftChars="0" w:left="851" w:firstLineChars="0" w:hanging="425"/>
        <w:rPr>
          <w:rFonts w:eastAsia="Calibri"/>
          <w:position w:val="0"/>
          <w:sz w:val="22"/>
          <w:szCs w:val="22"/>
        </w:rPr>
      </w:pPr>
      <w:r w:rsidRPr="00CB02D6">
        <w:rPr>
          <w:rFonts w:eastAsia="Calibri"/>
          <w:position w:val="0"/>
          <w:sz w:val="22"/>
          <w:szCs w:val="22"/>
        </w:rPr>
        <w:t>moduł to wyodrębniona jednostka, spójna tematycznie i funkcjonalnie z obszarami programowymi, pozwalająca na przygotowanie, przeprowadzenie szkolenia i ocenę jego efektów,</w:t>
      </w:r>
    </w:p>
    <w:p w14:paraId="095ED12C" w14:textId="77777777" w:rsidR="00F003E0" w:rsidRPr="00CB02D6" w:rsidRDefault="00F003E0" w:rsidP="00CB02D6">
      <w:pPr>
        <w:pStyle w:val="Akapitzlist"/>
        <w:numPr>
          <w:ilvl w:val="0"/>
          <w:numId w:val="41"/>
        </w:numPr>
        <w:spacing w:line="276" w:lineRule="auto"/>
        <w:ind w:leftChars="0" w:left="851" w:firstLineChars="0" w:hanging="425"/>
        <w:rPr>
          <w:rFonts w:eastAsia="Calibri"/>
          <w:position w:val="0"/>
          <w:sz w:val="22"/>
          <w:szCs w:val="22"/>
        </w:rPr>
      </w:pPr>
      <w:r w:rsidRPr="00CB02D6">
        <w:rPr>
          <w:rFonts w:eastAsia="Calibri"/>
          <w:position w:val="0"/>
          <w:sz w:val="22"/>
          <w:szCs w:val="22"/>
        </w:rPr>
        <w:t>zakres tematyczny to opis treści merytorycznych objętych modułem szkoleniowym, zawierający listę zagadnień, tematów i obszarów wiedzy, które mają zostać przekazane uczestnikom w trakcie realizacji szkolenia; zakres tematyczny, w niektórych przypadkach, może być jednocześnie tematem,</w:t>
      </w:r>
    </w:p>
    <w:p w14:paraId="065E1673" w14:textId="7D7589E7" w:rsidR="00F003E0" w:rsidRPr="00CB02D6" w:rsidRDefault="00F003E0" w:rsidP="00CB02D6">
      <w:pPr>
        <w:pStyle w:val="Akapitzlist"/>
        <w:numPr>
          <w:ilvl w:val="0"/>
          <w:numId w:val="41"/>
        </w:numPr>
        <w:spacing w:line="276" w:lineRule="auto"/>
        <w:ind w:leftChars="0" w:left="851" w:firstLineChars="0" w:hanging="425"/>
        <w:rPr>
          <w:rFonts w:eastAsia="Calibri"/>
          <w:position w:val="0"/>
          <w:sz w:val="22"/>
          <w:szCs w:val="22"/>
        </w:rPr>
      </w:pPr>
      <w:r w:rsidRPr="00CB02D6">
        <w:rPr>
          <w:rFonts w:eastAsia="Calibri"/>
          <w:position w:val="0"/>
          <w:sz w:val="22"/>
          <w:szCs w:val="22"/>
        </w:rPr>
        <w:t>temat to wyodrębniona część zakresu tematycznego, która realizuje część celów szkoleniowych przypisanych do modułu; każdy temat jednoznacznie wynika</w:t>
      </w:r>
      <w:r w:rsidR="00E866D3">
        <w:rPr>
          <w:rFonts w:eastAsia="Calibri"/>
          <w:position w:val="0"/>
          <w:sz w:val="22"/>
          <w:szCs w:val="22"/>
        </w:rPr>
        <w:t xml:space="preserve"> </w:t>
      </w:r>
      <w:r w:rsidRPr="00CB02D6">
        <w:rPr>
          <w:rFonts w:eastAsia="Calibri"/>
          <w:position w:val="0"/>
          <w:sz w:val="22"/>
          <w:szCs w:val="22"/>
        </w:rPr>
        <w:t xml:space="preserve">z zakresu tematycznego i </w:t>
      </w:r>
      <w:r w:rsidR="00E866D3" w:rsidRPr="00CB02D6">
        <w:rPr>
          <w:rFonts w:eastAsia="Calibri"/>
          <w:position w:val="0"/>
          <w:sz w:val="22"/>
          <w:szCs w:val="22"/>
        </w:rPr>
        <w:t>pozosta</w:t>
      </w:r>
      <w:r w:rsidR="00E866D3">
        <w:rPr>
          <w:rFonts w:eastAsia="Calibri"/>
          <w:position w:val="0"/>
          <w:sz w:val="22"/>
          <w:szCs w:val="22"/>
        </w:rPr>
        <w:t>je</w:t>
      </w:r>
      <w:r w:rsidR="00E866D3" w:rsidRPr="00CB02D6">
        <w:rPr>
          <w:rFonts w:eastAsia="Calibri"/>
          <w:position w:val="0"/>
          <w:sz w:val="22"/>
          <w:szCs w:val="22"/>
        </w:rPr>
        <w:t xml:space="preserve"> </w:t>
      </w:r>
      <w:r w:rsidRPr="00CB02D6">
        <w:rPr>
          <w:rFonts w:eastAsia="Calibri"/>
          <w:position w:val="0"/>
          <w:sz w:val="22"/>
          <w:szCs w:val="22"/>
        </w:rPr>
        <w:t>z nim w logicznej zgodności.</w:t>
      </w:r>
    </w:p>
    <w:p w14:paraId="65A3237E" w14:textId="43C282E4" w:rsidR="00F003E0" w:rsidRPr="00CB02D6" w:rsidRDefault="0098609D" w:rsidP="00CB02D6">
      <w:pPr>
        <w:pStyle w:val="Akapitzlist"/>
        <w:numPr>
          <w:ilvl w:val="0"/>
          <w:numId w:val="8"/>
        </w:numPr>
        <w:spacing w:line="276" w:lineRule="auto"/>
        <w:ind w:leftChars="0" w:firstLineChars="0"/>
        <w:rPr>
          <w:sz w:val="22"/>
          <w:szCs w:val="22"/>
        </w:rPr>
      </w:pPr>
      <w:r w:rsidRPr="00CB02D6">
        <w:rPr>
          <w:sz w:val="22"/>
          <w:szCs w:val="22"/>
        </w:rPr>
        <w:t>Program szkol</w:t>
      </w:r>
      <w:r w:rsidR="003171B7">
        <w:rPr>
          <w:sz w:val="22"/>
          <w:szCs w:val="22"/>
        </w:rPr>
        <w:t>eniowy</w:t>
      </w:r>
      <w:r w:rsidRPr="00CB02D6">
        <w:rPr>
          <w:sz w:val="22"/>
          <w:szCs w:val="22"/>
        </w:rPr>
        <w:t xml:space="preserve"> opracowany został w sposób umożliwiający </w:t>
      </w:r>
      <w:r w:rsidR="00F003E0" w:rsidRPr="00CB02D6">
        <w:rPr>
          <w:sz w:val="22"/>
          <w:szCs w:val="22"/>
        </w:rPr>
        <w:t>modyfikowanie</w:t>
      </w:r>
    </w:p>
    <w:p w14:paraId="592A80C6" w14:textId="77777777" w:rsidR="00F003E0" w:rsidRPr="00CB02D6" w:rsidRDefault="00F003E0" w:rsidP="00CB02D6">
      <w:pPr>
        <w:pStyle w:val="Akapitzlist"/>
        <w:spacing w:line="276" w:lineRule="auto"/>
        <w:ind w:leftChars="0" w:left="360" w:firstLineChars="0" w:firstLine="0"/>
        <w:rPr>
          <w:rFonts w:eastAsia="Calibri"/>
          <w:position w:val="0"/>
          <w:sz w:val="22"/>
          <w:szCs w:val="22"/>
        </w:rPr>
      </w:pPr>
      <w:r w:rsidRPr="00CB02D6">
        <w:rPr>
          <w:sz w:val="22"/>
          <w:szCs w:val="22"/>
        </w:rPr>
        <w:t>i dostosowywanie przez realizatorów szkoleń w zależności od potrzeb uczestników i grup odbiorców szkoleń.</w:t>
      </w:r>
    </w:p>
    <w:p w14:paraId="1443A066" w14:textId="4DF1BC3C" w:rsidR="00F003E0" w:rsidRPr="00CB02D6" w:rsidRDefault="00F003E0" w:rsidP="00CB02D6">
      <w:pPr>
        <w:pStyle w:val="Akapitzlist"/>
        <w:numPr>
          <w:ilvl w:val="0"/>
          <w:numId w:val="8"/>
        </w:numPr>
        <w:spacing w:line="276" w:lineRule="auto"/>
        <w:ind w:leftChars="0" w:right="-2" w:firstLineChars="0"/>
        <w:rPr>
          <w:rFonts w:eastAsia="Calibri"/>
          <w:position w:val="0"/>
          <w:sz w:val="22"/>
          <w:szCs w:val="22"/>
        </w:rPr>
      </w:pPr>
      <w:r w:rsidRPr="00CB02D6">
        <w:rPr>
          <w:sz w:val="22"/>
          <w:szCs w:val="22"/>
        </w:rPr>
        <w:t>R</w:t>
      </w:r>
      <w:r w:rsidR="0098609D" w:rsidRPr="00CB02D6">
        <w:rPr>
          <w:sz w:val="22"/>
          <w:szCs w:val="22"/>
        </w:rPr>
        <w:t>ealizacj</w:t>
      </w:r>
      <w:r w:rsidRPr="00CB02D6">
        <w:rPr>
          <w:sz w:val="22"/>
          <w:szCs w:val="22"/>
        </w:rPr>
        <w:t>a szkoleń odbywać się będzie</w:t>
      </w:r>
      <w:r w:rsidR="0098609D" w:rsidRPr="00CB02D6">
        <w:rPr>
          <w:sz w:val="22"/>
          <w:szCs w:val="22"/>
        </w:rPr>
        <w:t xml:space="preserve"> w formule stacjonarnej, online oraz</w:t>
      </w:r>
      <w:r w:rsidR="00CB02D6">
        <w:rPr>
          <w:sz w:val="22"/>
          <w:szCs w:val="22"/>
        </w:rPr>
        <w:t xml:space="preserve"> </w:t>
      </w:r>
      <w:r w:rsidR="0098609D" w:rsidRPr="00CB02D6">
        <w:rPr>
          <w:sz w:val="22"/>
          <w:szCs w:val="22"/>
        </w:rPr>
        <w:t>asynchronicznej.</w:t>
      </w:r>
      <w:r w:rsidR="00806406" w:rsidRPr="00CB02D6">
        <w:rPr>
          <w:sz w:val="22"/>
          <w:szCs w:val="22"/>
        </w:rPr>
        <w:t xml:space="preserve"> </w:t>
      </w:r>
    </w:p>
    <w:p w14:paraId="60346576" w14:textId="4CC55494" w:rsidR="005E43EF" w:rsidRPr="00D40CDC" w:rsidRDefault="004104BE" w:rsidP="00CB02D6">
      <w:pPr>
        <w:pStyle w:val="Akapitzlist"/>
        <w:numPr>
          <w:ilvl w:val="0"/>
          <w:numId w:val="8"/>
        </w:numPr>
        <w:spacing w:line="276" w:lineRule="auto"/>
        <w:ind w:leftChars="0" w:firstLineChars="0"/>
        <w:rPr>
          <w:rFonts w:eastAsia="Calibri"/>
          <w:position w:val="0"/>
          <w:sz w:val="22"/>
          <w:szCs w:val="22"/>
        </w:rPr>
      </w:pPr>
      <w:r w:rsidRPr="00D40CDC">
        <w:rPr>
          <w:rFonts w:eastAsia="Calibri"/>
          <w:position w:val="0"/>
          <w:sz w:val="22"/>
          <w:szCs w:val="22"/>
        </w:rPr>
        <w:t>O</w:t>
      </w:r>
      <w:r w:rsidR="000B3362" w:rsidRPr="00D40CDC">
        <w:rPr>
          <w:rFonts w:eastAsia="Calibri"/>
          <w:position w:val="0"/>
          <w:sz w:val="22"/>
          <w:szCs w:val="22"/>
        </w:rPr>
        <w:t>budow</w:t>
      </w:r>
      <w:r w:rsidRPr="00D40CDC">
        <w:rPr>
          <w:rFonts w:eastAsia="Calibri"/>
          <w:position w:val="0"/>
          <w:sz w:val="22"/>
          <w:szCs w:val="22"/>
        </w:rPr>
        <w:t>a</w:t>
      </w:r>
      <w:r w:rsidR="000B3362" w:rsidRPr="00D40CDC">
        <w:rPr>
          <w:rFonts w:eastAsia="Calibri"/>
          <w:position w:val="0"/>
          <w:sz w:val="22"/>
          <w:szCs w:val="22"/>
        </w:rPr>
        <w:t xml:space="preserve"> metodyczn</w:t>
      </w:r>
      <w:r w:rsidRPr="00D40CDC">
        <w:rPr>
          <w:rFonts w:eastAsia="Calibri"/>
          <w:position w:val="0"/>
          <w:sz w:val="22"/>
          <w:szCs w:val="22"/>
        </w:rPr>
        <w:t>a poszczególnych modułów</w:t>
      </w:r>
      <w:r w:rsidR="000B3362" w:rsidRPr="00D40CDC">
        <w:rPr>
          <w:rFonts w:eastAsia="Calibri"/>
          <w:position w:val="0"/>
          <w:sz w:val="22"/>
          <w:szCs w:val="22"/>
        </w:rPr>
        <w:t xml:space="preserve"> </w:t>
      </w:r>
      <w:r w:rsidR="005E43EF" w:rsidRPr="00D40CDC">
        <w:rPr>
          <w:rFonts w:eastAsia="Calibri"/>
          <w:position w:val="0"/>
          <w:sz w:val="22"/>
          <w:szCs w:val="22"/>
        </w:rPr>
        <w:t>zawiera:</w:t>
      </w:r>
    </w:p>
    <w:p w14:paraId="25D5FA56" w14:textId="4573221C" w:rsidR="00806406" w:rsidRPr="00CB02D6" w:rsidRDefault="00806406" w:rsidP="00CB02D6">
      <w:pPr>
        <w:pStyle w:val="Akapitzlist"/>
        <w:numPr>
          <w:ilvl w:val="1"/>
          <w:numId w:val="33"/>
        </w:numPr>
        <w:spacing w:line="276" w:lineRule="auto"/>
        <w:ind w:leftChars="0" w:left="851" w:firstLineChars="0" w:hanging="425"/>
        <w:rPr>
          <w:sz w:val="22"/>
          <w:szCs w:val="22"/>
        </w:rPr>
      </w:pPr>
      <w:r w:rsidRPr="00CB02D6">
        <w:rPr>
          <w:sz w:val="22"/>
          <w:szCs w:val="22"/>
        </w:rPr>
        <w:t>scenariusze szkoleń</w:t>
      </w:r>
    </w:p>
    <w:p w14:paraId="6F6BF142" w14:textId="25FE1E97" w:rsidR="00806406" w:rsidRPr="00CB02D6" w:rsidRDefault="00806406" w:rsidP="00CB02D6">
      <w:pPr>
        <w:pStyle w:val="Akapitzlist"/>
        <w:numPr>
          <w:ilvl w:val="1"/>
          <w:numId w:val="33"/>
        </w:numPr>
        <w:spacing w:line="276" w:lineRule="auto"/>
        <w:ind w:leftChars="0" w:left="851" w:firstLineChars="0" w:hanging="425"/>
        <w:rPr>
          <w:sz w:val="22"/>
          <w:szCs w:val="22"/>
        </w:rPr>
      </w:pPr>
      <w:r w:rsidRPr="00CB02D6">
        <w:rPr>
          <w:sz w:val="22"/>
          <w:szCs w:val="22"/>
        </w:rPr>
        <w:t>prezentacje multimedialne</w:t>
      </w:r>
    </w:p>
    <w:p w14:paraId="116C70F4" w14:textId="38C0C35E" w:rsidR="00806406" w:rsidRPr="00CB02D6" w:rsidRDefault="00806406" w:rsidP="00CB02D6">
      <w:pPr>
        <w:pStyle w:val="Akapitzlist"/>
        <w:numPr>
          <w:ilvl w:val="1"/>
          <w:numId w:val="33"/>
        </w:numPr>
        <w:spacing w:line="276" w:lineRule="auto"/>
        <w:ind w:leftChars="0" w:left="851" w:firstLineChars="0" w:hanging="425"/>
        <w:rPr>
          <w:sz w:val="22"/>
          <w:szCs w:val="22"/>
        </w:rPr>
      </w:pPr>
      <w:proofErr w:type="spellStart"/>
      <w:r w:rsidRPr="00CB02D6">
        <w:rPr>
          <w:sz w:val="22"/>
          <w:szCs w:val="22"/>
        </w:rPr>
        <w:t>case</w:t>
      </w:r>
      <w:proofErr w:type="spellEnd"/>
      <w:r w:rsidRPr="00CB02D6">
        <w:rPr>
          <w:sz w:val="22"/>
          <w:szCs w:val="22"/>
        </w:rPr>
        <w:t xml:space="preserve"> </w:t>
      </w:r>
      <w:proofErr w:type="spellStart"/>
      <w:r w:rsidRPr="00CB02D6">
        <w:rPr>
          <w:sz w:val="22"/>
          <w:szCs w:val="22"/>
        </w:rPr>
        <w:t>studies</w:t>
      </w:r>
      <w:proofErr w:type="spellEnd"/>
    </w:p>
    <w:p w14:paraId="4C4A17FC" w14:textId="3A1291F9" w:rsidR="00806406" w:rsidRPr="00CB02D6" w:rsidRDefault="00806406" w:rsidP="00CB02D6">
      <w:pPr>
        <w:pStyle w:val="Akapitzlist"/>
        <w:numPr>
          <w:ilvl w:val="1"/>
          <w:numId w:val="33"/>
        </w:numPr>
        <w:spacing w:line="276" w:lineRule="auto"/>
        <w:ind w:leftChars="0" w:left="851" w:firstLineChars="0" w:hanging="425"/>
        <w:rPr>
          <w:sz w:val="22"/>
          <w:szCs w:val="22"/>
        </w:rPr>
      </w:pPr>
      <w:r w:rsidRPr="00CB02D6">
        <w:rPr>
          <w:sz w:val="22"/>
          <w:szCs w:val="22"/>
        </w:rPr>
        <w:t>zestawy ćwiczeń z instrukcjami</w:t>
      </w:r>
    </w:p>
    <w:p w14:paraId="13608E1B" w14:textId="3F5275C8" w:rsidR="00806406" w:rsidRPr="00CB02D6" w:rsidRDefault="00806406" w:rsidP="00CB02D6">
      <w:pPr>
        <w:pStyle w:val="Akapitzlist"/>
        <w:numPr>
          <w:ilvl w:val="1"/>
          <w:numId w:val="33"/>
        </w:numPr>
        <w:spacing w:line="276" w:lineRule="auto"/>
        <w:ind w:leftChars="0" w:left="851" w:firstLineChars="0" w:hanging="425"/>
        <w:rPr>
          <w:sz w:val="22"/>
          <w:szCs w:val="22"/>
        </w:rPr>
      </w:pPr>
      <w:r w:rsidRPr="00CB02D6">
        <w:rPr>
          <w:sz w:val="22"/>
          <w:szCs w:val="22"/>
        </w:rPr>
        <w:t>formularze do pracy indywidualnej i grupowej</w:t>
      </w:r>
    </w:p>
    <w:p w14:paraId="2272ADF4" w14:textId="22EC9E28" w:rsidR="0098609D" w:rsidRPr="007F4E40" w:rsidRDefault="004A7728" w:rsidP="00CB02D6">
      <w:pPr>
        <w:spacing w:after="0" w:line="276" w:lineRule="auto"/>
        <w:ind w:left="426"/>
        <w:rPr>
          <w:rFonts w:ascii="Arial" w:hAnsi="Arial" w:cs="Arial"/>
        </w:rPr>
      </w:pPr>
      <w:r w:rsidRPr="00CB02D6">
        <w:rPr>
          <w:rFonts w:ascii="Arial" w:hAnsi="Arial" w:cs="Arial"/>
        </w:rPr>
        <w:t>Część modułów zawiera dodatkowo z</w:t>
      </w:r>
      <w:r w:rsidR="005E43EF" w:rsidRPr="00CB02D6">
        <w:rPr>
          <w:rFonts w:ascii="Arial" w:hAnsi="Arial" w:cs="Arial"/>
        </w:rPr>
        <w:t xml:space="preserve">adania wdrożeniowe oraz nagrania audio-wideo </w:t>
      </w:r>
      <w:r w:rsidR="00C244A5" w:rsidRPr="00CB02D6">
        <w:rPr>
          <w:rFonts w:ascii="Arial" w:hAnsi="Arial" w:cs="Arial"/>
        </w:rPr>
        <w:t xml:space="preserve">których </w:t>
      </w:r>
      <w:r w:rsidRPr="00CB02D6">
        <w:rPr>
          <w:rFonts w:ascii="Arial" w:hAnsi="Arial" w:cs="Arial"/>
        </w:rPr>
        <w:t>dobór wynika z zakresu tematycznego</w:t>
      </w:r>
      <w:r w:rsidR="00C244A5" w:rsidRPr="00CB02D6">
        <w:rPr>
          <w:rFonts w:ascii="Arial" w:hAnsi="Arial" w:cs="Arial"/>
        </w:rPr>
        <w:t xml:space="preserve"> modułu</w:t>
      </w:r>
      <w:r w:rsidRPr="00CB02D6">
        <w:rPr>
          <w:rFonts w:ascii="Arial" w:hAnsi="Arial" w:cs="Arial"/>
        </w:rPr>
        <w:t xml:space="preserve"> i </w:t>
      </w:r>
      <w:r w:rsidR="005E43EF" w:rsidRPr="00CB02D6">
        <w:rPr>
          <w:rFonts w:ascii="Arial" w:hAnsi="Arial" w:cs="Arial"/>
        </w:rPr>
        <w:t xml:space="preserve">optymalnego zapewnienia </w:t>
      </w:r>
      <w:r w:rsidR="005E43EF" w:rsidRPr="007F4E40">
        <w:rPr>
          <w:rFonts w:ascii="Arial" w:hAnsi="Arial" w:cs="Arial"/>
        </w:rPr>
        <w:t>realizacji szkole</w:t>
      </w:r>
      <w:r w:rsidRPr="007F4E40">
        <w:rPr>
          <w:rFonts w:ascii="Arial" w:hAnsi="Arial" w:cs="Arial"/>
        </w:rPr>
        <w:t>ń</w:t>
      </w:r>
      <w:r w:rsidR="0098609D" w:rsidRPr="007F4E40">
        <w:rPr>
          <w:rFonts w:ascii="Arial" w:hAnsi="Arial" w:cs="Arial"/>
        </w:rPr>
        <w:t>.</w:t>
      </w:r>
    </w:p>
    <w:p w14:paraId="666D793B" w14:textId="001E9A66" w:rsidR="007F4E40" w:rsidRPr="007F4E40" w:rsidRDefault="007F4E40" w:rsidP="007F4E40">
      <w:pPr>
        <w:pStyle w:val="Akapitzlist"/>
        <w:numPr>
          <w:ilvl w:val="0"/>
          <w:numId w:val="8"/>
        </w:numPr>
        <w:spacing w:line="276" w:lineRule="auto"/>
        <w:ind w:leftChars="0" w:right="-2" w:firstLineChars="0"/>
        <w:rPr>
          <w:rFonts w:eastAsia="Calibri"/>
          <w:position w:val="0"/>
          <w:sz w:val="22"/>
          <w:szCs w:val="22"/>
        </w:rPr>
      </w:pPr>
      <w:r w:rsidRPr="007F4E40">
        <w:rPr>
          <w:sz w:val="22"/>
          <w:szCs w:val="22"/>
        </w:rPr>
        <w:t>Zakres materiałów podlegających recenzji (według stanu na dzień sporządzenia zapytania</w:t>
      </w:r>
      <w:r w:rsidR="005F70A3">
        <w:rPr>
          <w:sz w:val="22"/>
          <w:szCs w:val="22"/>
        </w:rPr>
        <w:t>, który może ulec modyfikacji</w:t>
      </w:r>
      <w:r w:rsidRPr="007F4E40">
        <w:rPr>
          <w:sz w:val="22"/>
          <w:szCs w:val="22"/>
        </w:rPr>
        <w:t>):</w:t>
      </w:r>
    </w:p>
    <w:p w14:paraId="10D0B410" w14:textId="6C808D18" w:rsidR="007F4E40" w:rsidRPr="007F4E40" w:rsidRDefault="007F4E40" w:rsidP="007F4E40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7F4E40">
        <w:rPr>
          <w:sz w:val="22"/>
          <w:szCs w:val="22"/>
        </w:rPr>
        <w:t>program szkoleń – 70 modułów, łącznie 785 stron;</w:t>
      </w:r>
    </w:p>
    <w:p w14:paraId="3198854F" w14:textId="60C0C83B" w:rsidR="007F4E40" w:rsidRPr="007F4E40" w:rsidRDefault="007F4E40" w:rsidP="007F4E40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7F4E40">
        <w:rPr>
          <w:sz w:val="22"/>
          <w:szCs w:val="22"/>
        </w:rPr>
        <w:t>scenariusze szkoleń</w:t>
      </w:r>
      <w:r w:rsidR="008746CB">
        <w:rPr>
          <w:sz w:val="22"/>
          <w:szCs w:val="22"/>
        </w:rPr>
        <w:t xml:space="preserve">, </w:t>
      </w:r>
      <w:proofErr w:type="spellStart"/>
      <w:r w:rsidR="008746CB" w:rsidRPr="007F4E40">
        <w:rPr>
          <w:sz w:val="22"/>
          <w:szCs w:val="22"/>
        </w:rPr>
        <w:t>case</w:t>
      </w:r>
      <w:proofErr w:type="spellEnd"/>
      <w:r w:rsidR="008746CB" w:rsidRPr="007F4E40">
        <w:rPr>
          <w:sz w:val="22"/>
          <w:szCs w:val="22"/>
        </w:rPr>
        <w:t xml:space="preserve"> </w:t>
      </w:r>
      <w:proofErr w:type="spellStart"/>
      <w:r w:rsidR="008746CB" w:rsidRPr="007F4E40">
        <w:rPr>
          <w:sz w:val="22"/>
          <w:szCs w:val="22"/>
        </w:rPr>
        <w:t>studies</w:t>
      </w:r>
      <w:proofErr w:type="spellEnd"/>
      <w:r w:rsidR="008746CB">
        <w:rPr>
          <w:sz w:val="22"/>
          <w:szCs w:val="22"/>
        </w:rPr>
        <w:t xml:space="preserve">, </w:t>
      </w:r>
      <w:r w:rsidR="008746CB" w:rsidRPr="007F4E40">
        <w:rPr>
          <w:sz w:val="22"/>
          <w:szCs w:val="22"/>
        </w:rPr>
        <w:t>zestawy ćwiczeń z instrukcjami</w:t>
      </w:r>
      <w:r w:rsidR="008746CB">
        <w:rPr>
          <w:sz w:val="22"/>
          <w:szCs w:val="22"/>
        </w:rPr>
        <w:t xml:space="preserve">, </w:t>
      </w:r>
      <w:r w:rsidR="008746CB" w:rsidRPr="007F4E40">
        <w:rPr>
          <w:sz w:val="22"/>
          <w:szCs w:val="22"/>
        </w:rPr>
        <w:t>formularze do pracy indywidualnej i grupowej</w:t>
      </w:r>
      <w:r w:rsidR="008746CB">
        <w:rPr>
          <w:sz w:val="22"/>
          <w:szCs w:val="22"/>
        </w:rPr>
        <w:t xml:space="preserve">, </w:t>
      </w:r>
      <w:r w:rsidR="008746CB" w:rsidRPr="007F4E40">
        <w:rPr>
          <w:sz w:val="22"/>
          <w:szCs w:val="22"/>
        </w:rPr>
        <w:t>zadania wdrożeniowe</w:t>
      </w:r>
      <w:r w:rsidRPr="007F4E40">
        <w:rPr>
          <w:sz w:val="22"/>
          <w:szCs w:val="22"/>
        </w:rPr>
        <w:t xml:space="preserve"> –</w:t>
      </w:r>
      <w:r w:rsidR="008746CB">
        <w:rPr>
          <w:sz w:val="22"/>
          <w:szCs w:val="22"/>
        </w:rPr>
        <w:t xml:space="preserve"> łącznie 5</w:t>
      </w:r>
      <w:r w:rsidR="002A74D1">
        <w:rPr>
          <w:sz w:val="22"/>
          <w:szCs w:val="22"/>
        </w:rPr>
        <w:t>300</w:t>
      </w:r>
      <w:r w:rsidR="008746CB">
        <w:rPr>
          <w:sz w:val="22"/>
          <w:szCs w:val="22"/>
        </w:rPr>
        <w:t xml:space="preserve"> stron; </w:t>
      </w:r>
    </w:p>
    <w:p w14:paraId="433EE3B8" w14:textId="5D04681A" w:rsidR="007F4E40" w:rsidRPr="007F4E40" w:rsidRDefault="007F4E40" w:rsidP="007F4E40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7F4E40">
        <w:rPr>
          <w:sz w:val="22"/>
          <w:szCs w:val="22"/>
        </w:rPr>
        <w:t xml:space="preserve">prezentacje multimedialne – </w:t>
      </w:r>
      <w:r w:rsidR="00E47839">
        <w:rPr>
          <w:sz w:val="22"/>
          <w:szCs w:val="22"/>
        </w:rPr>
        <w:t>70</w:t>
      </w:r>
      <w:r w:rsidR="008746CB">
        <w:rPr>
          <w:sz w:val="22"/>
          <w:szCs w:val="22"/>
        </w:rPr>
        <w:t xml:space="preserve"> </w:t>
      </w:r>
      <w:r w:rsidRPr="007F4E40">
        <w:rPr>
          <w:sz w:val="22"/>
          <w:szCs w:val="22"/>
        </w:rPr>
        <w:t xml:space="preserve">szt., łącznie </w:t>
      </w:r>
      <w:r w:rsidR="00E47839">
        <w:rPr>
          <w:sz w:val="22"/>
          <w:szCs w:val="22"/>
        </w:rPr>
        <w:t>4423</w:t>
      </w:r>
      <w:r w:rsidR="008746CB">
        <w:rPr>
          <w:sz w:val="22"/>
          <w:szCs w:val="22"/>
        </w:rPr>
        <w:t xml:space="preserve"> </w:t>
      </w:r>
      <w:r w:rsidRPr="007F4E40">
        <w:rPr>
          <w:sz w:val="22"/>
          <w:szCs w:val="22"/>
        </w:rPr>
        <w:t>slajd</w:t>
      </w:r>
      <w:r w:rsidR="008746CB">
        <w:rPr>
          <w:sz w:val="22"/>
          <w:szCs w:val="22"/>
        </w:rPr>
        <w:t>y</w:t>
      </w:r>
      <w:r w:rsidRPr="007F4E40">
        <w:rPr>
          <w:sz w:val="22"/>
          <w:szCs w:val="22"/>
        </w:rPr>
        <w:t>;</w:t>
      </w:r>
    </w:p>
    <w:p w14:paraId="6AA1B512" w14:textId="4B27FF4D" w:rsidR="007F4E40" w:rsidRPr="007F4E40" w:rsidRDefault="007F4E40" w:rsidP="007F4E40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7F4E40">
        <w:rPr>
          <w:sz w:val="22"/>
          <w:szCs w:val="22"/>
        </w:rPr>
        <w:t xml:space="preserve">nagrania audio-wideo – </w:t>
      </w:r>
      <w:r w:rsidR="00665233">
        <w:rPr>
          <w:sz w:val="22"/>
          <w:szCs w:val="22"/>
        </w:rPr>
        <w:t>70</w:t>
      </w:r>
      <w:r w:rsidRPr="007F4E40">
        <w:rPr>
          <w:sz w:val="22"/>
          <w:szCs w:val="22"/>
        </w:rPr>
        <w:t xml:space="preserve"> szt., </w:t>
      </w:r>
      <w:r w:rsidR="008746CB">
        <w:rPr>
          <w:sz w:val="22"/>
          <w:szCs w:val="22"/>
        </w:rPr>
        <w:t>każde nagranie</w:t>
      </w:r>
      <w:r w:rsidRPr="007F4E40">
        <w:rPr>
          <w:sz w:val="22"/>
          <w:szCs w:val="22"/>
        </w:rPr>
        <w:t xml:space="preserve"> </w:t>
      </w:r>
      <w:r w:rsidR="008746CB" w:rsidRPr="007F4E40">
        <w:rPr>
          <w:sz w:val="22"/>
          <w:szCs w:val="22"/>
        </w:rPr>
        <w:t>trwa</w:t>
      </w:r>
      <w:r w:rsidR="008746CB">
        <w:rPr>
          <w:sz w:val="22"/>
          <w:szCs w:val="22"/>
        </w:rPr>
        <w:t>jące</w:t>
      </w:r>
      <w:r w:rsidR="008746CB" w:rsidRPr="007F4E40">
        <w:rPr>
          <w:sz w:val="22"/>
          <w:szCs w:val="22"/>
        </w:rPr>
        <w:t xml:space="preserve"> </w:t>
      </w:r>
      <w:r w:rsidR="00665233">
        <w:rPr>
          <w:sz w:val="22"/>
          <w:szCs w:val="22"/>
        </w:rPr>
        <w:t xml:space="preserve">nie </w:t>
      </w:r>
      <w:r w:rsidR="008746CB">
        <w:rPr>
          <w:sz w:val="22"/>
          <w:szCs w:val="22"/>
        </w:rPr>
        <w:t xml:space="preserve">dłużej </w:t>
      </w:r>
      <w:r w:rsidR="00665233">
        <w:rPr>
          <w:sz w:val="22"/>
          <w:szCs w:val="22"/>
        </w:rPr>
        <w:t>niż 10</w:t>
      </w:r>
      <w:r w:rsidRPr="007F4E40">
        <w:rPr>
          <w:sz w:val="22"/>
          <w:szCs w:val="22"/>
        </w:rPr>
        <w:t xml:space="preserve"> min</w:t>
      </w:r>
      <w:r w:rsidR="00CA4087">
        <w:rPr>
          <w:sz w:val="22"/>
          <w:szCs w:val="22"/>
        </w:rPr>
        <w:t>.</w:t>
      </w:r>
      <w:r w:rsidRPr="007F4E40">
        <w:rPr>
          <w:sz w:val="22"/>
          <w:szCs w:val="22"/>
        </w:rPr>
        <w:t>;</w:t>
      </w:r>
    </w:p>
    <w:p w14:paraId="6E72F143" w14:textId="54FCF5ED" w:rsidR="002A74D1" w:rsidRDefault="007F4E40" w:rsidP="002A74D1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2A74D1">
        <w:rPr>
          <w:sz w:val="22"/>
          <w:szCs w:val="22"/>
        </w:rPr>
        <w:t xml:space="preserve">zestawy szkoleń asynchronicznych – 70 modułów e-learningowych, każdy </w:t>
      </w:r>
      <w:r w:rsidR="002A74D1">
        <w:rPr>
          <w:sz w:val="22"/>
          <w:szCs w:val="22"/>
        </w:rPr>
        <w:br/>
      </w:r>
      <w:r w:rsidRPr="002A74D1">
        <w:rPr>
          <w:sz w:val="22"/>
          <w:szCs w:val="22"/>
        </w:rPr>
        <w:t>o przewidywanym czasie trwania 45–90 min</w:t>
      </w:r>
      <w:r w:rsidR="002A74D1">
        <w:rPr>
          <w:sz w:val="22"/>
          <w:szCs w:val="22"/>
        </w:rPr>
        <w:t xml:space="preserve"> </w:t>
      </w:r>
      <w:r w:rsidRPr="002A74D1">
        <w:rPr>
          <w:sz w:val="22"/>
          <w:szCs w:val="22"/>
        </w:rPr>
        <w:t xml:space="preserve">zawierających m.in. interaktywną prezentację multimedialną, nagrania audio-wideo o długości do 10 min, elementy animacyjne i graficzne, testy cząstkowe, ścieżkę dźwiękową (lektor), napisy oraz elementy interaktywne, przygotowanych w standardzie SCORM 1.2; zestawy </w:t>
      </w:r>
      <w:r w:rsidRPr="002A74D1">
        <w:rPr>
          <w:sz w:val="22"/>
          <w:szCs w:val="22"/>
        </w:rPr>
        <w:lastRenderedPageBreak/>
        <w:t>zostaną udostępnione Wykonawcy [na platformie e-learningowej (ZPE/</w:t>
      </w:r>
      <w:proofErr w:type="spellStart"/>
      <w:r w:rsidRPr="002A74D1">
        <w:rPr>
          <w:sz w:val="22"/>
          <w:szCs w:val="22"/>
        </w:rPr>
        <w:t>Moodle</w:t>
      </w:r>
      <w:proofErr w:type="spellEnd"/>
      <w:r w:rsidRPr="002A74D1">
        <w:rPr>
          <w:sz w:val="22"/>
          <w:szCs w:val="22"/>
        </w:rPr>
        <w:t xml:space="preserve">) </w:t>
      </w:r>
      <w:r w:rsidR="002A74D1">
        <w:rPr>
          <w:sz w:val="22"/>
          <w:szCs w:val="22"/>
        </w:rPr>
        <w:br/>
      </w:r>
      <w:r w:rsidRPr="002A74D1">
        <w:rPr>
          <w:sz w:val="22"/>
          <w:szCs w:val="22"/>
        </w:rPr>
        <w:t>w wersji testowej / w postaci plików].</w:t>
      </w:r>
      <w:r w:rsidR="002A74D1">
        <w:rPr>
          <w:sz w:val="22"/>
          <w:szCs w:val="22"/>
        </w:rPr>
        <w:t xml:space="preserve"> </w:t>
      </w:r>
    </w:p>
    <w:p w14:paraId="6A7F5617" w14:textId="3C4CEED3" w:rsidR="007F4E40" w:rsidRPr="002A74D1" w:rsidRDefault="007F4E40" w:rsidP="002A74D1">
      <w:pPr>
        <w:pStyle w:val="Akapitzlist"/>
        <w:numPr>
          <w:ilvl w:val="0"/>
          <w:numId w:val="45"/>
        </w:numPr>
        <w:spacing w:line="276" w:lineRule="auto"/>
        <w:ind w:leftChars="0" w:firstLineChars="0"/>
        <w:rPr>
          <w:sz w:val="22"/>
          <w:szCs w:val="22"/>
        </w:rPr>
      </w:pPr>
      <w:r w:rsidRPr="002A74D1">
        <w:rPr>
          <w:sz w:val="22"/>
          <w:szCs w:val="22"/>
        </w:rPr>
        <w:t>Wykonawca uwzględni w wycenie możliwą zmianę liczby elementów, o których mowa w pkt 1-</w:t>
      </w:r>
      <w:r w:rsidR="00CA4087" w:rsidRPr="002A74D1">
        <w:rPr>
          <w:sz w:val="22"/>
          <w:szCs w:val="22"/>
        </w:rPr>
        <w:t>5</w:t>
      </w:r>
      <w:r w:rsidRPr="002A74D1">
        <w:rPr>
          <w:sz w:val="22"/>
          <w:szCs w:val="22"/>
        </w:rPr>
        <w:t xml:space="preserve"> w granicach ±</w:t>
      </w:r>
      <w:r w:rsidR="00B633EC" w:rsidRPr="002A74D1">
        <w:rPr>
          <w:sz w:val="22"/>
          <w:szCs w:val="22"/>
        </w:rPr>
        <w:t>15</w:t>
      </w:r>
      <w:r w:rsidRPr="002A74D1">
        <w:rPr>
          <w:sz w:val="22"/>
          <w:szCs w:val="22"/>
        </w:rPr>
        <w:t>%.</w:t>
      </w:r>
    </w:p>
    <w:p w14:paraId="25A672A0" w14:textId="3242492C" w:rsidR="007F4E40" w:rsidRPr="007F4E40" w:rsidRDefault="007F4E40" w:rsidP="007F4E40">
      <w:pPr>
        <w:pStyle w:val="Akapitzlist"/>
        <w:spacing w:line="276" w:lineRule="auto"/>
        <w:ind w:leftChars="0" w:left="360" w:firstLineChars="0" w:firstLine="0"/>
      </w:pPr>
    </w:p>
    <w:p w14:paraId="375153BF" w14:textId="77777777" w:rsidR="00FD51AD" w:rsidRDefault="00FD51AD" w:rsidP="00CB02D6">
      <w:pPr>
        <w:spacing w:after="0" w:line="276" w:lineRule="auto"/>
        <w:ind w:left="426"/>
        <w:rPr>
          <w:rFonts w:ascii="Arial" w:hAnsi="Arial" w:cs="Arial"/>
        </w:rPr>
      </w:pPr>
    </w:p>
    <w:p w14:paraId="0AAAE4B5" w14:textId="09D2BED7" w:rsidR="00052F24" w:rsidRPr="00CB02D6" w:rsidRDefault="00052F24" w:rsidP="00FD51AD">
      <w:pPr>
        <w:pStyle w:val="Akapitzlist"/>
        <w:numPr>
          <w:ilvl w:val="0"/>
          <w:numId w:val="6"/>
        </w:numPr>
        <w:spacing w:line="276" w:lineRule="auto"/>
        <w:ind w:leftChars="0" w:firstLineChars="0"/>
        <w:rPr>
          <w:b/>
          <w:bCs/>
          <w:sz w:val="22"/>
          <w:szCs w:val="22"/>
          <w:lang w:val="pl-PL"/>
        </w:rPr>
      </w:pPr>
      <w:r w:rsidRPr="00CB02D6">
        <w:rPr>
          <w:b/>
          <w:bCs/>
          <w:sz w:val="22"/>
          <w:szCs w:val="22"/>
          <w:lang w:val="pl-PL"/>
        </w:rPr>
        <w:t xml:space="preserve">Szczegółowy opis przedmiotu zamówienia </w:t>
      </w:r>
    </w:p>
    <w:p w14:paraId="0929B8D3" w14:textId="62640F20" w:rsidR="00DA7AC3" w:rsidRPr="00CB02D6" w:rsidRDefault="00343B33" w:rsidP="00FD51AD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sz w:val="22"/>
          <w:szCs w:val="22"/>
        </w:rPr>
      </w:pPr>
      <w:r w:rsidRPr="00D40CDC">
        <w:rPr>
          <w:sz w:val="22"/>
          <w:szCs w:val="22"/>
        </w:rPr>
        <w:t xml:space="preserve">Celem zamówienia jest </w:t>
      </w:r>
      <w:r w:rsidR="0002552C" w:rsidRPr="00D40CDC">
        <w:rPr>
          <w:sz w:val="22"/>
          <w:szCs w:val="22"/>
        </w:rPr>
        <w:t>recenzja programu szkole</w:t>
      </w:r>
      <w:r w:rsidR="003171B7" w:rsidRPr="00D40CDC">
        <w:rPr>
          <w:sz w:val="22"/>
          <w:szCs w:val="22"/>
        </w:rPr>
        <w:t>niowego</w:t>
      </w:r>
      <w:r w:rsidR="00854324" w:rsidRPr="00D40CDC">
        <w:rPr>
          <w:sz w:val="22"/>
          <w:szCs w:val="22"/>
        </w:rPr>
        <w:t xml:space="preserve"> </w:t>
      </w:r>
      <w:r w:rsidR="0002552C" w:rsidRPr="00D40CDC">
        <w:rPr>
          <w:sz w:val="22"/>
          <w:szCs w:val="22"/>
        </w:rPr>
        <w:t xml:space="preserve">w zakresie </w:t>
      </w:r>
      <w:r w:rsidR="0002552C" w:rsidRPr="00D40CDC">
        <w:rPr>
          <w:b/>
          <w:bCs/>
          <w:sz w:val="22"/>
          <w:szCs w:val="22"/>
        </w:rPr>
        <w:t>jakości merytorycznej</w:t>
      </w:r>
      <w:r w:rsidR="00D67BA9" w:rsidRPr="00D40CDC">
        <w:rPr>
          <w:sz w:val="22"/>
          <w:szCs w:val="22"/>
        </w:rPr>
        <w:t xml:space="preserve"> i</w:t>
      </w:r>
      <w:r w:rsidR="00D67BA9" w:rsidRPr="00CB02D6">
        <w:rPr>
          <w:sz w:val="22"/>
          <w:szCs w:val="22"/>
        </w:rPr>
        <w:t xml:space="preserve"> metodycznej</w:t>
      </w:r>
      <w:r w:rsidR="0002552C" w:rsidRPr="00CB02D6">
        <w:rPr>
          <w:sz w:val="22"/>
          <w:szCs w:val="22"/>
        </w:rPr>
        <w:t>, jego spójności, aktualności, adekwatności do potrzeb</w:t>
      </w:r>
      <w:r w:rsidR="00AF4083" w:rsidRPr="00CB02D6">
        <w:rPr>
          <w:sz w:val="22"/>
          <w:szCs w:val="22"/>
        </w:rPr>
        <w:t xml:space="preserve"> grup odbiorców tj.</w:t>
      </w:r>
      <w:r w:rsidR="0002552C" w:rsidRPr="00CB02D6">
        <w:rPr>
          <w:sz w:val="22"/>
          <w:szCs w:val="22"/>
        </w:rPr>
        <w:t xml:space="preserve"> kadr systemu oświaty pracujących w środowisku zróżnicowanym kulturowo</w:t>
      </w:r>
      <w:r w:rsidR="00DA7AC3" w:rsidRPr="00CB02D6">
        <w:rPr>
          <w:sz w:val="22"/>
          <w:szCs w:val="22"/>
        </w:rPr>
        <w:t xml:space="preserve"> oraz zakresu Rządowego programu wyrównywania szans edukacyjnych dzieci i młodzieży „Przyjazna szkoła” w latach 2025–2027, określonych w </w:t>
      </w:r>
      <w:r w:rsidR="00E866D3">
        <w:rPr>
          <w:sz w:val="22"/>
          <w:szCs w:val="22"/>
        </w:rPr>
        <w:t>Rozporządzeniu i U</w:t>
      </w:r>
      <w:r w:rsidR="00DA7AC3" w:rsidRPr="00CB02D6">
        <w:rPr>
          <w:sz w:val="22"/>
          <w:szCs w:val="22"/>
        </w:rPr>
        <w:t>chwale</w:t>
      </w:r>
      <w:r w:rsidR="00CA4087">
        <w:rPr>
          <w:sz w:val="22"/>
          <w:szCs w:val="22"/>
        </w:rPr>
        <w:t>.</w:t>
      </w:r>
    </w:p>
    <w:p w14:paraId="7E91C574" w14:textId="48519B12" w:rsidR="00AF4083" w:rsidRPr="00CB02D6" w:rsidRDefault="00AF4083" w:rsidP="00CB02D6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sz w:val="22"/>
          <w:szCs w:val="22"/>
        </w:rPr>
      </w:pPr>
      <w:r w:rsidRPr="00CB02D6">
        <w:rPr>
          <w:sz w:val="22"/>
          <w:szCs w:val="22"/>
        </w:rPr>
        <w:t xml:space="preserve">Rezultatem recenzji powinno być </w:t>
      </w:r>
      <w:r w:rsidR="00A31E77">
        <w:rPr>
          <w:sz w:val="22"/>
          <w:szCs w:val="22"/>
        </w:rPr>
        <w:t>przedstawienie</w:t>
      </w:r>
      <w:r w:rsidRPr="00CB02D6">
        <w:rPr>
          <w:sz w:val="22"/>
          <w:szCs w:val="22"/>
        </w:rPr>
        <w:t xml:space="preserve"> wartości </w:t>
      </w:r>
      <w:r w:rsidR="00A31E77">
        <w:rPr>
          <w:sz w:val="22"/>
          <w:szCs w:val="22"/>
        </w:rPr>
        <w:t xml:space="preserve">merytorycznej i metodycznej </w:t>
      </w:r>
      <w:r w:rsidRPr="00CB02D6">
        <w:rPr>
          <w:sz w:val="22"/>
          <w:szCs w:val="22"/>
        </w:rPr>
        <w:t xml:space="preserve">programu </w:t>
      </w:r>
      <w:r w:rsidR="003171B7">
        <w:rPr>
          <w:sz w:val="22"/>
          <w:szCs w:val="22"/>
        </w:rPr>
        <w:t>szkoleniowego</w:t>
      </w:r>
      <w:r w:rsidRPr="00CB02D6">
        <w:rPr>
          <w:sz w:val="22"/>
          <w:szCs w:val="22"/>
        </w:rPr>
        <w:t>, w tym</w:t>
      </w:r>
      <w:r w:rsidR="00A31E77">
        <w:rPr>
          <w:sz w:val="22"/>
          <w:szCs w:val="22"/>
        </w:rPr>
        <w:t xml:space="preserve"> adekwatności do potrzeb </w:t>
      </w:r>
      <w:r w:rsidR="00A31E77" w:rsidRPr="00A31E77">
        <w:rPr>
          <w:sz w:val="22"/>
          <w:szCs w:val="22"/>
        </w:rPr>
        <w:t>kadr systemu oświaty</w:t>
      </w:r>
      <w:r w:rsidR="00A31E77">
        <w:rPr>
          <w:sz w:val="22"/>
          <w:szCs w:val="22"/>
        </w:rPr>
        <w:t xml:space="preserve">, </w:t>
      </w:r>
      <w:r w:rsidRPr="00CB02D6">
        <w:rPr>
          <w:sz w:val="22"/>
          <w:szCs w:val="22"/>
        </w:rPr>
        <w:t>potencjału do wykorzystania w</w:t>
      </w:r>
      <w:r w:rsidR="00A31E77">
        <w:rPr>
          <w:sz w:val="22"/>
          <w:szCs w:val="22"/>
        </w:rPr>
        <w:t xml:space="preserve"> ich</w:t>
      </w:r>
      <w:r w:rsidRPr="00CB02D6">
        <w:rPr>
          <w:sz w:val="22"/>
          <w:szCs w:val="22"/>
        </w:rPr>
        <w:t xml:space="preserve"> doskonaleniu, </w:t>
      </w:r>
      <w:r w:rsidR="007943B6" w:rsidRPr="007943B6">
        <w:rPr>
          <w:sz w:val="22"/>
          <w:szCs w:val="22"/>
        </w:rPr>
        <w:t>identyfikacji obszarów wymagających doskonalenia, w zakresie treści merytorycznych, ich aktualności i kompletności, rozwiązań metodycznych, spójności wewnętrznej programu szkoleniowego oraz jego adekwatności do celów i specyfiki poszczególnych grup odbiorców</w:t>
      </w:r>
      <w:r w:rsidR="007F4E40" w:rsidRPr="007F4E40">
        <w:rPr>
          <w:sz w:val="22"/>
          <w:szCs w:val="22"/>
        </w:rPr>
        <w:t xml:space="preserve">, </w:t>
      </w:r>
      <w:r w:rsidRPr="00CB02D6">
        <w:rPr>
          <w:sz w:val="22"/>
          <w:szCs w:val="22"/>
        </w:rPr>
        <w:t>sformułowanie rekomendacji dotyczących jego</w:t>
      </w:r>
      <w:r w:rsidR="007F4E40">
        <w:rPr>
          <w:sz w:val="22"/>
          <w:szCs w:val="22"/>
        </w:rPr>
        <w:t xml:space="preserve"> niezbędnych zmian i</w:t>
      </w:r>
      <w:r w:rsidRPr="00CB02D6">
        <w:rPr>
          <w:sz w:val="22"/>
          <w:szCs w:val="22"/>
        </w:rPr>
        <w:t xml:space="preserve"> dalszego wykorzystania i rozwoju.</w:t>
      </w:r>
    </w:p>
    <w:p w14:paraId="1A0950F8" w14:textId="5C5BFEE7" w:rsidR="00343B33" w:rsidRPr="00CB02D6" w:rsidRDefault="00343B33" w:rsidP="00CB02D6">
      <w:pPr>
        <w:pStyle w:val="NormalnyWeb"/>
        <w:numPr>
          <w:ilvl w:val="3"/>
          <w:numId w:val="6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 xml:space="preserve">Recenzja </w:t>
      </w:r>
      <w:r w:rsidR="0009319D">
        <w:rPr>
          <w:rFonts w:ascii="Arial" w:hAnsi="Arial" w:cs="Arial"/>
          <w:sz w:val="22"/>
          <w:szCs w:val="22"/>
        </w:rPr>
        <w:t>programu szkoleniowego,</w:t>
      </w:r>
      <w:r w:rsidR="0009319D" w:rsidRPr="00CB02D6">
        <w:rPr>
          <w:rFonts w:ascii="Arial" w:hAnsi="Arial" w:cs="Arial"/>
          <w:sz w:val="22"/>
          <w:szCs w:val="22"/>
        </w:rPr>
        <w:t xml:space="preserve"> </w:t>
      </w:r>
      <w:r w:rsidR="00170431" w:rsidRPr="00CB02D6">
        <w:rPr>
          <w:rFonts w:ascii="Arial" w:hAnsi="Arial" w:cs="Arial"/>
          <w:sz w:val="22"/>
          <w:szCs w:val="22"/>
        </w:rPr>
        <w:t xml:space="preserve">obejmuje </w:t>
      </w:r>
      <w:r w:rsidR="0009319D">
        <w:rPr>
          <w:rFonts w:ascii="Arial" w:hAnsi="Arial" w:cs="Arial"/>
          <w:sz w:val="22"/>
          <w:szCs w:val="22"/>
        </w:rPr>
        <w:t xml:space="preserve">sformułowanie </w:t>
      </w:r>
      <w:r w:rsidR="00170431" w:rsidRPr="00CB02D6">
        <w:rPr>
          <w:rFonts w:ascii="Arial" w:hAnsi="Arial" w:cs="Arial"/>
          <w:sz w:val="22"/>
          <w:szCs w:val="22"/>
        </w:rPr>
        <w:t>wniosk</w:t>
      </w:r>
      <w:r w:rsidR="0009319D">
        <w:rPr>
          <w:rFonts w:ascii="Arial" w:hAnsi="Arial" w:cs="Arial"/>
          <w:sz w:val="22"/>
          <w:szCs w:val="22"/>
        </w:rPr>
        <w:t>ów</w:t>
      </w:r>
      <w:r w:rsidR="00DA7AC3" w:rsidRPr="00CB02D6">
        <w:rPr>
          <w:rFonts w:ascii="Arial" w:hAnsi="Arial" w:cs="Arial"/>
          <w:sz w:val="22"/>
          <w:szCs w:val="22"/>
        </w:rPr>
        <w:t xml:space="preserve"> dotycząc</w:t>
      </w:r>
      <w:r w:rsidR="0009319D">
        <w:rPr>
          <w:rFonts w:ascii="Arial" w:hAnsi="Arial" w:cs="Arial"/>
          <w:sz w:val="22"/>
          <w:szCs w:val="22"/>
        </w:rPr>
        <w:t>ych:</w:t>
      </w:r>
    </w:p>
    <w:p w14:paraId="50881259" w14:textId="504EB849" w:rsidR="00DA7AC3" w:rsidRPr="00CB02D6" w:rsidRDefault="00DA7AC3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 xml:space="preserve">jakości merytorycznej, w tym trafności, aktualności i adekwatności do potrzeb kadr systemu oświaty i założeń </w:t>
      </w:r>
      <w:r w:rsidR="007C0725">
        <w:rPr>
          <w:rFonts w:ascii="Arial" w:hAnsi="Arial" w:cs="Arial"/>
          <w:sz w:val="22"/>
          <w:szCs w:val="22"/>
        </w:rPr>
        <w:t>Programu</w:t>
      </w:r>
      <w:r w:rsidRPr="00CB02D6">
        <w:rPr>
          <w:rFonts w:ascii="Arial" w:hAnsi="Arial" w:cs="Arial"/>
          <w:sz w:val="22"/>
          <w:szCs w:val="22"/>
        </w:rPr>
        <w:t xml:space="preserve"> z uwzględnieniem</w:t>
      </w:r>
      <w:r w:rsidR="00D40CDC">
        <w:rPr>
          <w:rFonts w:ascii="Arial" w:hAnsi="Arial" w:cs="Arial"/>
          <w:sz w:val="22"/>
          <w:szCs w:val="22"/>
        </w:rPr>
        <w:t xml:space="preserve"> </w:t>
      </w:r>
      <w:r w:rsidRPr="00CB02D6">
        <w:rPr>
          <w:rFonts w:ascii="Arial" w:hAnsi="Arial" w:cs="Arial"/>
          <w:sz w:val="22"/>
          <w:szCs w:val="22"/>
        </w:rPr>
        <w:t>założeń zawartych w dokumentach programowych:</w:t>
      </w:r>
      <w:r w:rsidR="0009319D" w:rsidRPr="0009319D">
        <w:rPr>
          <w:rFonts w:ascii="Calibri" w:eastAsia="Calibri" w:hAnsi="Calibri" w:cs="Calibri"/>
          <w:sz w:val="22"/>
          <w:szCs w:val="22"/>
        </w:rPr>
        <w:t xml:space="preserve"> </w:t>
      </w:r>
    </w:p>
    <w:p w14:paraId="0F34D320" w14:textId="77777777" w:rsidR="00DA7AC3" w:rsidRPr="00CB02D6" w:rsidRDefault="00DA7AC3" w:rsidP="00FD51AD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ind w:left="1134" w:hanging="283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>Rozporządzenie Rady Ministrów z dnia 11 lipca 2025 r. w sprawie szczegółowych warunków udzielania wsparcia w zakresie wyrównywania szans edukacyjnych dzieci i młodzieży objętych Rządowym programem wyrównywania szans edukacyjnych dzieci i młodzieży „Przyjazna szkoła” w latach 2025–2027 (poz. 946),</w:t>
      </w:r>
    </w:p>
    <w:p w14:paraId="176653E3" w14:textId="1B278277" w:rsidR="00DA7AC3" w:rsidRPr="00CB02D6" w:rsidRDefault="00DA7AC3" w:rsidP="00FD51AD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ind w:left="1134" w:hanging="283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>Uchwała nr 60 Rady Ministrów z dnia 11 lipca 2025 r. w sprawie Rządowego programu wyrównywania szans edukacyjnych dzieci i młodzieży „Przyjazna szkoła” w latach 2025–2027 (poz. 648);</w:t>
      </w:r>
    </w:p>
    <w:p w14:paraId="15EB8F10" w14:textId="65608F47" w:rsidR="00DA7AC3" w:rsidRPr="00CB02D6" w:rsidRDefault="00DA7AC3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>jakości metodycznej programu</w:t>
      </w:r>
      <w:r w:rsidR="0009313F">
        <w:rPr>
          <w:rFonts w:ascii="Arial" w:hAnsi="Arial" w:cs="Arial"/>
          <w:sz w:val="22"/>
          <w:szCs w:val="22"/>
        </w:rPr>
        <w:t xml:space="preserve"> szkoleniowego</w:t>
      </w:r>
      <w:r w:rsidRPr="00CB02D6">
        <w:rPr>
          <w:rFonts w:ascii="Arial" w:hAnsi="Arial" w:cs="Arial"/>
          <w:sz w:val="22"/>
          <w:szCs w:val="22"/>
        </w:rPr>
        <w:t>, w tym doboru metod i form pracy, spójności celów, treści i efektów uczenia się oraz</w:t>
      </w:r>
      <w:r w:rsidR="0009319D" w:rsidRPr="0009319D">
        <w:rPr>
          <w:rFonts w:ascii="Arial" w:hAnsi="Arial" w:cs="Arial"/>
          <w:sz w:val="22"/>
          <w:szCs w:val="22"/>
        </w:rPr>
        <w:t xml:space="preserve"> adekwatności zastosowanych rozwiązań metodycznych do poszczególnych form realizacji;</w:t>
      </w:r>
    </w:p>
    <w:p w14:paraId="600C4629" w14:textId="1D3596E2" w:rsidR="00DA7AC3" w:rsidRPr="00D40CDC" w:rsidRDefault="00DA7AC3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>spójności programu</w:t>
      </w:r>
      <w:r w:rsidR="0009319D">
        <w:rPr>
          <w:rFonts w:ascii="Arial" w:hAnsi="Arial" w:cs="Arial"/>
          <w:sz w:val="22"/>
          <w:szCs w:val="22"/>
        </w:rPr>
        <w:t xml:space="preserve"> szkoleniowego</w:t>
      </w:r>
      <w:r w:rsidRPr="00CB02D6">
        <w:rPr>
          <w:rFonts w:ascii="Arial" w:hAnsi="Arial" w:cs="Arial"/>
          <w:sz w:val="22"/>
          <w:szCs w:val="22"/>
        </w:rPr>
        <w:t xml:space="preserve">, w szczególności powiązania jego założeń, celów, treści, rozwiązań metodycznych i zakładanych efektów uczenia się oraz spójności programu </w:t>
      </w:r>
      <w:r w:rsidR="002B6D02">
        <w:rPr>
          <w:rFonts w:ascii="Arial" w:hAnsi="Arial" w:cs="Arial"/>
          <w:sz w:val="22"/>
          <w:szCs w:val="22"/>
        </w:rPr>
        <w:t xml:space="preserve">szkoleń </w:t>
      </w:r>
      <w:r w:rsidRPr="00CB02D6">
        <w:rPr>
          <w:rFonts w:ascii="Arial" w:hAnsi="Arial" w:cs="Arial"/>
          <w:sz w:val="22"/>
          <w:szCs w:val="22"/>
        </w:rPr>
        <w:t>z jego obudową metodyczną</w:t>
      </w:r>
      <w:r w:rsidR="0009319D">
        <w:rPr>
          <w:rFonts w:ascii="Arial" w:hAnsi="Arial" w:cs="Arial"/>
          <w:sz w:val="22"/>
          <w:szCs w:val="22"/>
        </w:rPr>
        <w:t xml:space="preserve"> i </w:t>
      </w:r>
      <w:r w:rsidR="002B6D02" w:rsidRPr="002B6D02">
        <w:rPr>
          <w:rFonts w:ascii="Arial" w:hAnsi="Arial" w:cs="Arial"/>
          <w:sz w:val="22"/>
          <w:szCs w:val="22"/>
        </w:rPr>
        <w:t>szkole</w:t>
      </w:r>
      <w:r w:rsidR="002B6D02">
        <w:rPr>
          <w:rFonts w:ascii="Arial" w:hAnsi="Arial" w:cs="Arial"/>
          <w:sz w:val="22"/>
          <w:szCs w:val="22"/>
        </w:rPr>
        <w:t>niami</w:t>
      </w:r>
      <w:r w:rsidR="002B6D02" w:rsidRPr="002B6D02">
        <w:rPr>
          <w:rFonts w:ascii="Arial" w:hAnsi="Arial" w:cs="Arial"/>
          <w:sz w:val="22"/>
          <w:szCs w:val="22"/>
        </w:rPr>
        <w:t xml:space="preserve"> asynchroniczn</w:t>
      </w:r>
      <w:r w:rsidR="002B6D02">
        <w:rPr>
          <w:rFonts w:ascii="Arial" w:hAnsi="Arial" w:cs="Arial"/>
          <w:sz w:val="22"/>
          <w:szCs w:val="22"/>
        </w:rPr>
        <w:t>ymi</w:t>
      </w:r>
      <w:r w:rsidRPr="00CB02D6">
        <w:rPr>
          <w:rFonts w:ascii="Arial" w:hAnsi="Arial" w:cs="Arial"/>
          <w:sz w:val="22"/>
          <w:szCs w:val="22"/>
        </w:rPr>
        <w:t>;</w:t>
      </w:r>
      <w:r w:rsidR="0009319D" w:rsidRPr="0009319D">
        <w:rPr>
          <w:rFonts w:ascii="Calibri" w:eastAsia="Calibri" w:hAnsi="Calibri" w:cs="Calibri"/>
          <w:sz w:val="22"/>
          <w:szCs w:val="22"/>
        </w:rPr>
        <w:t xml:space="preserve"> </w:t>
      </w:r>
    </w:p>
    <w:p w14:paraId="170FB5DF" w14:textId="6A1902A5" w:rsidR="0009313F" w:rsidRPr="00CB02D6" w:rsidRDefault="0009313F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09313F">
        <w:rPr>
          <w:rFonts w:ascii="Arial" w:hAnsi="Arial" w:cs="Arial"/>
          <w:sz w:val="22"/>
          <w:szCs w:val="22"/>
          <w:lang w:val="pl-PL"/>
        </w:rPr>
        <w:t xml:space="preserve">jakości </w:t>
      </w:r>
      <w:r w:rsidR="00D07FAA">
        <w:rPr>
          <w:rFonts w:ascii="Arial" w:hAnsi="Arial" w:cs="Arial"/>
          <w:sz w:val="22"/>
          <w:szCs w:val="22"/>
          <w:lang w:val="pl-PL"/>
        </w:rPr>
        <w:t>merytoryczne</w:t>
      </w:r>
      <w:r w:rsidR="007F4E40">
        <w:rPr>
          <w:rFonts w:ascii="Arial" w:hAnsi="Arial" w:cs="Arial"/>
          <w:sz w:val="22"/>
          <w:szCs w:val="22"/>
          <w:lang w:val="pl-PL"/>
        </w:rPr>
        <w:t>j i metodycznej</w:t>
      </w:r>
      <w:r w:rsidR="00D07FAA">
        <w:rPr>
          <w:rFonts w:ascii="Arial" w:hAnsi="Arial" w:cs="Arial"/>
          <w:sz w:val="22"/>
          <w:szCs w:val="22"/>
          <w:lang w:val="pl-PL"/>
        </w:rPr>
        <w:t xml:space="preserve"> </w:t>
      </w:r>
      <w:r w:rsidR="002B6D02" w:rsidRPr="002B6D02">
        <w:rPr>
          <w:rFonts w:ascii="Arial" w:hAnsi="Arial" w:cs="Arial"/>
          <w:sz w:val="22"/>
          <w:szCs w:val="22"/>
          <w:lang w:val="pl-PL"/>
        </w:rPr>
        <w:t>szkoleń asynchronicznych</w:t>
      </w:r>
      <w:r w:rsidRPr="0009313F">
        <w:rPr>
          <w:rFonts w:ascii="Arial" w:hAnsi="Arial" w:cs="Arial"/>
          <w:sz w:val="22"/>
          <w:szCs w:val="22"/>
          <w:lang w:val="pl-PL"/>
        </w:rPr>
        <w:t>, w szczególności ich zgodności z treściami, celami i zakładanymi efektami uczenia się poszczególnych modułów, dostosowania do specyfiki uczenia się w formule asynchronicznej oraz spójności z program</w:t>
      </w:r>
      <w:r w:rsidR="00D07FAA">
        <w:rPr>
          <w:rFonts w:ascii="Arial" w:hAnsi="Arial" w:cs="Arial"/>
          <w:sz w:val="22"/>
          <w:szCs w:val="22"/>
          <w:lang w:val="pl-PL"/>
        </w:rPr>
        <w:t>em</w:t>
      </w:r>
      <w:r w:rsidRPr="0009313F">
        <w:rPr>
          <w:rFonts w:ascii="Arial" w:hAnsi="Arial" w:cs="Arial"/>
          <w:sz w:val="22"/>
          <w:szCs w:val="22"/>
          <w:lang w:val="pl-PL"/>
        </w:rPr>
        <w:t xml:space="preserve"> szkoleniow</w:t>
      </w:r>
      <w:r w:rsidR="00D07FAA">
        <w:rPr>
          <w:rFonts w:ascii="Arial" w:hAnsi="Arial" w:cs="Arial"/>
          <w:sz w:val="22"/>
          <w:szCs w:val="22"/>
          <w:lang w:val="pl-PL"/>
        </w:rPr>
        <w:t>ym</w:t>
      </w:r>
      <w:r w:rsidR="00DE6DBF">
        <w:rPr>
          <w:rFonts w:ascii="Arial" w:hAnsi="Arial" w:cs="Arial"/>
          <w:sz w:val="22"/>
          <w:szCs w:val="22"/>
          <w:lang w:val="pl-PL"/>
        </w:rPr>
        <w:t xml:space="preserve">, </w:t>
      </w:r>
      <w:r w:rsidR="00DE6DBF" w:rsidRPr="00DE6DBF">
        <w:rPr>
          <w:rFonts w:ascii="Arial" w:hAnsi="Arial" w:cs="Arial"/>
          <w:sz w:val="22"/>
          <w:szCs w:val="22"/>
          <w:lang w:val="pl-PL"/>
        </w:rPr>
        <w:t>z wyłączeniem weryfikacji technicznej (działania na platformie e-learningowej, zgodności ze standardem SCORM)</w:t>
      </w:r>
      <w:r w:rsidRPr="0009313F">
        <w:rPr>
          <w:rFonts w:ascii="Arial" w:hAnsi="Arial" w:cs="Arial"/>
          <w:sz w:val="22"/>
          <w:szCs w:val="22"/>
          <w:lang w:val="pl-PL"/>
        </w:rPr>
        <w:t>;</w:t>
      </w:r>
    </w:p>
    <w:p w14:paraId="51EC702E" w14:textId="78F79EC6" w:rsidR="00DA7AC3" w:rsidRPr="00CB02D6" w:rsidRDefault="00DA7AC3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lastRenderedPageBreak/>
        <w:t xml:space="preserve">adekwatności i użyteczności programu dla poszczególnych grup odbiorców, </w:t>
      </w:r>
      <w:r w:rsidR="007C0725">
        <w:rPr>
          <w:rFonts w:ascii="Arial" w:hAnsi="Arial" w:cs="Arial"/>
          <w:sz w:val="22"/>
          <w:szCs w:val="22"/>
        </w:rPr>
        <w:br/>
      </w:r>
      <w:r w:rsidRPr="00CB02D6">
        <w:rPr>
          <w:rFonts w:ascii="Arial" w:hAnsi="Arial" w:cs="Arial"/>
          <w:sz w:val="22"/>
          <w:szCs w:val="22"/>
        </w:rPr>
        <w:t>z uwzględnieniem wyzwań związanych z pracą w środowisku zróżnicowanym kulturowo;</w:t>
      </w:r>
    </w:p>
    <w:p w14:paraId="5D4B31DA" w14:textId="3DF7945D" w:rsidR="000160B9" w:rsidRDefault="000160B9" w:rsidP="00FD51AD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CB02D6">
        <w:rPr>
          <w:rFonts w:ascii="Arial" w:hAnsi="Arial" w:cs="Arial"/>
          <w:sz w:val="22"/>
          <w:szCs w:val="22"/>
        </w:rPr>
        <w:t>wartości programu</w:t>
      </w:r>
      <w:r w:rsidR="0009313F">
        <w:rPr>
          <w:rFonts w:ascii="Arial" w:hAnsi="Arial" w:cs="Arial"/>
          <w:sz w:val="22"/>
          <w:szCs w:val="22"/>
        </w:rPr>
        <w:t xml:space="preserve"> szkoleniowego</w:t>
      </w:r>
      <w:r w:rsidRPr="00CB02D6">
        <w:rPr>
          <w:rFonts w:ascii="Arial" w:hAnsi="Arial" w:cs="Arial"/>
          <w:sz w:val="22"/>
          <w:szCs w:val="22"/>
        </w:rPr>
        <w:t xml:space="preserve">, w tym rozwiązań merytorycznych i metodycznych stanowiących wartościowy zasób do wykorzystania w doskonaleniu kadr systemu oświaty; </w:t>
      </w:r>
    </w:p>
    <w:p w14:paraId="5994675A" w14:textId="3863389F" w:rsidR="007943B6" w:rsidRDefault="007943B6" w:rsidP="00885890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7943B6">
        <w:rPr>
          <w:rFonts w:ascii="Arial" w:hAnsi="Arial" w:cs="Arial"/>
          <w:sz w:val="22"/>
          <w:szCs w:val="22"/>
        </w:rPr>
        <w:t>identyfikacji obszarów wymagających doskonalenia, w zakresie treści merytorycznych, ich aktualności i kompletności, rozwiązań metodycznych, spójności wewnętrznej programu szkoleniowego oraz jego adekwatności do celów i specyfiki poszczególnych grup odbiorców</w:t>
      </w:r>
      <w:r>
        <w:rPr>
          <w:rFonts w:ascii="Arial" w:hAnsi="Arial" w:cs="Arial"/>
          <w:sz w:val="22"/>
          <w:szCs w:val="22"/>
        </w:rPr>
        <w:t>;</w:t>
      </w:r>
    </w:p>
    <w:p w14:paraId="738BA0B9" w14:textId="51800899" w:rsidR="00C90739" w:rsidRPr="007943B6" w:rsidRDefault="00DA7AC3" w:rsidP="00885890">
      <w:pPr>
        <w:pStyle w:val="NormalnyWeb"/>
        <w:numPr>
          <w:ilvl w:val="1"/>
          <w:numId w:val="5"/>
        </w:numPr>
        <w:spacing w:before="0" w:beforeAutospacing="0" w:after="0" w:afterAutospacing="0"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7943B6">
        <w:rPr>
          <w:rFonts w:ascii="Arial" w:hAnsi="Arial" w:cs="Arial"/>
          <w:sz w:val="22"/>
          <w:szCs w:val="22"/>
        </w:rPr>
        <w:t>rekomendacje dotyczące wykorzystania i dalszego rozwoju programu, w szczególności możliwości wykorzystania programu</w:t>
      </w:r>
      <w:r w:rsidR="002B6D02" w:rsidRPr="007943B6">
        <w:rPr>
          <w:rFonts w:ascii="Arial" w:hAnsi="Arial" w:cs="Arial"/>
          <w:sz w:val="22"/>
          <w:szCs w:val="22"/>
        </w:rPr>
        <w:t xml:space="preserve"> szkoleniowego</w:t>
      </w:r>
      <w:r w:rsidRPr="007943B6">
        <w:rPr>
          <w:rFonts w:ascii="Arial" w:hAnsi="Arial" w:cs="Arial"/>
          <w:sz w:val="22"/>
          <w:szCs w:val="22"/>
        </w:rPr>
        <w:t xml:space="preserve"> w doskonaleniu kadr systemu oświaty oraz kierunków rozwijania jego potencjału.</w:t>
      </w:r>
    </w:p>
    <w:p w14:paraId="3143497B" w14:textId="76F618B2" w:rsidR="000760AE" w:rsidRPr="00CB02D6" w:rsidRDefault="00343B33" w:rsidP="00CB02D6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  <w:sz w:val="22"/>
          <w:szCs w:val="22"/>
          <w:lang w:val="pl-PL"/>
        </w:rPr>
      </w:pPr>
      <w:r w:rsidRPr="00CB02D6">
        <w:rPr>
          <w:rFonts w:eastAsia="Times New Roman"/>
          <w:sz w:val="22"/>
          <w:szCs w:val="22"/>
        </w:rPr>
        <w:t>Recenz</w:t>
      </w:r>
      <w:r w:rsidR="0065097B" w:rsidRPr="00CB02D6">
        <w:rPr>
          <w:rFonts w:eastAsia="Times New Roman"/>
          <w:sz w:val="22"/>
          <w:szCs w:val="22"/>
        </w:rPr>
        <w:t xml:space="preserve">ja </w:t>
      </w:r>
      <w:r w:rsidR="000760AE" w:rsidRPr="00CB02D6">
        <w:rPr>
          <w:rFonts w:eastAsia="Times New Roman"/>
          <w:sz w:val="22"/>
          <w:szCs w:val="22"/>
        </w:rPr>
        <w:t>ma charakter opisowy i powinna stanowić spójne opracowanie eksperckie, zawierające uzasadnione wnioski i rekomendacje dotyczące programu szkol</w:t>
      </w:r>
      <w:r w:rsidR="003171B7">
        <w:rPr>
          <w:rFonts w:eastAsia="Times New Roman"/>
          <w:sz w:val="22"/>
          <w:szCs w:val="22"/>
        </w:rPr>
        <w:t>eniowego</w:t>
      </w:r>
      <w:r w:rsidR="002B6D02">
        <w:rPr>
          <w:rFonts w:eastAsia="Times New Roman"/>
          <w:sz w:val="22"/>
          <w:szCs w:val="22"/>
        </w:rPr>
        <w:t>.</w:t>
      </w:r>
      <w:r w:rsidR="000760AE" w:rsidRPr="00CB02D6">
        <w:rPr>
          <w:rFonts w:eastAsia="Times New Roman"/>
          <w:sz w:val="22"/>
          <w:szCs w:val="22"/>
        </w:rPr>
        <w:t xml:space="preserve"> </w:t>
      </w:r>
    </w:p>
    <w:p w14:paraId="1696BDC3" w14:textId="4047E350" w:rsidR="00075CF0" w:rsidRDefault="000760AE" w:rsidP="00075CF0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  <w:sz w:val="22"/>
          <w:szCs w:val="22"/>
          <w:lang w:val="pl-PL"/>
        </w:rPr>
      </w:pPr>
      <w:r w:rsidRPr="00CB02D6">
        <w:rPr>
          <w:rFonts w:eastAsia="Times New Roman"/>
          <w:sz w:val="22"/>
          <w:szCs w:val="22"/>
          <w:lang w:val="pl-PL"/>
        </w:rPr>
        <w:t>Recenzja powinna uwzględniać wnioski wraz z ich uzasadnieniem, odnosić się do treści programu szkol</w:t>
      </w:r>
      <w:r w:rsidR="003171B7">
        <w:rPr>
          <w:rFonts w:eastAsia="Times New Roman"/>
          <w:sz w:val="22"/>
          <w:szCs w:val="22"/>
          <w:lang w:val="pl-PL"/>
        </w:rPr>
        <w:t>eniowego</w:t>
      </w:r>
      <w:r w:rsidRPr="00CB02D6">
        <w:rPr>
          <w:rFonts w:eastAsia="Times New Roman"/>
          <w:sz w:val="22"/>
          <w:szCs w:val="22"/>
          <w:lang w:val="pl-PL"/>
        </w:rPr>
        <w:t xml:space="preserve"> i obudowy metodycznej; wskazywać szczególnie wartościowe rozwiązania merytoryczne i metodyczne oraz ich znaczenie dla doskonalenia kadr systemu oświaty; </w:t>
      </w:r>
      <w:r w:rsidR="00F27AFD" w:rsidRPr="00F27AFD">
        <w:rPr>
          <w:rFonts w:eastAsia="Times New Roman"/>
          <w:sz w:val="22"/>
          <w:szCs w:val="22"/>
          <w:lang w:val="pl-PL"/>
        </w:rPr>
        <w:t>identyfik</w:t>
      </w:r>
      <w:r w:rsidR="00F27AFD">
        <w:rPr>
          <w:rFonts w:eastAsia="Times New Roman"/>
          <w:sz w:val="22"/>
          <w:szCs w:val="22"/>
          <w:lang w:val="pl-PL"/>
        </w:rPr>
        <w:t>ować</w:t>
      </w:r>
      <w:r w:rsidR="00F27AFD" w:rsidRPr="00F27AFD">
        <w:rPr>
          <w:rFonts w:eastAsia="Times New Roman"/>
          <w:sz w:val="22"/>
          <w:szCs w:val="22"/>
          <w:lang w:val="pl-PL"/>
        </w:rPr>
        <w:t xml:space="preserve"> obszar</w:t>
      </w:r>
      <w:r w:rsidR="00F27AFD">
        <w:rPr>
          <w:rFonts w:eastAsia="Times New Roman"/>
          <w:sz w:val="22"/>
          <w:szCs w:val="22"/>
          <w:lang w:val="pl-PL"/>
        </w:rPr>
        <w:t>y</w:t>
      </w:r>
      <w:r w:rsidR="00F27AFD" w:rsidRPr="00F27AFD">
        <w:rPr>
          <w:rFonts w:eastAsia="Times New Roman"/>
          <w:sz w:val="22"/>
          <w:szCs w:val="22"/>
          <w:lang w:val="pl-PL"/>
        </w:rPr>
        <w:t xml:space="preserve"> wymagając</w:t>
      </w:r>
      <w:r w:rsidR="00F27AFD">
        <w:rPr>
          <w:rFonts w:eastAsia="Times New Roman"/>
          <w:sz w:val="22"/>
          <w:szCs w:val="22"/>
          <w:lang w:val="pl-PL"/>
        </w:rPr>
        <w:t>e</w:t>
      </w:r>
      <w:r w:rsidR="00F27AFD" w:rsidRPr="00F27AFD">
        <w:rPr>
          <w:rFonts w:eastAsia="Times New Roman"/>
          <w:sz w:val="22"/>
          <w:szCs w:val="22"/>
          <w:lang w:val="pl-PL"/>
        </w:rPr>
        <w:t xml:space="preserve"> doskonalenia, w zakresie treści merytorycznych, ich aktualności i kompletności, rozwiązań metodycznych, spójności wewnętrznej programu szkoleniowego oraz jego adekwatności do celów i specyfiki poszczególnych grup odbiorców</w:t>
      </w:r>
      <w:r w:rsidR="00202C88" w:rsidRPr="00202C88">
        <w:rPr>
          <w:rFonts w:eastAsia="Times New Roman"/>
          <w:sz w:val="22"/>
          <w:szCs w:val="22"/>
          <w:lang w:val="pl-PL"/>
        </w:rPr>
        <w:t xml:space="preserve">; </w:t>
      </w:r>
      <w:r w:rsidRPr="00CB02D6">
        <w:rPr>
          <w:rFonts w:eastAsia="Times New Roman"/>
          <w:sz w:val="22"/>
          <w:szCs w:val="22"/>
          <w:lang w:val="pl-PL"/>
        </w:rPr>
        <w:t xml:space="preserve">uwzględniać specyfikę poszczególnych grup odbiorców programu oraz możliwość jego wykorzystania w różnych formach doskonalenia; zawierać rekomendacje dotyczące wykorzystania programu </w:t>
      </w:r>
      <w:r w:rsidR="002B6D02">
        <w:rPr>
          <w:rFonts w:eastAsia="Times New Roman"/>
          <w:sz w:val="22"/>
          <w:szCs w:val="22"/>
          <w:lang w:val="pl-PL"/>
        </w:rPr>
        <w:t xml:space="preserve">szkoleniowego </w:t>
      </w:r>
      <w:r w:rsidRPr="00CB02D6">
        <w:rPr>
          <w:rFonts w:eastAsia="Times New Roman"/>
          <w:sz w:val="22"/>
          <w:szCs w:val="22"/>
          <w:lang w:val="pl-PL"/>
        </w:rPr>
        <w:t xml:space="preserve">oraz kierunków dalszego rozwoju; </w:t>
      </w:r>
    </w:p>
    <w:p w14:paraId="356D3D33" w14:textId="2CFC1601" w:rsidR="00202C88" w:rsidRPr="00F27AFD" w:rsidRDefault="00202C88" w:rsidP="00075CF0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  <w:sz w:val="22"/>
          <w:szCs w:val="22"/>
          <w:lang w:val="pl-PL"/>
        </w:rPr>
      </w:pPr>
      <w:r w:rsidRPr="00F27AFD">
        <w:rPr>
          <w:rFonts w:eastAsia="Times New Roman"/>
          <w:sz w:val="22"/>
          <w:szCs w:val="22"/>
          <w:lang w:val="pl-PL"/>
        </w:rPr>
        <w:t>Zakres recenzji: recenzji podlegają wszystkie elementy programu szkoleniowego. Recenzja składa się z części ogólnej</w:t>
      </w:r>
      <w:r w:rsidR="00075CF0" w:rsidRPr="00F27AFD">
        <w:rPr>
          <w:rFonts w:eastAsia="Times New Roman"/>
          <w:sz w:val="22"/>
          <w:szCs w:val="22"/>
          <w:lang w:val="pl-PL"/>
        </w:rPr>
        <w:t xml:space="preserve"> – wstępu, oceny merytorycznej, </w:t>
      </w:r>
      <w:r w:rsidR="00B03526" w:rsidRPr="00F27AFD">
        <w:rPr>
          <w:rFonts w:eastAsia="Times New Roman"/>
          <w:sz w:val="22"/>
          <w:szCs w:val="22"/>
          <w:lang w:val="pl-PL"/>
        </w:rPr>
        <w:t>metodycznej</w:t>
      </w:r>
      <w:r w:rsidR="00075CF0" w:rsidRPr="00F27AFD">
        <w:rPr>
          <w:rFonts w:eastAsia="Times New Roman"/>
          <w:sz w:val="22"/>
          <w:szCs w:val="22"/>
          <w:lang w:val="pl-PL"/>
        </w:rPr>
        <w:t xml:space="preserve">, podsumowania, wniosków i rekomendacji. </w:t>
      </w:r>
      <w:r w:rsidRPr="00F27AFD">
        <w:rPr>
          <w:rFonts w:eastAsia="Times New Roman"/>
          <w:sz w:val="22"/>
          <w:szCs w:val="22"/>
          <w:lang w:val="pl-PL"/>
        </w:rPr>
        <w:t>Recenzja stanowi wspólne opracowanie zespołu recenzentów.</w:t>
      </w:r>
    </w:p>
    <w:p w14:paraId="299F3421" w14:textId="78357AAD" w:rsidR="00202C88" w:rsidRDefault="00202C88" w:rsidP="00FD51AD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  <w:sz w:val="22"/>
          <w:szCs w:val="22"/>
        </w:rPr>
      </w:pPr>
      <w:r w:rsidRPr="00202C88">
        <w:rPr>
          <w:rFonts w:eastAsia="Times New Roman"/>
          <w:sz w:val="22"/>
          <w:szCs w:val="22"/>
        </w:rPr>
        <w:t xml:space="preserve">Zamówienie nie obejmuje ponownej weryfikacji materiałów po ich </w:t>
      </w:r>
      <w:r w:rsidRPr="00FC0597">
        <w:rPr>
          <w:rFonts w:eastAsia="Times New Roman"/>
          <w:sz w:val="22"/>
          <w:szCs w:val="22"/>
        </w:rPr>
        <w:t>poprawieniu</w:t>
      </w:r>
      <w:r w:rsidRPr="00202C88">
        <w:rPr>
          <w:rFonts w:eastAsia="Times New Roman"/>
          <w:sz w:val="22"/>
          <w:szCs w:val="22"/>
        </w:rPr>
        <w:t xml:space="preserve"> przez Autora programu szkoleniowego</w:t>
      </w:r>
      <w:r>
        <w:rPr>
          <w:rFonts w:eastAsia="Times New Roman"/>
          <w:sz w:val="22"/>
          <w:szCs w:val="22"/>
        </w:rPr>
        <w:t>.</w:t>
      </w:r>
    </w:p>
    <w:p w14:paraId="0AA4234C" w14:textId="21905524" w:rsidR="00B31B3A" w:rsidRDefault="00B31B3A" w:rsidP="00B31B3A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Przygotowanie r</w:t>
      </w:r>
      <w:r w:rsidR="00343B33" w:rsidRPr="009D7601">
        <w:rPr>
          <w:rFonts w:eastAsia="Times New Roman"/>
          <w:sz w:val="22"/>
          <w:szCs w:val="22"/>
        </w:rPr>
        <w:t>ecenzj</w:t>
      </w:r>
      <w:r>
        <w:rPr>
          <w:rFonts w:eastAsia="Times New Roman"/>
          <w:sz w:val="22"/>
          <w:szCs w:val="22"/>
        </w:rPr>
        <w:t>i</w:t>
      </w:r>
      <w:r w:rsidR="003E2313" w:rsidRPr="009D7601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obejmuje dwa</w:t>
      </w:r>
      <w:r w:rsidRPr="009D7601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etapy:</w:t>
      </w:r>
    </w:p>
    <w:p w14:paraId="63B67FE7" w14:textId="391EFDE7" w:rsidR="008C692E" w:rsidRDefault="00626411" w:rsidP="00F15645">
      <w:pPr>
        <w:pStyle w:val="Akapitzlist"/>
        <w:numPr>
          <w:ilvl w:val="0"/>
          <w:numId w:val="49"/>
        </w:numPr>
        <w:ind w:leftChars="0" w:left="851" w:firstLineChars="0"/>
        <w:rPr>
          <w:position w:val="0"/>
          <w:sz w:val="22"/>
          <w:szCs w:val="22"/>
        </w:rPr>
      </w:pPr>
      <w:r w:rsidRPr="00F15645">
        <w:rPr>
          <w:position w:val="0"/>
          <w:sz w:val="22"/>
          <w:szCs w:val="22"/>
        </w:rPr>
        <w:t xml:space="preserve">etap 1 </w:t>
      </w:r>
      <w:r w:rsidR="00B31B3A" w:rsidRPr="00F15645">
        <w:rPr>
          <w:position w:val="0"/>
          <w:sz w:val="22"/>
          <w:szCs w:val="22"/>
        </w:rPr>
        <w:t xml:space="preserve">– </w:t>
      </w:r>
      <w:r w:rsidR="00B31B3A" w:rsidRPr="00965D21">
        <w:rPr>
          <w:position w:val="0"/>
          <w:sz w:val="22"/>
          <w:szCs w:val="22"/>
        </w:rPr>
        <w:t>recenzja programu szkole</w:t>
      </w:r>
      <w:r w:rsidR="00B31B3A">
        <w:rPr>
          <w:position w:val="0"/>
          <w:sz w:val="22"/>
          <w:szCs w:val="22"/>
        </w:rPr>
        <w:t>ń</w:t>
      </w:r>
      <w:r w:rsidR="00B31B3A" w:rsidRPr="00965D21">
        <w:rPr>
          <w:position w:val="0"/>
          <w:sz w:val="22"/>
          <w:szCs w:val="22"/>
        </w:rPr>
        <w:t xml:space="preserve"> wraz z obudową metodyczn</w:t>
      </w:r>
      <w:r w:rsidR="00B31B3A">
        <w:rPr>
          <w:position w:val="0"/>
          <w:sz w:val="22"/>
          <w:szCs w:val="22"/>
        </w:rPr>
        <w:t>ą</w:t>
      </w:r>
    </w:p>
    <w:p w14:paraId="07475857" w14:textId="41C8944D" w:rsidR="008C692E" w:rsidRPr="00037911" w:rsidRDefault="00626411" w:rsidP="008C692E">
      <w:pPr>
        <w:pStyle w:val="Akapitzlist"/>
        <w:numPr>
          <w:ilvl w:val="0"/>
          <w:numId w:val="49"/>
        </w:numPr>
        <w:ind w:leftChars="0" w:left="851" w:firstLineChars="0"/>
        <w:rPr>
          <w:rFonts w:eastAsia="Times New Roman"/>
          <w:sz w:val="22"/>
          <w:szCs w:val="22"/>
        </w:rPr>
      </w:pPr>
      <w:r w:rsidRPr="00037911">
        <w:rPr>
          <w:rFonts w:eastAsia="Times New Roman"/>
          <w:sz w:val="22"/>
          <w:szCs w:val="22"/>
        </w:rPr>
        <w:t xml:space="preserve">etap 2 </w:t>
      </w:r>
      <w:r w:rsidR="00B31B3A" w:rsidRPr="00037911">
        <w:rPr>
          <w:rFonts w:eastAsia="Times New Roman"/>
          <w:sz w:val="22"/>
          <w:szCs w:val="22"/>
        </w:rPr>
        <w:t xml:space="preserve">– recenzja zestawów szkoleń asynchronicznych </w:t>
      </w:r>
    </w:p>
    <w:p w14:paraId="71879471" w14:textId="67849105" w:rsidR="002B6D02" w:rsidRPr="00037911" w:rsidRDefault="00070D30" w:rsidP="00F15645">
      <w:pPr>
        <w:pStyle w:val="Akapitzlist"/>
        <w:numPr>
          <w:ilvl w:val="3"/>
          <w:numId w:val="6"/>
        </w:numPr>
        <w:ind w:leftChars="0" w:left="426" w:firstLineChars="0"/>
        <w:rPr>
          <w:rFonts w:eastAsia="Times New Roman"/>
          <w:sz w:val="22"/>
          <w:szCs w:val="22"/>
        </w:rPr>
      </w:pPr>
      <w:r w:rsidRPr="00037911">
        <w:rPr>
          <w:rFonts w:eastAsia="Times New Roman"/>
          <w:sz w:val="22"/>
          <w:szCs w:val="22"/>
        </w:rPr>
        <w:t>Przygotowana recenzja powinna zawierać</w:t>
      </w:r>
      <w:r w:rsidR="002B6D02" w:rsidRPr="00037911">
        <w:rPr>
          <w:rFonts w:eastAsia="Times New Roman"/>
          <w:sz w:val="22"/>
          <w:szCs w:val="22"/>
        </w:rPr>
        <w:t>:</w:t>
      </w:r>
      <w:r w:rsidRPr="00037911">
        <w:rPr>
          <w:rFonts w:eastAsia="Times New Roman"/>
          <w:sz w:val="22"/>
          <w:szCs w:val="22"/>
        </w:rPr>
        <w:t xml:space="preserve"> </w:t>
      </w:r>
    </w:p>
    <w:p w14:paraId="564B69B3" w14:textId="5BD60B87" w:rsidR="002B6D02" w:rsidRDefault="002B6D02" w:rsidP="002B6D02">
      <w:pPr>
        <w:pStyle w:val="Akapitzlist"/>
        <w:spacing w:line="276" w:lineRule="auto"/>
        <w:ind w:leftChars="0" w:left="426" w:firstLineChars="0" w:firstLine="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a) etap 1 </w:t>
      </w:r>
      <w:r w:rsidR="00B31B3A" w:rsidRPr="00037911">
        <w:rPr>
          <w:rFonts w:eastAsia="Times New Roman"/>
          <w:sz w:val="22"/>
          <w:szCs w:val="22"/>
        </w:rPr>
        <w:t>–</w:t>
      </w:r>
      <w:r>
        <w:rPr>
          <w:rFonts w:eastAsia="Times New Roman"/>
          <w:sz w:val="22"/>
          <w:szCs w:val="22"/>
        </w:rPr>
        <w:t xml:space="preserve"> </w:t>
      </w:r>
      <w:r w:rsidR="00070D30" w:rsidRPr="009D7601">
        <w:rPr>
          <w:rFonts w:eastAsia="Times New Roman"/>
          <w:sz w:val="22"/>
          <w:szCs w:val="22"/>
        </w:rPr>
        <w:t>min.</w:t>
      </w:r>
      <w:r w:rsidR="004E16BA" w:rsidRPr="009D7601">
        <w:rPr>
          <w:rFonts w:eastAsia="Times New Roman"/>
          <w:sz w:val="22"/>
          <w:szCs w:val="22"/>
        </w:rPr>
        <w:t xml:space="preserve"> </w:t>
      </w:r>
      <w:r w:rsidR="007C0725">
        <w:rPr>
          <w:rFonts w:eastAsia="Times New Roman"/>
          <w:sz w:val="22"/>
          <w:szCs w:val="22"/>
        </w:rPr>
        <w:t>4</w:t>
      </w:r>
      <w:r w:rsidR="007C0725" w:rsidRPr="009D7601">
        <w:rPr>
          <w:rFonts w:eastAsia="Times New Roman"/>
          <w:sz w:val="22"/>
          <w:szCs w:val="22"/>
        </w:rPr>
        <w:t xml:space="preserve">0 </w:t>
      </w:r>
      <w:r w:rsidR="00070D30" w:rsidRPr="009D7601">
        <w:rPr>
          <w:rFonts w:eastAsia="Times New Roman"/>
          <w:sz w:val="22"/>
          <w:szCs w:val="22"/>
        </w:rPr>
        <w:t>stron</w:t>
      </w:r>
      <w:r>
        <w:rPr>
          <w:rFonts w:eastAsia="Times New Roman"/>
          <w:sz w:val="22"/>
          <w:szCs w:val="22"/>
        </w:rPr>
        <w:t>;</w:t>
      </w:r>
    </w:p>
    <w:p w14:paraId="3E03CEDC" w14:textId="307A6FD8" w:rsidR="002B6D02" w:rsidRPr="00F15645" w:rsidRDefault="002B6D02" w:rsidP="002B6D02">
      <w:pPr>
        <w:pStyle w:val="Akapitzlist"/>
        <w:spacing w:line="276" w:lineRule="auto"/>
        <w:ind w:leftChars="0" w:left="426" w:firstLineChars="0" w:firstLine="0"/>
        <w:rPr>
          <w:position w:val="0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b) </w:t>
      </w:r>
      <w:r w:rsidR="00626411" w:rsidRPr="00F15645">
        <w:rPr>
          <w:position w:val="0"/>
          <w:sz w:val="22"/>
          <w:szCs w:val="22"/>
        </w:rPr>
        <w:t>etap 2</w:t>
      </w:r>
      <w:r w:rsidRPr="00F15645">
        <w:rPr>
          <w:position w:val="0"/>
          <w:sz w:val="22"/>
          <w:szCs w:val="22"/>
        </w:rPr>
        <w:t xml:space="preserve"> </w:t>
      </w:r>
      <w:r w:rsidR="00B31B3A" w:rsidRPr="00CB02D6">
        <w:t>–</w:t>
      </w:r>
      <w:r w:rsidR="00603401" w:rsidRPr="00F15645">
        <w:rPr>
          <w:position w:val="0"/>
          <w:sz w:val="22"/>
          <w:szCs w:val="22"/>
        </w:rPr>
        <w:t xml:space="preserve"> min.</w:t>
      </w:r>
      <w:r w:rsidR="00626411" w:rsidRPr="00F15645">
        <w:rPr>
          <w:position w:val="0"/>
          <w:sz w:val="22"/>
          <w:szCs w:val="22"/>
        </w:rPr>
        <w:t xml:space="preserve"> </w:t>
      </w:r>
      <w:r w:rsidR="007C0725" w:rsidRPr="00F15645">
        <w:rPr>
          <w:position w:val="0"/>
          <w:sz w:val="22"/>
          <w:szCs w:val="22"/>
        </w:rPr>
        <w:t>2</w:t>
      </w:r>
      <w:r w:rsidR="00D40CDC" w:rsidRPr="00F15645">
        <w:rPr>
          <w:position w:val="0"/>
          <w:sz w:val="22"/>
          <w:szCs w:val="22"/>
        </w:rPr>
        <w:t>0</w:t>
      </w:r>
      <w:r w:rsidR="00626411" w:rsidRPr="00F15645">
        <w:rPr>
          <w:position w:val="0"/>
          <w:sz w:val="22"/>
          <w:szCs w:val="22"/>
        </w:rPr>
        <w:t xml:space="preserve"> stron</w:t>
      </w:r>
      <w:r w:rsidRPr="00F15645">
        <w:rPr>
          <w:position w:val="0"/>
          <w:sz w:val="22"/>
          <w:szCs w:val="22"/>
        </w:rPr>
        <w:t>;</w:t>
      </w:r>
    </w:p>
    <w:p w14:paraId="2EBB1042" w14:textId="391C3055" w:rsidR="00343B33" w:rsidRPr="00F15645" w:rsidRDefault="00070D30" w:rsidP="002B6D02">
      <w:pPr>
        <w:pStyle w:val="Akapitzlist"/>
        <w:spacing w:line="276" w:lineRule="auto"/>
        <w:ind w:leftChars="0" w:left="426" w:firstLineChars="0" w:firstLine="0"/>
        <w:rPr>
          <w:position w:val="0"/>
          <w:sz w:val="22"/>
          <w:szCs w:val="22"/>
        </w:rPr>
      </w:pPr>
      <w:r w:rsidRPr="00F15645">
        <w:rPr>
          <w:position w:val="0"/>
          <w:sz w:val="22"/>
          <w:szCs w:val="22"/>
        </w:rPr>
        <w:t xml:space="preserve">przy </w:t>
      </w:r>
      <w:r w:rsidR="00603401" w:rsidRPr="00F15645">
        <w:rPr>
          <w:position w:val="0"/>
          <w:sz w:val="22"/>
          <w:szCs w:val="22"/>
        </w:rPr>
        <w:t>założeniu,</w:t>
      </w:r>
      <w:r w:rsidRPr="00F15645">
        <w:rPr>
          <w:position w:val="0"/>
          <w:sz w:val="22"/>
          <w:szCs w:val="22"/>
        </w:rPr>
        <w:t xml:space="preserve"> </w:t>
      </w:r>
      <w:r w:rsidR="002B6D02" w:rsidRPr="00F15645">
        <w:rPr>
          <w:position w:val="0"/>
          <w:sz w:val="22"/>
          <w:szCs w:val="22"/>
        </w:rPr>
        <w:t xml:space="preserve">że </w:t>
      </w:r>
      <w:r w:rsidRPr="00F15645">
        <w:rPr>
          <w:position w:val="0"/>
          <w:sz w:val="22"/>
          <w:szCs w:val="22"/>
        </w:rPr>
        <w:t>każda strona to 1800 znaków ze spacjami.</w:t>
      </w:r>
      <w:bookmarkEnd w:id="4"/>
    </w:p>
    <w:p w14:paraId="20A11033" w14:textId="2C1F77A4" w:rsidR="00B31B3A" w:rsidRPr="00F15645" w:rsidRDefault="00B31B3A" w:rsidP="00F15645">
      <w:pPr>
        <w:pStyle w:val="Akapitzlist"/>
        <w:numPr>
          <w:ilvl w:val="3"/>
          <w:numId w:val="6"/>
        </w:numPr>
        <w:spacing w:line="276" w:lineRule="auto"/>
        <w:ind w:leftChars="0" w:left="426" w:firstLineChars="0" w:hanging="426"/>
        <w:rPr>
          <w:rFonts w:eastAsia="Times New Roman"/>
        </w:rPr>
      </w:pPr>
      <w:r w:rsidRPr="00F15645">
        <w:rPr>
          <w:position w:val="0"/>
          <w:sz w:val="22"/>
          <w:szCs w:val="22"/>
        </w:rPr>
        <w:t>Recenzję należy przygotować w formie dokumentu elektronicznego.</w:t>
      </w:r>
    </w:p>
    <w:p w14:paraId="1B3A6F29" w14:textId="77777777" w:rsidR="006D13CE" w:rsidRPr="00CB02D6" w:rsidRDefault="006D13CE" w:rsidP="00343B33">
      <w:pPr>
        <w:pStyle w:val="NormalnyWeb"/>
        <w:spacing w:before="0" w:beforeAutospacing="0" w:after="0" w:afterAutospacing="0" w:line="276" w:lineRule="auto"/>
        <w:ind w:left="360"/>
        <w:rPr>
          <w:rFonts w:ascii="Arial" w:hAnsi="Arial" w:cs="Arial"/>
          <w:b/>
          <w:bCs/>
          <w:sz w:val="22"/>
          <w:szCs w:val="22"/>
          <w:lang w:val="pl-PL"/>
        </w:rPr>
      </w:pPr>
    </w:p>
    <w:p w14:paraId="4E6E5EEC" w14:textId="32B3E3EF" w:rsidR="006D13CE" w:rsidRPr="00CB02D6" w:rsidRDefault="006D13CE" w:rsidP="00FD51AD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lang w:val="pl-PL"/>
        </w:rPr>
      </w:pPr>
      <w:r w:rsidRPr="00CB02D6">
        <w:rPr>
          <w:rFonts w:ascii="Arial" w:hAnsi="Arial" w:cs="Arial"/>
          <w:b/>
          <w:bCs/>
          <w:sz w:val="22"/>
          <w:szCs w:val="22"/>
          <w:lang w:val="pl-PL"/>
        </w:rPr>
        <w:t>Warunki realizacji zamówienia</w:t>
      </w:r>
    </w:p>
    <w:p w14:paraId="220835A7" w14:textId="77777777" w:rsidR="00897850" w:rsidRPr="00CB02D6" w:rsidRDefault="00897850" w:rsidP="00897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 w:rsidRPr="00CB02D6">
        <w:rPr>
          <w:rFonts w:ascii="Arial" w:hAnsi="Arial" w:cs="Arial"/>
        </w:rPr>
        <w:t>Wykonawca zobowiązany jest do realizacji zamówienia zgodnie z zasadami równościowymi wynikającymi z wytycznych dotyczących realizacji zasad równościowych w ramach funduszy unijnych na lata 2021–2027.</w:t>
      </w:r>
    </w:p>
    <w:p w14:paraId="2FFF1F09" w14:textId="5727B92E" w:rsidR="00897850" w:rsidRPr="00CB02D6" w:rsidRDefault="00897850" w:rsidP="00897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 w:rsidRPr="00CB02D6">
        <w:rPr>
          <w:rFonts w:ascii="Arial" w:hAnsi="Arial" w:cs="Arial"/>
        </w:rPr>
        <w:lastRenderedPageBreak/>
        <w:t xml:space="preserve">Wykonawca zapewni, że </w:t>
      </w:r>
      <w:r w:rsidR="00CC4F76" w:rsidRPr="00CC4F76">
        <w:rPr>
          <w:rFonts w:ascii="Arial" w:hAnsi="Arial" w:cs="Arial"/>
        </w:rPr>
        <w:t xml:space="preserve">recenzja oraz inne dokumenty przekazywane Zamawiającemu w ramach zamówienia </w:t>
      </w:r>
      <w:r w:rsidRPr="00CB02D6">
        <w:rPr>
          <w:rFonts w:ascii="Arial" w:hAnsi="Arial" w:cs="Arial"/>
        </w:rPr>
        <w:t>będą:</w:t>
      </w:r>
    </w:p>
    <w:p w14:paraId="69566E2A" w14:textId="77777777" w:rsidR="00897850" w:rsidRPr="00CB02D6" w:rsidRDefault="00897850" w:rsidP="00897850">
      <w:pPr>
        <w:numPr>
          <w:ilvl w:val="0"/>
          <w:numId w:val="30"/>
        </w:numPr>
        <w:spacing w:line="276" w:lineRule="auto"/>
        <w:ind w:left="709"/>
        <w:contextualSpacing/>
        <w:rPr>
          <w:rFonts w:ascii="Arial" w:eastAsia="Arial" w:hAnsi="Arial" w:cs="Arial"/>
          <w:position w:val="-1"/>
        </w:rPr>
      </w:pPr>
      <w:r w:rsidRPr="00CB02D6">
        <w:rPr>
          <w:rFonts w:ascii="Arial" w:eastAsia="Arial" w:hAnsi="Arial" w:cs="Arial"/>
          <w:position w:val="-1"/>
        </w:rPr>
        <w:t>przygotowane z zachowaniem neutralności i równości językowej,</w:t>
      </w:r>
    </w:p>
    <w:p w14:paraId="33CD2F8E" w14:textId="77777777" w:rsidR="00897850" w:rsidRPr="00CB02D6" w:rsidRDefault="00897850" w:rsidP="00897850">
      <w:pPr>
        <w:numPr>
          <w:ilvl w:val="0"/>
          <w:numId w:val="30"/>
        </w:numPr>
        <w:spacing w:line="276" w:lineRule="auto"/>
        <w:ind w:left="709"/>
        <w:contextualSpacing/>
        <w:rPr>
          <w:rFonts w:ascii="Arial" w:eastAsia="Arial" w:hAnsi="Arial" w:cs="Arial"/>
          <w:position w:val="-1"/>
        </w:rPr>
      </w:pPr>
      <w:r w:rsidRPr="00CB02D6">
        <w:rPr>
          <w:rFonts w:ascii="Arial" w:eastAsia="Arial" w:hAnsi="Arial" w:cs="Arial"/>
          <w:position w:val="-1"/>
        </w:rPr>
        <w:t>wolne od treści dyskryminujących lub utrwalających stereotypy,</w:t>
      </w:r>
    </w:p>
    <w:p w14:paraId="61A61C72" w14:textId="77777777" w:rsidR="00897850" w:rsidRPr="00CB02D6" w:rsidRDefault="00897850" w:rsidP="00897850">
      <w:pPr>
        <w:numPr>
          <w:ilvl w:val="0"/>
          <w:numId w:val="30"/>
        </w:numPr>
        <w:spacing w:after="0" w:line="276" w:lineRule="auto"/>
        <w:ind w:left="709"/>
        <w:contextualSpacing/>
        <w:rPr>
          <w:rFonts w:ascii="Arial" w:eastAsia="Arial" w:hAnsi="Arial" w:cs="Arial"/>
          <w:position w:val="-1"/>
        </w:rPr>
      </w:pPr>
      <w:r w:rsidRPr="00CB02D6">
        <w:rPr>
          <w:rFonts w:ascii="Arial" w:eastAsia="Arial" w:hAnsi="Arial" w:cs="Arial"/>
          <w:position w:val="-1"/>
        </w:rPr>
        <w:t>zgodne ze standardem WCAG 2.1 na poziomie AA w zakresie dostępności cyfrowej,</w:t>
      </w:r>
    </w:p>
    <w:p w14:paraId="1C56D272" w14:textId="75409F3A" w:rsidR="00897850" w:rsidRPr="00CB02D6" w:rsidRDefault="000C7933" w:rsidP="00897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 w:rsidRPr="000C7933">
        <w:rPr>
          <w:rFonts w:ascii="Arial" w:eastAsia="Arial" w:hAnsi="Arial" w:cs="Arial"/>
        </w:rPr>
        <w:t xml:space="preserve">Z uwagi na specyfikę usługi Zamawiający przewiduje zaangażowanie Wykonawcy dysponującego zespołem minimum </w:t>
      </w:r>
      <w:r w:rsidR="00F15645">
        <w:rPr>
          <w:rFonts w:ascii="Arial" w:eastAsia="Arial" w:hAnsi="Arial" w:cs="Arial"/>
        </w:rPr>
        <w:t>2</w:t>
      </w:r>
      <w:r w:rsidRPr="000C7933">
        <w:rPr>
          <w:rFonts w:ascii="Arial" w:eastAsia="Arial" w:hAnsi="Arial" w:cs="Arial"/>
        </w:rPr>
        <w:t xml:space="preserve"> recenzentów</w:t>
      </w:r>
      <w:r w:rsidR="00E13839">
        <w:rPr>
          <w:rFonts w:ascii="Arial" w:eastAsia="Arial" w:hAnsi="Arial" w:cs="Arial"/>
        </w:rPr>
        <w:t>.</w:t>
      </w:r>
      <w:r w:rsidRPr="000C7933">
        <w:rPr>
          <w:rFonts w:ascii="Arial" w:eastAsia="Arial" w:hAnsi="Arial" w:cs="Arial"/>
        </w:rPr>
        <w:t xml:space="preserve"> </w:t>
      </w:r>
    </w:p>
    <w:p w14:paraId="49D428D8" w14:textId="63B57002" w:rsidR="00897850" w:rsidRPr="00CB02D6" w:rsidRDefault="0085532A" w:rsidP="006509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rPr>
          <w:rFonts w:ascii="Arial" w:eastAsia="Arial" w:hAnsi="Arial" w:cs="Arial"/>
          <w:color w:val="000000"/>
        </w:rPr>
      </w:pPr>
      <w:r w:rsidRPr="00CB02D6">
        <w:rPr>
          <w:rFonts w:ascii="Arial" w:eastAsia="Arial" w:hAnsi="Arial" w:cs="Arial"/>
          <w:color w:val="000000"/>
        </w:rPr>
        <w:t xml:space="preserve">Recenzenci </w:t>
      </w:r>
      <w:r w:rsidR="00897850" w:rsidRPr="00CB02D6">
        <w:rPr>
          <w:rFonts w:ascii="Arial" w:eastAsia="Arial" w:hAnsi="Arial" w:cs="Arial"/>
          <w:color w:val="000000"/>
        </w:rPr>
        <w:t xml:space="preserve">będą zobowiązani do współpracy i aktywnego udziału w pracach zespołu </w:t>
      </w:r>
      <w:r w:rsidR="00376270" w:rsidRPr="00CB02D6">
        <w:rPr>
          <w:rFonts w:ascii="Arial" w:eastAsia="Arial" w:hAnsi="Arial" w:cs="Arial"/>
          <w:color w:val="000000"/>
        </w:rPr>
        <w:t>recenzentów</w:t>
      </w:r>
      <w:r w:rsidR="00897850" w:rsidRPr="00CB02D6">
        <w:rPr>
          <w:rFonts w:ascii="Arial" w:eastAsia="Arial" w:hAnsi="Arial" w:cs="Arial"/>
          <w:color w:val="000000"/>
        </w:rPr>
        <w:t xml:space="preserve"> na każdym etapie realizacji zamówienia.</w:t>
      </w:r>
    </w:p>
    <w:p w14:paraId="21FCE7DB" w14:textId="1117B2F6" w:rsidR="00897850" w:rsidRPr="00CB02D6" w:rsidRDefault="00897850" w:rsidP="008978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rPr>
          <w:rFonts w:ascii="Arial" w:eastAsia="Arial" w:hAnsi="Arial" w:cs="Arial"/>
          <w:color w:val="000000"/>
        </w:rPr>
      </w:pPr>
      <w:r w:rsidRPr="00CB02D6">
        <w:rPr>
          <w:rFonts w:ascii="Arial" w:eastAsia="Arial" w:hAnsi="Arial" w:cs="Arial"/>
          <w:color w:val="000000"/>
        </w:rPr>
        <w:t>Wykonawca zobowiązany będzie do zapewnienia bieżącej dostępności osób odpowiedzialnych na realizację przedmiotu zamówienia. W szczególności Wykonawca zobowiązany będzie do:</w:t>
      </w:r>
    </w:p>
    <w:p w14:paraId="7E57859C" w14:textId="77777777" w:rsidR="00897850" w:rsidRPr="00CB02D6" w:rsidRDefault="00897850" w:rsidP="0089785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709"/>
        <w:contextualSpacing/>
        <w:textDirection w:val="btLr"/>
        <w:textAlignment w:val="top"/>
        <w:outlineLvl w:val="0"/>
        <w:rPr>
          <w:rFonts w:ascii="Arial" w:eastAsia="Arial" w:hAnsi="Arial" w:cs="Arial"/>
          <w:color w:val="000000"/>
          <w:position w:val="-1"/>
        </w:rPr>
      </w:pPr>
      <w:r w:rsidRPr="00CB02D6">
        <w:rPr>
          <w:rFonts w:ascii="Arial" w:eastAsia="Arial" w:hAnsi="Arial" w:cs="Arial"/>
          <w:color w:val="000000"/>
          <w:position w:val="-1"/>
        </w:rPr>
        <w:t xml:space="preserve">utrzymywania gotowości do udziału w spotkaniach roboczych (stacjonarnych oraz online), organizowanych wg potrzeb Zamawiającego, </w:t>
      </w:r>
    </w:p>
    <w:p w14:paraId="7EADB5B1" w14:textId="7CA83855" w:rsidR="00897850" w:rsidRPr="00CB02D6" w:rsidRDefault="00897850" w:rsidP="0089785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709"/>
        <w:contextualSpacing/>
        <w:textDirection w:val="btLr"/>
        <w:textAlignment w:val="top"/>
        <w:outlineLvl w:val="0"/>
        <w:rPr>
          <w:rFonts w:ascii="Arial" w:eastAsia="Arial" w:hAnsi="Arial" w:cs="Arial"/>
          <w:color w:val="000000"/>
          <w:position w:val="-1"/>
        </w:rPr>
      </w:pPr>
      <w:r w:rsidRPr="00CB02D6">
        <w:rPr>
          <w:rFonts w:ascii="Arial" w:eastAsia="Arial" w:hAnsi="Arial" w:cs="Arial"/>
          <w:color w:val="000000"/>
          <w:position w:val="-1"/>
        </w:rPr>
        <w:t>zapewnienie uczestnictwa w spotkaniach w terminach ustalanych roboczo przez Zamawiającego z odpowiednim wyprzedzeniem umożliwiającym właściwe przygotowanie (zasadniczo nie krótszym niż 3 dni robocze, o ile nie zachodzi pilna potrzeba)</w:t>
      </w:r>
      <w:r w:rsidR="00FC0597">
        <w:rPr>
          <w:rFonts w:ascii="Arial" w:eastAsia="Arial" w:hAnsi="Arial" w:cs="Arial"/>
          <w:color w:val="000000"/>
          <w:position w:val="-1"/>
        </w:rPr>
        <w:t xml:space="preserve"> – </w:t>
      </w:r>
      <w:r w:rsidR="00603401" w:rsidRPr="00603401">
        <w:rPr>
          <w:rFonts w:ascii="Arial" w:eastAsia="Arial" w:hAnsi="Arial" w:cs="Arial"/>
          <w:color w:val="000000"/>
          <w:position w:val="-1"/>
        </w:rPr>
        <w:t>nie więcej niż 4 spotkania robocz</w:t>
      </w:r>
      <w:r w:rsidR="00603401">
        <w:rPr>
          <w:rFonts w:ascii="Arial" w:eastAsia="Arial" w:hAnsi="Arial" w:cs="Arial"/>
          <w:color w:val="000000"/>
          <w:position w:val="-1"/>
        </w:rPr>
        <w:t>e</w:t>
      </w:r>
      <w:r w:rsidR="00603401" w:rsidRPr="00603401">
        <w:rPr>
          <w:rFonts w:ascii="Arial" w:eastAsia="Arial" w:hAnsi="Arial" w:cs="Arial"/>
          <w:color w:val="000000"/>
          <w:position w:val="-1"/>
        </w:rPr>
        <w:t xml:space="preserve"> (online lub stacjonarnych, w tym nie więcej niż 2 stacjonarn</w:t>
      </w:r>
      <w:r w:rsidR="00603401">
        <w:rPr>
          <w:rFonts w:ascii="Arial" w:eastAsia="Arial" w:hAnsi="Arial" w:cs="Arial"/>
          <w:color w:val="000000"/>
          <w:position w:val="-1"/>
        </w:rPr>
        <w:t>e</w:t>
      </w:r>
      <w:r w:rsidR="00603401" w:rsidRPr="00603401">
        <w:rPr>
          <w:rFonts w:ascii="Arial" w:eastAsia="Arial" w:hAnsi="Arial" w:cs="Arial"/>
          <w:color w:val="000000"/>
          <w:position w:val="-1"/>
        </w:rPr>
        <w:t xml:space="preserve"> w siedzibie Zamawiającego w Warszawie), trwając</w:t>
      </w:r>
      <w:r w:rsidR="00603401">
        <w:rPr>
          <w:rFonts w:ascii="Arial" w:eastAsia="Arial" w:hAnsi="Arial" w:cs="Arial"/>
          <w:color w:val="000000"/>
          <w:position w:val="-1"/>
        </w:rPr>
        <w:t>e</w:t>
      </w:r>
      <w:r w:rsidR="00603401" w:rsidRPr="00603401">
        <w:rPr>
          <w:rFonts w:ascii="Arial" w:eastAsia="Arial" w:hAnsi="Arial" w:cs="Arial"/>
          <w:color w:val="000000"/>
          <w:position w:val="-1"/>
        </w:rPr>
        <w:t xml:space="preserve"> do 2 godzin każde</w:t>
      </w:r>
    </w:p>
    <w:p w14:paraId="69204999" w14:textId="77777777" w:rsidR="00897850" w:rsidRPr="00FD51AD" w:rsidRDefault="00897850" w:rsidP="00FD51AD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="709"/>
        <w:contextualSpacing/>
        <w:textDirection w:val="btLr"/>
        <w:textAlignment w:val="top"/>
        <w:outlineLvl w:val="0"/>
        <w:rPr>
          <w:rFonts w:ascii="Arial" w:eastAsia="Arial" w:hAnsi="Arial" w:cs="Arial"/>
          <w:position w:val="-1"/>
        </w:rPr>
      </w:pPr>
      <w:r w:rsidRPr="00CB02D6">
        <w:rPr>
          <w:rFonts w:ascii="Arial" w:eastAsia="Arial" w:hAnsi="Arial" w:cs="Arial"/>
          <w:color w:val="000000"/>
          <w:position w:val="-1"/>
        </w:rPr>
        <w:t xml:space="preserve">niezwłocznego reagowania na zapytania, prośby o doprecyzowanie i polecenia </w:t>
      </w:r>
      <w:r w:rsidRPr="00CB02D6">
        <w:rPr>
          <w:rFonts w:ascii="Arial" w:eastAsia="Arial" w:hAnsi="Arial" w:cs="Arial"/>
          <w:position w:val="-1"/>
        </w:rPr>
        <w:t xml:space="preserve">związane z realizacją zamówienia, w czasie umożliwiającym sprawną realizację </w:t>
      </w:r>
      <w:r w:rsidRPr="00FD51AD">
        <w:rPr>
          <w:rFonts w:ascii="Arial" w:eastAsia="Arial" w:hAnsi="Arial" w:cs="Arial"/>
          <w:position w:val="-1"/>
        </w:rPr>
        <w:t>usługi.</w:t>
      </w:r>
    </w:p>
    <w:p w14:paraId="6E38D660" w14:textId="77777777" w:rsidR="00603401" w:rsidRDefault="00603401" w:rsidP="006034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Zamawiający nie ingeruje w treść ocen, wniosków i rekomendacji formułowanych przez recenzentów; uwagi Zamawiającego mogą dotyczyć kompletności recenzji i jej zgodności z OPZ.</w:t>
      </w:r>
    </w:p>
    <w:p w14:paraId="50D1B8A3" w14:textId="0057F934" w:rsidR="00854324" w:rsidRPr="00E13839" w:rsidRDefault="00897850" w:rsidP="00FD51AD">
      <w:pPr>
        <w:pStyle w:val="Akapitzlist"/>
        <w:numPr>
          <w:ilvl w:val="0"/>
          <w:numId w:val="1"/>
        </w:numPr>
        <w:spacing w:line="276" w:lineRule="auto"/>
        <w:ind w:leftChars="0" w:firstLineChars="0"/>
        <w:rPr>
          <w:sz w:val="22"/>
          <w:szCs w:val="22"/>
        </w:rPr>
      </w:pPr>
      <w:r w:rsidRPr="00965D21">
        <w:rPr>
          <w:sz w:val="22"/>
          <w:szCs w:val="22"/>
        </w:rPr>
        <w:t xml:space="preserve">Planowany termin realizacji </w:t>
      </w:r>
      <w:r w:rsidRPr="00E13839">
        <w:rPr>
          <w:sz w:val="22"/>
          <w:szCs w:val="22"/>
        </w:rPr>
        <w:t xml:space="preserve">zamówienia do </w:t>
      </w:r>
      <w:r w:rsidR="00E13839" w:rsidRPr="00E13839">
        <w:rPr>
          <w:sz w:val="22"/>
          <w:szCs w:val="22"/>
        </w:rPr>
        <w:t xml:space="preserve">6 miesięcy </w:t>
      </w:r>
      <w:r w:rsidRPr="00E13839">
        <w:rPr>
          <w:sz w:val="22"/>
          <w:szCs w:val="22"/>
        </w:rPr>
        <w:t>od daty udzielenia zamówienia</w:t>
      </w:r>
      <w:r w:rsidR="00626411" w:rsidRPr="00E13839">
        <w:rPr>
          <w:sz w:val="22"/>
          <w:szCs w:val="22"/>
        </w:rPr>
        <w:t>, w tym</w:t>
      </w:r>
      <w:r w:rsidR="00854324" w:rsidRPr="00E13839">
        <w:rPr>
          <w:sz w:val="22"/>
          <w:szCs w:val="22"/>
        </w:rPr>
        <w:t>:</w:t>
      </w:r>
    </w:p>
    <w:p w14:paraId="20628128" w14:textId="5C08FCCC" w:rsidR="00854324" w:rsidRPr="00965D21" w:rsidRDefault="00854324" w:rsidP="00626411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60" w:firstLineChars="0" w:firstLine="0"/>
        <w:rPr>
          <w:position w:val="0"/>
          <w:sz w:val="22"/>
          <w:szCs w:val="22"/>
        </w:rPr>
      </w:pPr>
      <w:r w:rsidRPr="00E13839">
        <w:rPr>
          <w:position w:val="0"/>
          <w:sz w:val="22"/>
          <w:szCs w:val="22"/>
        </w:rPr>
        <w:t xml:space="preserve">etap 1 – </w:t>
      </w:r>
      <w:r w:rsidR="00626411" w:rsidRPr="00E13839">
        <w:rPr>
          <w:position w:val="0"/>
          <w:sz w:val="22"/>
          <w:szCs w:val="22"/>
        </w:rPr>
        <w:t xml:space="preserve">recenzja </w:t>
      </w:r>
      <w:r w:rsidRPr="00E13839">
        <w:rPr>
          <w:position w:val="0"/>
          <w:sz w:val="22"/>
          <w:szCs w:val="22"/>
        </w:rPr>
        <w:t xml:space="preserve">programu </w:t>
      </w:r>
      <w:r w:rsidR="00444F04" w:rsidRPr="00E13839">
        <w:rPr>
          <w:position w:val="0"/>
          <w:sz w:val="22"/>
          <w:szCs w:val="22"/>
        </w:rPr>
        <w:t xml:space="preserve">szkoleń </w:t>
      </w:r>
      <w:r w:rsidR="00626411" w:rsidRPr="00E13839">
        <w:rPr>
          <w:position w:val="0"/>
          <w:sz w:val="22"/>
          <w:szCs w:val="22"/>
        </w:rPr>
        <w:t xml:space="preserve">wraz z </w:t>
      </w:r>
      <w:r w:rsidRPr="00E13839">
        <w:rPr>
          <w:position w:val="0"/>
          <w:sz w:val="22"/>
          <w:szCs w:val="22"/>
        </w:rPr>
        <w:t>obudow</w:t>
      </w:r>
      <w:r w:rsidR="00626411" w:rsidRPr="00E13839">
        <w:rPr>
          <w:position w:val="0"/>
          <w:sz w:val="22"/>
          <w:szCs w:val="22"/>
        </w:rPr>
        <w:t>ą</w:t>
      </w:r>
      <w:r w:rsidRPr="00E13839">
        <w:rPr>
          <w:position w:val="0"/>
          <w:sz w:val="22"/>
          <w:szCs w:val="22"/>
        </w:rPr>
        <w:t xml:space="preserve"> metodyczn</w:t>
      </w:r>
      <w:r w:rsidR="00444F04" w:rsidRPr="00E13839">
        <w:rPr>
          <w:position w:val="0"/>
          <w:sz w:val="22"/>
          <w:szCs w:val="22"/>
        </w:rPr>
        <w:t>ą</w:t>
      </w:r>
      <w:r w:rsidR="00626411" w:rsidRPr="00E13839">
        <w:rPr>
          <w:position w:val="0"/>
          <w:sz w:val="22"/>
          <w:szCs w:val="22"/>
        </w:rPr>
        <w:t xml:space="preserve"> </w:t>
      </w:r>
      <w:r w:rsidRPr="00E13839">
        <w:rPr>
          <w:position w:val="0"/>
          <w:sz w:val="22"/>
          <w:szCs w:val="22"/>
        </w:rPr>
        <w:t xml:space="preserve">do </w:t>
      </w:r>
      <w:r w:rsidR="00D63D1A" w:rsidRPr="002A74D1">
        <w:rPr>
          <w:position w:val="0"/>
          <w:sz w:val="22"/>
          <w:szCs w:val="22"/>
        </w:rPr>
        <w:t>6</w:t>
      </w:r>
      <w:r w:rsidRPr="00E13839">
        <w:rPr>
          <w:position w:val="0"/>
          <w:sz w:val="22"/>
          <w:szCs w:val="22"/>
        </w:rPr>
        <w:t xml:space="preserve"> tygodni</w:t>
      </w:r>
      <w:r w:rsidRPr="00965D21">
        <w:rPr>
          <w:position w:val="0"/>
          <w:sz w:val="22"/>
          <w:szCs w:val="22"/>
        </w:rPr>
        <w:t xml:space="preserve"> od</w:t>
      </w:r>
      <w:r w:rsidR="00603401">
        <w:rPr>
          <w:position w:val="0"/>
          <w:sz w:val="22"/>
          <w:szCs w:val="22"/>
        </w:rPr>
        <w:t xml:space="preserve"> </w:t>
      </w:r>
      <w:r w:rsidR="00603401" w:rsidRPr="00603401">
        <w:rPr>
          <w:position w:val="0"/>
          <w:sz w:val="22"/>
          <w:szCs w:val="22"/>
        </w:rPr>
        <w:t>dnia przekazania Wykonawcy programu szkoleń wraz z obudową metodyczną</w:t>
      </w:r>
      <w:r w:rsidR="00603401">
        <w:rPr>
          <w:position w:val="0"/>
          <w:sz w:val="22"/>
          <w:szCs w:val="22"/>
        </w:rPr>
        <w:t>,</w:t>
      </w:r>
    </w:p>
    <w:p w14:paraId="1E286245" w14:textId="15F83775" w:rsidR="00854324" w:rsidRPr="00075CF0" w:rsidRDefault="00854324" w:rsidP="00626411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60" w:firstLineChars="0" w:firstLine="0"/>
        <w:rPr>
          <w:position w:val="0"/>
          <w:sz w:val="22"/>
          <w:szCs w:val="22"/>
        </w:rPr>
      </w:pPr>
      <w:r w:rsidRPr="00965D21">
        <w:rPr>
          <w:position w:val="0"/>
          <w:sz w:val="22"/>
          <w:szCs w:val="22"/>
        </w:rPr>
        <w:t xml:space="preserve">etap </w:t>
      </w:r>
      <w:r w:rsidR="00626411" w:rsidRPr="00965D21">
        <w:rPr>
          <w:position w:val="0"/>
          <w:sz w:val="22"/>
          <w:szCs w:val="22"/>
        </w:rPr>
        <w:t xml:space="preserve">2 </w:t>
      </w:r>
      <w:r w:rsidRPr="00965D21">
        <w:rPr>
          <w:position w:val="0"/>
          <w:sz w:val="22"/>
          <w:szCs w:val="22"/>
        </w:rPr>
        <w:t xml:space="preserve">– </w:t>
      </w:r>
      <w:r w:rsidR="00626411" w:rsidRPr="00075CF0">
        <w:rPr>
          <w:position w:val="0"/>
          <w:sz w:val="22"/>
          <w:szCs w:val="22"/>
        </w:rPr>
        <w:t xml:space="preserve">recenzja </w:t>
      </w:r>
      <w:r w:rsidRPr="00075CF0">
        <w:rPr>
          <w:position w:val="0"/>
          <w:sz w:val="22"/>
          <w:szCs w:val="22"/>
        </w:rPr>
        <w:t>zestaw</w:t>
      </w:r>
      <w:r w:rsidR="00626411" w:rsidRPr="00075CF0">
        <w:rPr>
          <w:position w:val="0"/>
          <w:sz w:val="22"/>
          <w:szCs w:val="22"/>
        </w:rPr>
        <w:t>ów</w:t>
      </w:r>
      <w:r w:rsidRPr="00075CF0">
        <w:rPr>
          <w:position w:val="0"/>
          <w:sz w:val="22"/>
          <w:szCs w:val="22"/>
        </w:rPr>
        <w:t xml:space="preserve"> szkoleń asynchronicznych do </w:t>
      </w:r>
      <w:r w:rsidR="00EB3E9C" w:rsidRPr="00075CF0">
        <w:rPr>
          <w:position w:val="0"/>
          <w:sz w:val="22"/>
          <w:szCs w:val="22"/>
        </w:rPr>
        <w:t>8</w:t>
      </w:r>
      <w:r w:rsidR="00D63D1A" w:rsidRPr="00075CF0">
        <w:rPr>
          <w:position w:val="0"/>
          <w:sz w:val="22"/>
          <w:szCs w:val="22"/>
        </w:rPr>
        <w:t xml:space="preserve"> </w:t>
      </w:r>
      <w:r w:rsidRPr="00075CF0">
        <w:rPr>
          <w:position w:val="0"/>
          <w:sz w:val="22"/>
          <w:szCs w:val="22"/>
        </w:rPr>
        <w:t xml:space="preserve">tygodni od </w:t>
      </w:r>
      <w:r w:rsidR="00603401" w:rsidRPr="00075CF0">
        <w:rPr>
          <w:position w:val="0"/>
          <w:sz w:val="22"/>
          <w:szCs w:val="22"/>
        </w:rPr>
        <w:t xml:space="preserve">dnia udostępnienia Wykonawcy </w:t>
      </w:r>
      <w:r w:rsidR="00EB3E9C" w:rsidRPr="00075CF0">
        <w:rPr>
          <w:position w:val="0"/>
          <w:sz w:val="22"/>
          <w:szCs w:val="22"/>
        </w:rPr>
        <w:t>ostatniego</w:t>
      </w:r>
      <w:r w:rsidR="00603401" w:rsidRPr="00075CF0">
        <w:rPr>
          <w:position w:val="0"/>
          <w:sz w:val="22"/>
          <w:szCs w:val="22"/>
        </w:rPr>
        <w:t xml:space="preserve"> zestaw</w:t>
      </w:r>
      <w:r w:rsidR="00EB3E9C" w:rsidRPr="00075CF0">
        <w:rPr>
          <w:position w:val="0"/>
          <w:sz w:val="22"/>
          <w:szCs w:val="22"/>
        </w:rPr>
        <w:t>u</w:t>
      </w:r>
      <w:r w:rsidR="00603401" w:rsidRPr="00075CF0">
        <w:rPr>
          <w:position w:val="0"/>
          <w:sz w:val="22"/>
          <w:szCs w:val="22"/>
        </w:rPr>
        <w:t xml:space="preserve"> szkoleń asynchronicznych [w wersji testowej / na docelowej platformie e-learningowej],</w:t>
      </w:r>
    </w:p>
    <w:p w14:paraId="3271C31E" w14:textId="58474B91" w:rsidR="00FD51AD" w:rsidRPr="00CB02D6" w:rsidRDefault="00FD51AD" w:rsidP="00FD51AD">
      <w:pPr>
        <w:pStyle w:val="Akapitzlist"/>
        <w:spacing w:line="276" w:lineRule="auto"/>
        <w:ind w:leftChars="0" w:left="360" w:firstLineChars="0" w:firstLine="0"/>
        <w:rPr>
          <w:sz w:val="22"/>
          <w:szCs w:val="22"/>
        </w:rPr>
      </w:pPr>
      <w:r w:rsidRPr="00075CF0">
        <w:rPr>
          <w:sz w:val="22"/>
          <w:szCs w:val="22"/>
        </w:rPr>
        <w:t>Termin realizacji podany na etapie szacowania wartości zamówienia ma charakter orientacyjny i może różnić się od terminu określonego na etapie prowadzonego postępowania o udzielenie zamówienia publicznego.</w:t>
      </w:r>
    </w:p>
    <w:p w14:paraId="011F011A" w14:textId="2514328B" w:rsidR="00070D30" w:rsidRPr="00CB02D6" w:rsidRDefault="00070D30" w:rsidP="00FD51AD">
      <w:pPr>
        <w:pStyle w:val="Akapitzlist"/>
        <w:numPr>
          <w:ilvl w:val="0"/>
          <w:numId w:val="1"/>
        </w:numPr>
        <w:spacing w:line="276" w:lineRule="auto"/>
        <w:ind w:leftChars="0" w:firstLineChars="0"/>
        <w:rPr>
          <w:sz w:val="22"/>
          <w:szCs w:val="22"/>
        </w:rPr>
      </w:pPr>
      <w:r w:rsidRPr="00CB02D6">
        <w:rPr>
          <w:sz w:val="22"/>
          <w:szCs w:val="22"/>
        </w:rPr>
        <w:t xml:space="preserve">Program </w:t>
      </w:r>
      <w:r w:rsidR="0078245B" w:rsidRPr="00CB02D6">
        <w:rPr>
          <w:sz w:val="22"/>
          <w:szCs w:val="22"/>
        </w:rPr>
        <w:t>szkole</w:t>
      </w:r>
      <w:r w:rsidR="0078245B">
        <w:rPr>
          <w:sz w:val="22"/>
          <w:szCs w:val="22"/>
        </w:rPr>
        <w:t>ń</w:t>
      </w:r>
      <w:r w:rsidR="0078245B" w:rsidRPr="00CB02D6">
        <w:rPr>
          <w:sz w:val="22"/>
          <w:szCs w:val="22"/>
        </w:rPr>
        <w:t xml:space="preserve"> </w:t>
      </w:r>
      <w:r w:rsidRPr="00CB02D6">
        <w:rPr>
          <w:sz w:val="22"/>
          <w:szCs w:val="22"/>
        </w:rPr>
        <w:t>wraz z obudową metodyczną</w:t>
      </w:r>
      <w:r w:rsidR="00E6441C">
        <w:rPr>
          <w:sz w:val="22"/>
          <w:szCs w:val="22"/>
        </w:rPr>
        <w:t xml:space="preserve"> </w:t>
      </w:r>
      <w:r w:rsidR="00C74FD9">
        <w:rPr>
          <w:sz w:val="22"/>
          <w:szCs w:val="22"/>
        </w:rPr>
        <w:t xml:space="preserve">zostanie </w:t>
      </w:r>
      <w:r w:rsidR="00C74FD9" w:rsidRPr="00FB20D4">
        <w:rPr>
          <w:sz w:val="22"/>
          <w:szCs w:val="22"/>
        </w:rPr>
        <w:t xml:space="preserve">przekazany </w:t>
      </w:r>
      <w:r w:rsidR="006D2F08" w:rsidRPr="00FB20D4">
        <w:rPr>
          <w:sz w:val="22"/>
          <w:szCs w:val="22"/>
        </w:rPr>
        <w:t xml:space="preserve">do 3 dni </w:t>
      </w:r>
      <w:r w:rsidR="002A74D1">
        <w:rPr>
          <w:sz w:val="22"/>
          <w:szCs w:val="22"/>
        </w:rPr>
        <w:t>roboczych od</w:t>
      </w:r>
      <w:r w:rsidR="00C74FD9">
        <w:rPr>
          <w:sz w:val="22"/>
          <w:szCs w:val="22"/>
        </w:rPr>
        <w:t xml:space="preserve"> podpisani</w:t>
      </w:r>
      <w:r w:rsidR="002A74D1">
        <w:rPr>
          <w:sz w:val="22"/>
          <w:szCs w:val="22"/>
        </w:rPr>
        <w:t>a</w:t>
      </w:r>
      <w:r w:rsidR="00C74FD9">
        <w:rPr>
          <w:sz w:val="22"/>
          <w:szCs w:val="22"/>
        </w:rPr>
        <w:t xml:space="preserve"> umowy</w:t>
      </w:r>
      <w:r w:rsidR="0078245B" w:rsidRPr="00EB3E9C">
        <w:rPr>
          <w:sz w:val="22"/>
          <w:szCs w:val="22"/>
        </w:rPr>
        <w:t xml:space="preserve">. </w:t>
      </w:r>
      <w:r w:rsidR="00EB3E9C" w:rsidRPr="00EB3E9C">
        <w:rPr>
          <w:sz w:val="22"/>
          <w:szCs w:val="22"/>
        </w:rPr>
        <w:t xml:space="preserve">Wszystkie </w:t>
      </w:r>
      <w:r w:rsidR="00EB3E9C">
        <w:rPr>
          <w:sz w:val="22"/>
          <w:szCs w:val="22"/>
        </w:rPr>
        <w:t>z</w:t>
      </w:r>
      <w:r w:rsidR="00E6441C">
        <w:rPr>
          <w:sz w:val="22"/>
          <w:szCs w:val="22"/>
        </w:rPr>
        <w:t>estaw</w:t>
      </w:r>
      <w:r w:rsidR="00C74FD9">
        <w:rPr>
          <w:sz w:val="22"/>
          <w:szCs w:val="22"/>
        </w:rPr>
        <w:t>y</w:t>
      </w:r>
      <w:r w:rsidR="00E6441C">
        <w:rPr>
          <w:sz w:val="22"/>
          <w:szCs w:val="22"/>
        </w:rPr>
        <w:t xml:space="preserve"> </w:t>
      </w:r>
      <w:r w:rsidR="00E6441C" w:rsidRPr="00E6441C">
        <w:rPr>
          <w:sz w:val="22"/>
          <w:szCs w:val="22"/>
        </w:rPr>
        <w:t xml:space="preserve">szkoleń asynchronicznych </w:t>
      </w:r>
      <w:r w:rsidR="00C74FD9" w:rsidRPr="00CB02D6">
        <w:rPr>
          <w:sz w:val="22"/>
          <w:szCs w:val="22"/>
        </w:rPr>
        <w:t>zostan</w:t>
      </w:r>
      <w:r w:rsidR="00C74FD9">
        <w:rPr>
          <w:sz w:val="22"/>
          <w:szCs w:val="22"/>
        </w:rPr>
        <w:t>ą</w:t>
      </w:r>
      <w:r w:rsidR="00C74FD9" w:rsidRPr="00CB02D6">
        <w:rPr>
          <w:sz w:val="22"/>
          <w:szCs w:val="22"/>
        </w:rPr>
        <w:t xml:space="preserve"> </w:t>
      </w:r>
      <w:r w:rsidR="009D7601" w:rsidRPr="00CB02D6">
        <w:rPr>
          <w:sz w:val="22"/>
          <w:szCs w:val="22"/>
        </w:rPr>
        <w:t>przekazan</w:t>
      </w:r>
      <w:r w:rsidR="009D7601">
        <w:rPr>
          <w:sz w:val="22"/>
          <w:szCs w:val="22"/>
        </w:rPr>
        <w:t>e</w:t>
      </w:r>
      <w:r w:rsidR="00C74FD9">
        <w:rPr>
          <w:sz w:val="22"/>
          <w:szCs w:val="22"/>
        </w:rPr>
        <w:t xml:space="preserve"> nie </w:t>
      </w:r>
      <w:r w:rsidR="003941D9">
        <w:rPr>
          <w:sz w:val="22"/>
          <w:szCs w:val="22"/>
        </w:rPr>
        <w:t>później</w:t>
      </w:r>
      <w:r w:rsidR="00C74FD9">
        <w:rPr>
          <w:sz w:val="22"/>
          <w:szCs w:val="22"/>
        </w:rPr>
        <w:t xml:space="preserve"> niż do</w:t>
      </w:r>
      <w:r w:rsidR="009D7601">
        <w:rPr>
          <w:sz w:val="22"/>
          <w:szCs w:val="22"/>
        </w:rPr>
        <w:t xml:space="preserve"> </w:t>
      </w:r>
      <w:r w:rsidR="002A74D1">
        <w:rPr>
          <w:sz w:val="22"/>
          <w:szCs w:val="22"/>
        </w:rPr>
        <w:t>30 marca 202</w:t>
      </w:r>
      <w:r w:rsidR="00EB3E9C">
        <w:rPr>
          <w:sz w:val="22"/>
          <w:szCs w:val="22"/>
        </w:rPr>
        <w:t>7</w:t>
      </w:r>
      <w:r w:rsidR="009D7601">
        <w:rPr>
          <w:sz w:val="22"/>
          <w:szCs w:val="22"/>
        </w:rPr>
        <w:t xml:space="preserve"> r.</w:t>
      </w:r>
      <w:r w:rsidR="00EB3E9C">
        <w:rPr>
          <w:sz w:val="22"/>
          <w:szCs w:val="22"/>
        </w:rPr>
        <w:t xml:space="preserve"> </w:t>
      </w:r>
    </w:p>
    <w:p w14:paraId="3ADC1CCB" w14:textId="30FD0258" w:rsidR="00603401" w:rsidRPr="00CB02D6" w:rsidRDefault="00897850" w:rsidP="006034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rPr>
          <w:rFonts w:ascii="Arial" w:eastAsia="Arial" w:hAnsi="Arial" w:cs="Arial"/>
          <w:color w:val="000000"/>
        </w:rPr>
      </w:pPr>
      <w:r w:rsidRPr="00EB3E9C">
        <w:rPr>
          <w:rFonts w:ascii="Arial" w:eastAsia="Arial" w:hAnsi="Arial" w:cs="Arial"/>
          <w:position w:val="-1"/>
        </w:rPr>
        <w:t>Sposób oszacowania: Wykonawca określi</w:t>
      </w:r>
      <w:r w:rsidRPr="00CB02D6">
        <w:rPr>
          <w:rFonts w:ascii="Arial" w:eastAsia="Arial" w:hAnsi="Arial" w:cs="Arial"/>
        </w:rPr>
        <w:t xml:space="preserve"> kwotę całościową za realizację przedmiotowej usługi, uwzględniając wszelkie planowane koszty niezbędne do należytego </w:t>
      </w:r>
      <w:r w:rsidRPr="00CB02D6">
        <w:rPr>
          <w:rFonts w:ascii="Arial" w:eastAsia="Arial" w:hAnsi="Arial" w:cs="Arial"/>
          <w:color w:val="000000"/>
        </w:rPr>
        <w:t>jej wykonania</w:t>
      </w:r>
      <w:r w:rsidR="00603401">
        <w:rPr>
          <w:rFonts w:ascii="Arial" w:eastAsia="Arial" w:hAnsi="Arial" w:cs="Arial"/>
          <w:color w:val="000000"/>
        </w:rPr>
        <w:t>, w tym koszt przeniesienia autorskich praw majątkowych do recenzji</w:t>
      </w:r>
      <w:r w:rsidR="00FC0597">
        <w:rPr>
          <w:rFonts w:ascii="Arial" w:eastAsia="Arial" w:hAnsi="Arial" w:cs="Arial"/>
          <w:color w:val="000000"/>
        </w:rPr>
        <w:t xml:space="preserve"> bez ograniczeń czasowych i terytorialnych</w:t>
      </w:r>
      <w:r w:rsidR="00603401">
        <w:rPr>
          <w:rFonts w:ascii="Arial" w:eastAsia="Arial" w:hAnsi="Arial" w:cs="Arial"/>
          <w:color w:val="000000"/>
        </w:rPr>
        <w:t>, zgodnie</w:t>
      </w:r>
      <w:r w:rsidR="00FC0597">
        <w:rPr>
          <w:rFonts w:ascii="Arial" w:eastAsia="Arial" w:hAnsi="Arial" w:cs="Arial"/>
          <w:color w:val="000000"/>
        </w:rPr>
        <w:t xml:space="preserve"> </w:t>
      </w:r>
      <w:r w:rsidR="00FC0597" w:rsidRPr="00FC0597">
        <w:rPr>
          <w:rFonts w:ascii="Arial" w:eastAsia="Arial" w:hAnsi="Arial" w:cs="Arial"/>
          <w:color w:val="000000"/>
        </w:rPr>
        <w:t>z formularzem stanowiącym załącznik nr 1.</w:t>
      </w:r>
    </w:p>
    <w:p w14:paraId="09F563DD" w14:textId="3537964D" w:rsidR="00897850" w:rsidRPr="00CB02D6" w:rsidRDefault="00897850" w:rsidP="00AD79A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2604CDB5" w14:textId="2D84782C" w:rsidR="00897850" w:rsidRPr="00CB02D6" w:rsidRDefault="00897850" w:rsidP="00FD51AD">
      <w:pPr>
        <w:pStyle w:val="Akapitzlist"/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 w:hanging="357"/>
        <w:rPr>
          <w:b/>
          <w:bCs/>
          <w:sz w:val="22"/>
          <w:szCs w:val="22"/>
        </w:rPr>
      </w:pPr>
      <w:r w:rsidRPr="00CB02D6">
        <w:rPr>
          <w:b/>
          <w:bCs/>
          <w:sz w:val="22"/>
          <w:szCs w:val="22"/>
        </w:rPr>
        <w:t>Informacje dodatkowe</w:t>
      </w:r>
    </w:p>
    <w:p w14:paraId="215469FA" w14:textId="706346A0" w:rsidR="00897850" w:rsidRPr="00CB02D6" w:rsidRDefault="00897850" w:rsidP="00FD51AD">
      <w:pPr>
        <w:numPr>
          <w:ilvl w:val="3"/>
          <w:numId w:val="6"/>
        </w:numPr>
        <w:suppressAutoHyphens/>
        <w:spacing w:after="0" w:line="276" w:lineRule="auto"/>
        <w:ind w:left="284" w:hanging="357"/>
        <w:contextualSpacing/>
        <w:textDirection w:val="btLr"/>
        <w:textAlignment w:val="top"/>
        <w:outlineLvl w:val="0"/>
        <w:rPr>
          <w:rFonts w:ascii="Arial" w:eastAsia="Arial" w:hAnsi="Arial" w:cs="Arial"/>
          <w:position w:val="-1"/>
          <w:highlight w:val="white"/>
        </w:rPr>
      </w:pPr>
      <w:r w:rsidRPr="00CB02D6">
        <w:rPr>
          <w:rFonts w:ascii="Arial" w:eastAsia="Arial" w:hAnsi="Arial" w:cs="Arial"/>
          <w:position w:val="-1"/>
          <w:highlight w:val="white"/>
        </w:rPr>
        <w:t xml:space="preserve">W celu ustalenia wartości zamówienia, Ośrodek Rozwoju Edukacji w Warszawie zwraca się z prośbą o przygotowanie i przesłanie </w:t>
      </w:r>
      <w:r w:rsidR="00CA4087">
        <w:rPr>
          <w:rFonts w:ascii="Arial" w:eastAsia="Arial" w:hAnsi="Arial" w:cs="Arial"/>
          <w:position w:val="-1"/>
          <w:highlight w:val="white"/>
        </w:rPr>
        <w:t>wyceny</w:t>
      </w:r>
      <w:r w:rsidRPr="00CB02D6">
        <w:rPr>
          <w:rFonts w:ascii="Arial" w:eastAsia="Arial" w:hAnsi="Arial" w:cs="Arial"/>
          <w:position w:val="-1"/>
          <w:highlight w:val="white"/>
        </w:rPr>
        <w:t xml:space="preserve"> zamówienia, </w:t>
      </w:r>
      <w:r w:rsidRPr="00CB02D6">
        <w:rPr>
          <w:rFonts w:ascii="Arial" w:eastAsia="Arial" w:hAnsi="Arial" w:cs="Arial"/>
          <w:b/>
          <w:position w:val="-1"/>
          <w:highlight w:val="white"/>
        </w:rPr>
        <w:t xml:space="preserve">w terminie do </w:t>
      </w:r>
      <w:r w:rsidR="00C818C5">
        <w:rPr>
          <w:rFonts w:ascii="Arial" w:eastAsia="Arial" w:hAnsi="Arial" w:cs="Arial"/>
          <w:b/>
          <w:position w:val="-1"/>
          <w:highlight w:val="white"/>
        </w:rPr>
        <w:t>01.10.2026</w:t>
      </w:r>
      <w:r w:rsidRPr="00CB02D6">
        <w:rPr>
          <w:rFonts w:ascii="Arial" w:eastAsia="Arial" w:hAnsi="Arial" w:cs="Arial"/>
          <w:b/>
          <w:position w:val="-1"/>
          <w:highlight w:val="white"/>
        </w:rPr>
        <w:t xml:space="preserve"> r. na adres mailowy:</w:t>
      </w:r>
      <w:r w:rsidRPr="00CB02D6">
        <w:rPr>
          <w:rFonts w:ascii="Arial" w:eastAsia="Arial" w:hAnsi="Arial" w:cs="Arial"/>
          <w:position w:val="-1"/>
        </w:rPr>
        <w:t xml:space="preserve"> </w:t>
      </w:r>
      <w:r w:rsidR="00C818C5">
        <w:rPr>
          <w:rFonts w:ascii="Arial" w:eastAsia="Arial" w:hAnsi="Arial" w:cs="Arial"/>
          <w:bCs/>
          <w:position w:val="-1"/>
        </w:rPr>
        <w:t>agnieszka.charzynska</w:t>
      </w:r>
      <w:r w:rsidRPr="00CB02D6">
        <w:rPr>
          <w:rFonts w:ascii="Arial" w:eastAsia="Arial" w:hAnsi="Arial" w:cs="Arial"/>
          <w:bCs/>
          <w:position w:val="-1"/>
        </w:rPr>
        <w:t>@ore.edu.pl</w:t>
      </w:r>
      <w:r w:rsidRPr="00CB02D6">
        <w:rPr>
          <w:rFonts w:ascii="Arial" w:eastAsia="Arial" w:hAnsi="Arial" w:cs="Arial"/>
          <w:bCs/>
          <w:position w:val="-1"/>
          <w:highlight w:val="white"/>
        </w:rPr>
        <w:t xml:space="preserve"> zgodnie z formularzem stanowiącym załącznik nr 1 do niniejszego zapytania </w:t>
      </w:r>
      <w:r w:rsidRPr="00CB02D6">
        <w:rPr>
          <w:rFonts w:ascii="Arial" w:eastAsia="Arial" w:hAnsi="Arial" w:cs="Arial"/>
          <w:position w:val="-1"/>
        </w:rPr>
        <w:t>o informację cenową</w:t>
      </w:r>
      <w:r w:rsidRPr="00CB02D6">
        <w:rPr>
          <w:rFonts w:ascii="Arial" w:eastAsia="Arial" w:hAnsi="Arial" w:cs="Arial"/>
          <w:bCs/>
          <w:position w:val="-1"/>
          <w:highlight w:val="white"/>
        </w:rPr>
        <w:t>.</w:t>
      </w:r>
    </w:p>
    <w:p w14:paraId="3E7271C3" w14:textId="5806BEE4" w:rsidR="00897850" w:rsidRPr="00CB02D6" w:rsidRDefault="00897850" w:rsidP="00FD51AD">
      <w:pPr>
        <w:numPr>
          <w:ilvl w:val="3"/>
          <w:numId w:val="6"/>
        </w:numPr>
        <w:suppressAutoHyphens/>
        <w:spacing w:before="240" w:after="240" w:line="276" w:lineRule="auto"/>
        <w:ind w:left="284"/>
        <w:contextualSpacing/>
        <w:textDirection w:val="btLr"/>
        <w:textAlignment w:val="top"/>
        <w:outlineLvl w:val="0"/>
        <w:rPr>
          <w:rFonts w:ascii="Arial" w:eastAsia="Arial" w:hAnsi="Arial" w:cs="Arial"/>
          <w:position w:val="-1"/>
          <w:highlight w:val="white"/>
        </w:rPr>
      </w:pPr>
      <w:r w:rsidRPr="00CB02D6">
        <w:rPr>
          <w:rFonts w:ascii="Arial" w:eastAsia="Arial" w:hAnsi="Arial" w:cs="Arial"/>
          <w:position w:val="-1"/>
          <w:highlight w:val="white"/>
        </w:rPr>
        <w:t xml:space="preserve">Informacji w zakresie niniejszego szacowania wartości zamówienia udziela </w:t>
      </w:r>
      <w:r w:rsidR="00C818C5">
        <w:rPr>
          <w:rFonts w:ascii="Arial" w:eastAsia="Arial" w:hAnsi="Arial" w:cs="Arial"/>
          <w:position w:val="-1"/>
          <w:highlight w:val="white"/>
        </w:rPr>
        <w:t>Agnieszka Charzyńska</w:t>
      </w:r>
      <w:r w:rsidRPr="00CB02D6">
        <w:rPr>
          <w:rFonts w:ascii="Arial" w:eastAsia="Arial" w:hAnsi="Arial" w:cs="Arial"/>
          <w:position w:val="-1"/>
          <w:highlight w:val="white"/>
        </w:rPr>
        <w:t xml:space="preserve">, tel.: 22 345 37 </w:t>
      </w:r>
      <w:r w:rsidR="00C818C5">
        <w:rPr>
          <w:rFonts w:ascii="Arial" w:eastAsia="Arial" w:hAnsi="Arial" w:cs="Arial"/>
          <w:position w:val="-1"/>
          <w:highlight w:val="white"/>
        </w:rPr>
        <w:t>00</w:t>
      </w:r>
      <w:r w:rsidRPr="00CB02D6">
        <w:rPr>
          <w:rFonts w:ascii="Arial" w:eastAsia="Arial" w:hAnsi="Arial" w:cs="Arial"/>
          <w:position w:val="-1"/>
          <w:highlight w:val="white"/>
        </w:rPr>
        <w:t xml:space="preserve">, e-mail: </w:t>
      </w:r>
      <w:hyperlink r:id="rId9" w:history="1">
        <w:r w:rsidR="00C818C5" w:rsidRPr="00811CB1">
          <w:rPr>
            <w:rStyle w:val="Hipercze"/>
            <w:rFonts w:ascii="Arial" w:eastAsia="Arial" w:hAnsi="Arial" w:cs="Arial"/>
            <w:position w:val="-1"/>
            <w:highlight w:val="white"/>
          </w:rPr>
          <w:t>agnieszka.charzynska@ore.edu.pl</w:t>
        </w:r>
      </w:hyperlink>
      <w:r w:rsidRPr="00CB02D6">
        <w:rPr>
          <w:rFonts w:ascii="Arial" w:eastAsia="Arial" w:hAnsi="Arial" w:cs="Arial"/>
          <w:position w:val="-1"/>
          <w:highlight w:val="white"/>
        </w:rPr>
        <w:t>.</w:t>
      </w:r>
    </w:p>
    <w:p w14:paraId="47832CCB" w14:textId="77777777" w:rsidR="00897850" w:rsidRPr="00CB02D6" w:rsidRDefault="00897850" w:rsidP="00FD51AD">
      <w:pPr>
        <w:numPr>
          <w:ilvl w:val="3"/>
          <w:numId w:val="6"/>
        </w:numPr>
        <w:suppressAutoHyphens/>
        <w:spacing w:before="240" w:after="240" w:line="276" w:lineRule="auto"/>
        <w:ind w:left="284"/>
        <w:contextualSpacing/>
        <w:textDirection w:val="btLr"/>
        <w:textAlignment w:val="top"/>
        <w:outlineLvl w:val="0"/>
        <w:rPr>
          <w:rFonts w:ascii="Arial" w:eastAsia="Arial" w:hAnsi="Arial" w:cs="Arial"/>
          <w:position w:val="-1"/>
          <w:highlight w:val="white"/>
        </w:rPr>
      </w:pPr>
      <w:r w:rsidRPr="00CB02D6">
        <w:rPr>
          <w:rFonts w:ascii="Arial" w:eastAsia="Arial" w:hAnsi="Arial" w:cs="Arial"/>
          <w:bCs/>
          <w:position w:val="-1"/>
        </w:rPr>
        <w:t xml:space="preserve">Klauzule informacyjne stanowią załącznik nr 2 do </w:t>
      </w:r>
      <w:r w:rsidRPr="00CB02D6">
        <w:rPr>
          <w:rFonts w:ascii="Arial" w:eastAsia="Arial" w:hAnsi="Arial" w:cs="Arial"/>
          <w:position w:val="-1"/>
        </w:rPr>
        <w:t>zapytania o informację cenową.</w:t>
      </w:r>
    </w:p>
    <w:p w14:paraId="3C5F1B73" w14:textId="77777777" w:rsidR="006D13CE" w:rsidRPr="00CB02D6" w:rsidRDefault="006D13CE" w:rsidP="006D13CE">
      <w:pPr>
        <w:pStyle w:val="pf0"/>
        <w:spacing w:before="120" w:beforeAutospacing="0" w:after="120" w:afterAutospacing="0"/>
        <w:ind w:left="284"/>
        <w:rPr>
          <w:rFonts w:ascii="Arial" w:eastAsia="Arial" w:hAnsi="Arial" w:cs="Arial"/>
          <w:sz w:val="22"/>
          <w:szCs w:val="22"/>
          <w:lang w:val="pl"/>
        </w:rPr>
      </w:pPr>
    </w:p>
    <w:p w14:paraId="75A87A45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2ED91BA6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487D39F7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48B98E19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6F708F5D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39276699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552B95B1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0A48D7B1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0BF1DD4F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69E2AA07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544075AC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3C99166B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41AB1767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2D97BFC4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0F516E38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4C4ACD1B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046682F9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09F6037B" w14:textId="77777777" w:rsidR="00965D21" w:rsidRDefault="00965D21" w:rsidP="00F91F70">
      <w:pPr>
        <w:spacing w:line="276" w:lineRule="auto"/>
        <w:rPr>
          <w:rFonts w:ascii="Arial" w:eastAsia="Arial" w:hAnsi="Arial" w:cs="Arial"/>
        </w:rPr>
      </w:pPr>
    </w:p>
    <w:p w14:paraId="45E31C83" w14:textId="77777777" w:rsidR="00FB20D4" w:rsidRDefault="00FB20D4" w:rsidP="00F91F70">
      <w:pPr>
        <w:spacing w:line="276" w:lineRule="auto"/>
        <w:rPr>
          <w:rFonts w:ascii="Arial" w:eastAsia="Arial" w:hAnsi="Arial" w:cs="Arial"/>
        </w:rPr>
      </w:pPr>
    </w:p>
    <w:p w14:paraId="0D9FC8CF" w14:textId="77777777" w:rsidR="00AB6958" w:rsidRDefault="00AB695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000000A0" w14:textId="00105529" w:rsidR="00D5509B" w:rsidRPr="00CB02D6" w:rsidRDefault="0089131C" w:rsidP="00F91F70">
      <w:pPr>
        <w:spacing w:line="276" w:lineRule="auto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lastRenderedPageBreak/>
        <w:t>Załącznik nr 1</w:t>
      </w:r>
    </w:p>
    <w:p w14:paraId="000000A2" w14:textId="6E92070D" w:rsidR="00D5509B" w:rsidRPr="00CB02D6" w:rsidRDefault="004107F2" w:rsidP="00802363">
      <w:pPr>
        <w:spacing w:after="0" w:line="276" w:lineRule="auto"/>
        <w:ind w:right="-2" w:hanging="2"/>
        <w:jc w:val="center"/>
        <w:rPr>
          <w:rFonts w:ascii="Arial" w:eastAsia="Arial" w:hAnsi="Arial" w:cs="Arial"/>
          <w:b/>
          <w:bCs/>
        </w:rPr>
      </w:pPr>
      <w:r w:rsidRPr="00CB02D6">
        <w:rPr>
          <w:rFonts w:ascii="Arial" w:eastAsia="Arial" w:hAnsi="Arial" w:cs="Arial"/>
          <w:b/>
          <w:bCs/>
        </w:rPr>
        <w:t xml:space="preserve">Formularz do szacowania wartości zamówienia </w:t>
      </w:r>
      <w:r w:rsidR="008D12C9" w:rsidRPr="00CB02D6">
        <w:rPr>
          <w:rFonts w:ascii="Arial" w:eastAsia="Arial" w:hAnsi="Arial" w:cs="Arial"/>
          <w:b/>
          <w:bCs/>
        </w:rPr>
        <w:t>dot. opracowania merytoryczno-metodycznej recenzji programu szkoleniowego dla kadr systemu oświaty</w:t>
      </w:r>
    </w:p>
    <w:tbl>
      <w:tblPr>
        <w:tblStyle w:val="a"/>
        <w:tblW w:w="921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6946"/>
      </w:tblGrid>
      <w:tr w:rsidR="00D5509B" w:rsidRPr="00CB02D6" w14:paraId="2E537320" w14:textId="77777777">
        <w:trPr>
          <w:trHeight w:val="34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3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Nazwa firmy/Imię i nazwisko Wykonawcy: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4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  <w:highlight w:val="yellow"/>
              </w:rPr>
            </w:pPr>
          </w:p>
        </w:tc>
      </w:tr>
      <w:tr w:rsidR="00D5509B" w:rsidRPr="00CB02D6" w14:paraId="52745323" w14:textId="77777777">
        <w:trPr>
          <w:trHeight w:val="3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5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Adres: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6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  <w:highlight w:val="yellow"/>
              </w:rPr>
            </w:pPr>
          </w:p>
        </w:tc>
      </w:tr>
      <w:tr w:rsidR="00D5509B" w:rsidRPr="00CB02D6" w14:paraId="53A64E9D" w14:textId="77777777">
        <w:trPr>
          <w:trHeight w:val="3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7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NIP: / PESEL: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8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  <w:highlight w:val="yellow"/>
              </w:rPr>
            </w:pPr>
          </w:p>
        </w:tc>
      </w:tr>
      <w:tr w:rsidR="00D5509B" w:rsidRPr="00CB02D6" w14:paraId="2E22C244" w14:textId="77777777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9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Telefon: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A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  <w:highlight w:val="yellow"/>
              </w:rPr>
            </w:pPr>
          </w:p>
        </w:tc>
      </w:tr>
      <w:tr w:rsidR="00D5509B" w:rsidRPr="00CB02D6" w14:paraId="06836D65" w14:textId="77777777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B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Adres e-mail do korespondencji: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C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  <w:highlight w:val="yellow"/>
              </w:rPr>
            </w:pPr>
          </w:p>
        </w:tc>
      </w:tr>
    </w:tbl>
    <w:p w14:paraId="000000AD" w14:textId="77777777" w:rsidR="00D5509B" w:rsidRPr="00CB02D6" w:rsidRDefault="00D5509B" w:rsidP="00F91F70">
      <w:pPr>
        <w:spacing w:line="276" w:lineRule="auto"/>
        <w:rPr>
          <w:rFonts w:ascii="Arial" w:eastAsia="Arial" w:hAnsi="Arial" w:cs="Arial"/>
          <w:b/>
          <w:bCs/>
          <w:highlight w:val="yellow"/>
        </w:rPr>
      </w:pPr>
    </w:p>
    <w:p w14:paraId="000000AE" w14:textId="1CABC4CF" w:rsidR="00D5509B" w:rsidRPr="00CB02D6" w:rsidRDefault="004107F2" w:rsidP="00F91F70">
      <w:pPr>
        <w:spacing w:line="276" w:lineRule="auto"/>
        <w:rPr>
          <w:rFonts w:ascii="Arial" w:eastAsia="Arial" w:hAnsi="Arial" w:cs="Arial"/>
        </w:rPr>
      </w:pPr>
      <w:r w:rsidRPr="00CB02D6">
        <w:rPr>
          <w:rFonts w:ascii="Arial" w:eastAsia="Arial" w:hAnsi="Arial" w:cs="Arial"/>
        </w:rPr>
        <w:t>Przedstawione szacunkowe koszty realizacji planowanego zamówienia powinny zawierać pełny zakres kosztów i być wyrażone w wartościach ceny netto oraz brutto, z</w:t>
      </w:r>
      <w:r w:rsidR="00FB20D4">
        <w:rPr>
          <w:rFonts w:ascii="Arial" w:eastAsia="Arial" w:hAnsi="Arial" w:cs="Arial"/>
        </w:rPr>
        <w:t xml:space="preserve"> </w:t>
      </w:r>
      <w:r w:rsidRPr="00CB02D6">
        <w:rPr>
          <w:rFonts w:ascii="Arial" w:eastAsia="Arial" w:hAnsi="Arial" w:cs="Arial"/>
        </w:rPr>
        <w:t>uwzględnieniem podatku VAT.</w:t>
      </w:r>
      <w:r w:rsidR="00CA4087">
        <w:rPr>
          <w:rFonts w:ascii="Arial" w:eastAsia="Arial" w:hAnsi="Arial" w:cs="Arial"/>
        </w:rPr>
        <w:t xml:space="preserve"> </w:t>
      </w:r>
      <w:r w:rsidR="00CA4087" w:rsidRPr="00CA4087">
        <w:rPr>
          <w:rFonts w:ascii="Arial" w:eastAsia="Arial" w:hAnsi="Arial" w:cs="Arial"/>
        </w:rPr>
        <w:t>W przypadku składania wyceny przez osobę fizyczną nieprowadzącą działalności gospodarczej formularz do szacowania należy wypełnić wyłącznie w polu dot. ceny brutto; kwota brutto powinna stanowić całkowity koszt Zamawiającego, tj. obejmować także składki na ubezpieczenia społeczne w części finansowanej przez zleceniodawcę, jeżeli będą należne.</w:t>
      </w:r>
    </w:p>
    <w:p w14:paraId="0A9FC8CA" w14:textId="1DE3CFF7" w:rsidR="00675C1D" w:rsidRPr="005A3F52" w:rsidRDefault="004107F2" w:rsidP="00F91F70">
      <w:pPr>
        <w:spacing w:line="276" w:lineRule="auto"/>
        <w:rPr>
          <w:rFonts w:ascii="Arial" w:eastAsia="Arial" w:hAnsi="Arial" w:cs="Arial"/>
        </w:rPr>
      </w:pPr>
      <w:bookmarkStart w:id="5" w:name="_heading=h.483zu0vyjq27" w:colFirst="0" w:colLast="0"/>
      <w:bookmarkEnd w:id="5"/>
      <w:r w:rsidRPr="00CB02D6">
        <w:rPr>
          <w:rFonts w:ascii="Arial" w:eastAsia="Arial" w:hAnsi="Arial" w:cs="Arial"/>
        </w:rPr>
        <w:t xml:space="preserve">Wycena: </w:t>
      </w:r>
      <w:bookmarkStart w:id="6" w:name="_Hlk218367139"/>
    </w:p>
    <w:tbl>
      <w:tblPr>
        <w:tblStyle w:val="a0"/>
        <w:tblW w:w="921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4395"/>
        <w:gridCol w:w="1417"/>
        <w:gridCol w:w="992"/>
        <w:gridCol w:w="1843"/>
      </w:tblGrid>
      <w:tr w:rsidR="00D5509B" w:rsidRPr="00CB02D6" w14:paraId="7B086220" w14:textId="77777777" w:rsidTr="000D379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0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bookmarkStart w:id="7" w:name="_Hlk218366270"/>
            <w:r w:rsidRPr="00CB02D6"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1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Cena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2" w14:textId="77777777" w:rsidR="00D5509B" w:rsidRPr="00CB02D6" w:rsidRDefault="004107F2" w:rsidP="00F91F70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Cena netto</w:t>
            </w:r>
          </w:p>
          <w:p w14:paraId="000000B3" w14:textId="77777777" w:rsidR="00D5509B" w:rsidRPr="00CB02D6" w:rsidRDefault="004107F2" w:rsidP="00F91F7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w 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4" w14:textId="77777777" w:rsidR="00D5509B" w:rsidRPr="00CB02D6" w:rsidRDefault="004107F2" w:rsidP="00F91F7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Stawka VAT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5" w14:textId="77777777" w:rsidR="00D5509B" w:rsidRPr="00CB02D6" w:rsidRDefault="004107F2" w:rsidP="00F91F7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Cena brutto</w:t>
            </w:r>
          </w:p>
          <w:p w14:paraId="000000B6" w14:textId="77777777" w:rsidR="00D5509B" w:rsidRPr="00CB02D6" w:rsidRDefault="004107F2" w:rsidP="00F91F70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B02D6">
              <w:rPr>
                <w:rFonts w:ascii="Arial" w:eastAsia="Arial" w:hAnsi="Arial" w:cs="Arial"/>
                <w:b/>
                <w:bCs/>
              </w:rPr>
              <w:t>w PLN</w:t>
            </w:r>
          </w:p>
        </w:tc>
      </w:tr>
      <w:tr w:rsidR="00D5509B" w:rsidRPr="00CB02D6" w14:paraId="0BA96CCD" w14:textId="77777777" w:rsidTr="000D3796">
        <w:trPr>
          <w:trHeight w:val="6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7" w14:textId="77777777" w:rsidR="00D5509B" w:rsidRPr="00CB02D6" w:rsidRDefault="004107F2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9" w14:textId="1638591E" w:rsidR="00675C1D" w:rsidRPr="00CB02D6" w:rsidRDefault="00054797" w:rsidP="00054797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CB02D6">
              <w:rPr>
                <w:rFonts w:ascii="Arial" w:eastAsia="Arial" w:hAnsi="Arial" w:cs="Arial"/>
              </w:rPr>
              <w:t>Opracowanie</w:t>
            </w:r>
            <w:r w:rsidR="008D12C9" w:rsidRPr="00CB02D6">
              <w:rPr>
                <w:rFonts w:ascii="Arial" w:eastAsia="Arial" w:hAnsi="Arial" w:cs="Arial"/>
              </w:rPr>
              <w:t>, merytoryczno-metodycznej recenzji programu szkoleniowego dla kadr systemu oświaty</w:t>
            </w:r>
            <w:r w:rsidR="00E6441C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A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B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0BC" w14:textId="77777777" w:rsidR="00D5509B" w:rsidRPr="00CB02D6" w:rsidRDefault="00D5509B" w:rsidP="00F91F70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bookmarkEnd w:id="6"/>
      <w:bookmarkEnd w:id="7"/>
    </w:tbl>
    <w:p w14:paraId="3707DCC0" w14:textId="2516DA38" w:rsidR="00DA353E" w:rsidRDefault="00DA353E" w:rsidP="00965D21">
      <w:pPr>
        <w:spacing w:line="276" w:lineRule="auto"/>
        <w:rPr>
          <w:rFonts w:ascii="Arial" w:eastAsia="Arial" w:hAnsi="Arial" w:cs="Arial"/>
        </w:rPr>
      </w:pPr>
    </w:p>
    <w:p w14:paraId="2703B05D" w14:textId="77777777" w:rsidR="00684381" w:rsidRDefault="00684381" w:rsidP="00965D21">
      <w:pPr>
        <w:spacing w:line="276" w:lineRule="auto"/>
        <w:rPr>
          <w:rFonts w:ascii="Arial" w:eastAsia="Arial" w:hAnsi="Arial" w:cs="Arial"/>
        </w:rPr>
      </w:pPr>
    </w:p>
    <w:p w14:paraId="0406BB06" w14:textId="1E21928B" w:rsidR="00684381" w:rsidRDefault="00684381" w:rsidP="00684381">
      <w:pPr>
        <w:keepNext/>
        <w:spacing w:after="60"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Uwagi Wykonawcy (fakultatywnie – w szczególności: podstawa zwolnienia z VAT, dostępność recenzentów, uwagi do założeń, </w:t>
      </w:r>
      <w:bookmarkStart w:id="8" w:name="_Hlk240357484"/>
      <w:r>
        <w:rPr>
          <w:rFonts w:ascii="Arial" w:eastAsia="Arial" w:hAnsi="Arial" w:cs="Arial"/>
        </w:rPr>
        <w:t>inne propozycje alternatywne względem opisu przedmiotu zamówienia ujętego w niniejszej informacji o zapytanie cenowe</w:t>
      </w:r>
      <w:bookmarkEnd w:id="8"/>
      <w:r>
        <w:rPr>
          <w:rFonts w:ascii="Arial" w:eastAsia="Arial" w:hAnsi="Arial" w:cs="Arial"/>
        </w:rPr>
        <w:t>):</w:t>
      </w:r>
    </w:p>
    <w:p w14:paraId="114187FC" w14:textId="77777777" w:rsidR="00684381" w:rsidRDefault="00684381" w:rsidP="0068438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0A87DF" w14:textId="77777777" w:rsidR="00684381" w:rsidRDefault="00684381" w:rsidP="00684381">
      <w:pPr>
        <w:spacing w:after="0" w:line="276" w:lineRule="auto"/>
        <w:jc w:val="right"/>
        <w:rPr>
          <w:rFonts w:ascii="Arial" w:eastAsia="Arial" w:hAnsi="Arial" w:cs="Arial"/>
        </w:rPr>
      </w:pPr>
    </w:p>
    <w:p w14:paraId="210B27C4" w14:textId="77777777" w:rsidR="00684381" w:rsidRDefault="00684381" w:rsidP="00684381">
      <w:pPr>
        <w:spacing w:after="0" w:line="276" w:lineRule="auto"/>
        <w:jc w:val="right"/>
        <w:rPr>
          <w:rFonts w:ascii="Arial" w:eastAsia="Arial" w:hAnsi="Arial" w:cs="Arial"/>
        </w:rPr>
      </w:pPr>
    </w:p>
    <w:p w14:paraId="4401550E" w14:textId="77777777" w:rsidR="00684381" w:rsidRDefault="00684381" w:rsidP="00684381">
      <w:pPr>
        <w:spacing w:after="0" w:line="276" w:lineRule="auto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</w:t>
      </w:r>
    </w:p>
    <w:p w14:paraId="0228E58A" w14:textId="77777777" w:rsidR="00684381" w:rsidRDefault="00684381" w:rsidP="00684381">
      <w:pPr>
        <w:spacing w:after="0" w:line="276" w:lineRule="auto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>(data, podpis osoby upoważnionej do reprezentowania Wykonawcy)</w:t>
      </w:r>
    </w:p>
    <w:p w14:paraId="63895D45" w14:textId="77777777" w:rsidR="00684381" w:rsidRPr="00CB02D6" w:rsidRDefault="00684381" w:rsidP="00965D21">
      <w:pPr>
        <w:spacing w:line="276" w:lineRule="auto"/>
        <w:rPr>
          <w:rFonts w:ascii="Arial" w:eastAsia="Arial" w:hAnsi="Arial" w:cs="Arial"/>
        </w:rPr>
      </w:pPr>
    </w:p>
    <w:sectPr w:rsidR="00684381" w:rsidRPr="00CB02D6" w:rsidSect="00C173A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985" w:left="1418" w:header="709" w:footer="142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CDD1" w14:textId="77777777" w:rsidR="002B3B44" w:rsidRDefault="002B3B44">
      <w:pPr>
        <w:spacing w:after="0" w:line="240" w:lineRule="auto"/>
      </w:pPr>
      <w:r>
        <w:separator/>
      </w:r>
    </w:p>
  </w:endnote>
  <w:endnote w:type="continuationSeparator" w:id="0">
    <w:p w14:paraId="0975D34E" w14:textId="77777777" w:rsidR="002B3B44" w:rsidRDefault="002B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8CC4261-9666-403F-A53F-C8684318E954}"/>
    <w:embedBold r:id="rId2" w:fontKey="{ED4D69F5-EBB0-44CC-B19F-9967E93D721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F2D4082C-A7F9-46BF-8BAB-CD4D2F97B0CC}"/>
    <w:embedBold r:id="rId4" w:fontKey="{479D6EF7-AD8F-4BE9-B857-32702180A92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156779A2-D34C-466E-A01B-C5E4F7956A4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A994E21A-4F8B-404B-88E5-69081BC235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3E73531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2</w:t>
    </w:r>
    <w:r>
      <w:rPr>
        <w:color w:val="000000"/>
      </w:rPr>
      <w:fldChar w:fldCharType="end"/>
    </w:r>
  </w:p>
  <w:p w14:paraId="000000CD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3842C0B2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1</w:t>
    </w:r>
    <w:r>
      <w:rPr>
        <w:color w:val="000000"/>
      </w:rPr>
      <w:fldChar w:fldCharType="end"/>
    </w:r>
  </w:p>
  <w:p w14:paraId="000000CF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B226" w14:textId="77777777" w:rsidR="002B3B44" w:rsidRDefault="002B3B44">
      <w:pPr>
        <w:spacing w:after="0" w:line="240" w:lineRule="auto"/>
      </w:pPr>
      <w:r>
        <w:separator/>
      </w:r>
    </w:p>
  </w:footnote>
  <w:footnote w:type="continuationSeparator" w:id="0">
    <w:p w14:paraId="3D1A23B1" w14:textId="77777777" w:rsidR="002B3B44" w:rsidRDefault="002B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2ABD75" wp14:editId="50B30427">
          <wp:simplePos x="0" y="0"/>
          <wp:positionH relativeFrom="column">
            <wp:posOffset>-899793</wp:posOffset>
          </wp:positionH>
          <wp:positionV relativeFrom="paragraph">
            <wp:posOffset>-451079</wp:posOffset>
          </wp:positionV>
          <wp:extent cx="7545815" cy="1067327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815" cy="10673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B3240E" wp14:editId="397B2FC3">
          <wp:simplePos x="0" y="0"/>
          <wp:positionH relativeFrom="column">
            <wp:posOffset>-885824</wp:posOffset>
          </wp:positionH>
          <wp:positionV relativeFrom="paragraph">
            <wp:posOffset>-438783</wp:posOffset>
          </wp:positionV>
          <wp:extent cx="7543800" cy="1067042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70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D20"/>
    <w:multiLevelType w:val="hybridMultilevel"/>
    <w:tmpl w:val="FB0800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02BE5"/>
    <w:multiLevelType w:val="hybridMultilevel"/>
    <w:tmpl w:val="5600B3E4"/>
    <w:lvl w:ilvl="0" w:tplc="B1A4862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59A68F3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C2E8E2C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B74C7BE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E0E68F7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5CDA849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379A973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98E4F37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A3DEE74C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2" w15:restartNumberingAfterBreak="0">
    <w:nsid w:val="03AD3F17"/>
    <w:multiLevelType w:val="hybridMultilevel"/>
    <w:tmpl w:val="1990F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32F69"/>
    <w:multiLevelType w:val="hybridMultilevel"/>
    <w:tmpl w:val="FB0A5E08"/>
    <w:lvl w:ilvl="0" w:tplc="187A498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1DB4"/>
    <w:multiLevelType w:val="hybridMultilevel"/>
    <w:tmpl w:val="98B860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07EC4F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C5C2247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16596B"/>
    <w:multiLevelType w:val="hybridMultilevel"/>
    <w:tmpl w:val="73D05D44"/>
    <w:lvl w:ilvl="0" w:tplc="1288470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1EC996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0D435E"/>
    <w:multiLevelType w:val="multilevel"/>
    <w:tmpl w:val="22848AF2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B03A3"/>
    <w:multiLevelType w:val="hybridMultilevel"/>
    <w:tmpl w:val="BAAAB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73B60"/>
    <w:multiLevelType w:val="hybridMultilevel"/>
    <w:tmpl w:val="29A2A35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4E07A8A"/>
    <w:multiLevelType w:val="hybridMultilevel"/>
    <w:tmpl w:val="C84A66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7AE3041"/>
    <w:multiLevelType w:val="hybridMultilevel"/>
    <w:tmpl w:val="BABA1E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EA1D01"/>
    <w:multiLevelType w:val="hybridMultilevel"/>
    <w:tmpl w:val="C212B5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D1A6F"/>
    <w:multiLevelType w:val="hybridMultilevel"/>
    <w:tmpl w:val="903CE0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C07972"/>
    <w:multiLevelType w:val="hybridMultilevel"/>
    <w:tmpl w:val="A510EA38"/>
    <w:lvl w:ilvl="0" w:tplc="97CC1098">
      <w:start w:val="1"/>
      <w:numFmt w:val="lowerLetter"/>
      <w:lvlText w:val="%1.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33606"/>
    <w:multiLevelType w:val="hybridMultilevel"/>
    <w:tmpl w:val="A99E82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823FDD"/>
    <w:multiLevelType w:val="hybridMultilevel"/>
    <w:tmpl w:val="6818FC2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9792F8C"/>
    <w:multiLevelType w:val="hybridMultilevel"/>
    <w:tmpl w:val="94C60A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2D3A"/>
    <w:multiLevelType w:val="hybridMultilevel"/>
    <w:tmpl w:val="A16637C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23E31"/>
    <w:multiLevelType w:val="multilevel"/>
    <w:tmpl w:val="57B67D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D44A4"/>
    <w:multiLevelType w:val="hybridMultilevel"/>
    <w:tmpl w:val="3C26CCB6"/>
    <w:lvl w:ilvl="0" w:tplc="F2D6A45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62D05"/>
    <w:multiLevelType w:val="multilevel"/>
    <w:tmpl w:val="95F07E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3D121274"/>
    <w:multiLevelType w:val="hybridMultilevel"/>
    <w:tmpl w:val="526200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772641"/>
    <w:multiLevelType w:val="hybridMultilevel"/>
    <w:tmpl w:val="A7B43A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411A6C"/>
    <w:multiLevelType w:val="hybridMultilevel"/>
    <w:tmpl w:val="9146B2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83100"/>
    <w:multiLevelType w:val="hybridMultilevel"/>
    <w:tmpl w:val="39B42C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36F3228"/>
    <w:multiLevelType w:val="hybridMultilevel"/>
    <w:tmpl w:val="C4742B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57862CE"/>
    <w:multiLevelType w:val="hybridMultilevel"/>
    <w:tmpl w:val="2B3290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368A732">
      <w:start w:val="1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62682"/>
    <w:multiLevelType w:val="multilevel"/>
    <w:tmpl w:val="7E90F3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F58BD"/>
    <w:multiLevelType w:val="hybridMultilevel"/>
    <w:tmpl w:val="1DBAF0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0076E0"/>
    <w:multiLevelType w:val="hybridMultilevel"/>
    <w:tmpl w:val="FE84CE2C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FFFFFFFF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E1677E6"/>
    <w:multiLevelType w:val="hybridMultilevel"/>
    <w:tmpl w:val="9EEEA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25C5F"/>
    <w:multiLevelType w:val="hybridMultilevel"/>
    <w:tmpl w:val="1DC6864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626FA1"/>
    <w:multiLevelType w:val="multilevel"/>
    <w:tmpl w:val="73D643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C24DB6"/>
    <w:multiLevelType w:val="multilevel"/>
    <w:tmpl w:val="FC26C5B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DD72F5"/>
    <w:multiLevelType w:val="hybridMultilevel"/>
    <w:tmpl w:val="B8CAC7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42488"/>
    <w:multiLevelType w:val="hybridMultilevel"/>
    <w:tmpl w:val="56D000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25A560B"/>
    <w:multiLevelType w:val="multilevel"/>
    <w:tmpl w:val="719CF58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90" w:hanging="71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3198C"/>
    <w:multiLevelType w:val="hybridMultilevel"/>
    <w:tmpl w:val="929E4A3C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8" w15:restartNumberingAfterBreak="0">
    <w:nsid w:val="65A7036D"/>
    <w:multiLevelType w:val="multilevel"/>
    <w:tmpl w:val="07CA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rFonts w:ascii="Arial" w:hAnsi="Arial" w:cs="Arial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C553EE"/>
    <w:multiLevelType w:val="hybridMultilevel"/>
    <w:tmpl w:val="124AF328"/>
    <w:lvl w:ilvl="0" w:tplc="041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40" w15:restartNumberingAfterBreak="0">
    <w:nsid w:val="696A4AA3"/>
    <w:multiLevelType w:val="hybridMultilevel"/>
    <w:tmpl w:val="20F474A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9FB08C2"/>
    <w:multiLevelType w:val="hybridMultilevel"/>
    <w:tmpl w:val="342CDE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A300A1D"/>
    <w:multiLevelType w:val="hybridMultilevel"/>
    <w:tmpl w:val="7848E1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D57683B"/>
    <w:multiLevelType w:val="hybridMultilevel"/>
    <w:tmpl w:val="D7AA5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556ED"/>
    <w:multiLevelType w:val="hybridMultilevel"/>
    <w:tmpl w:val="CE2CE91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FFFFFFFF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37364D4"/>
    <w:multiLevelType w:val="multilevel"/>
    <w:tmpl w:val="DB6AF0CE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D1FA1"/>
    <w:multiLevelType w:val="hybridMultilevel"/>
    <w:tmpl w:val="50821F18"/>
    <w:lvl w:ilvl="0" w:tplc="97CC10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21F2B"/>
    <w:multiLevelType w:val="hybridMultilevel"/>
    <w:tmpl w:val="D8941E58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8" w15:restartNumberingAfterBreak="0">
    <w:nsid w:val="7B6764CC"/>
    <w:multiLevelType w:val="hybridMultilevel"/>
    <w:tmpl w:val="F8AEF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371500">
    <w:abstractNumId w:val="36"/>
  </w:num>
  <w:num w:numId="2" w16cid:durableId="1316641735">
    <w:abstractNumId w:val="33"/>
  </w:num>
  <w:num w:numId="3" w16cid:durableId="1408382698">
    <w:abstractNumId w:val="45"/>
  </w:num>
  <w:num w:numId="4" w16cid:durableId="1681352293">
    <w:abstractNumId w:val="43"/>
  </w:num>
  <w:num w:numId="5" w16cid:durableId="862399348">
    <w:abstractNumId w:val="25"/>
  </w:num>
  <w:num w:numId="6" w16cid:durableId="1474983628">
    <w:abstractNumId w:val="31"/>
  </w:num>
  <w:num w:numId="7" w16cid:durableId="665548564">
    <w:abstractNumId w:val="3"/>
  </w:num>
  <w:num w:numId="8" w16cid:durableId="1912153099">
    <w:abstractNumId w:val="4"/>
  </w:num>
  <w:num w:numId="9" w16cid:durableId="462381627">
    <w:abstractNumId w:val="27"/>
  </w:num>
  <w:num w:numId="10" w16cid:durableId="1562213720">
    <w:abstractNumId w:val="41"/>
  </w:num>
  <w:num w:numId="11" w16cid:durableId="1712070645">
    <w:abstractNumId w:val="23"/>
  </w:num>
  <w:num w:numId="12" w16cid:durableId="656541740">
    <w:abstractNumId w:val="5"/>
  </w:num>
  <w:num w:numId="13" w16cid:durableId="826939541">
    <w:abstractNumId w:val="16"/>
  </w:num>
  <w:num w:numId="14" w16cid:durableId="1116488834">
    <w:abstractNumId w:val="15"/>
  </w:num>
  <w:num w:numId="15" w16cid:durableId="1246840231">
    <w:abstractNumId w:val="9"/>
  </w:num>
  <w:num w:numId="16" w16cid:durableId="328944226">
    <w:abstractNumId w:val="34"/>
  </w:num>
  <w:num w:numId="17" w16cid:durableId="1320693081">
    <w:abstractNumId w:val="11"/>
  </w:num>
  <w:num w:numId="18" w16cid:durableId="1483698064">
    <w:abstractNumId w:val="26"/>
  </w:num>
  <w:num w:numId="19" w16cid:durableId="1500542013">
    <w:abstractNumId w:val="10"/>
  </w:num>
  <w:num w:numId="20" w16cid:durableId="234822617">
    <w:abstractNumId w:val="7"/>
  </w:num>
  <w:num w:numId="21" w16cid:durableId="870072353">
    <w:abstractNumId w:val="48"/>
  </w:num>
  <w:num w:numId="22" w16cid:durableId="600727988">
    <w:abstractNumId w:val="2"/>
  </w:num>
  <w:num w:numId="23" w16cid:durableId="786772044">
    <w:abstractNumId w:val="12"/>
  </w:num>
  <w:num w:numId="24" w16cid:durableId="1244335832">
    <w:abstractNumId w:val="14"/>
  </w:num>
  <w:num w:numId="25" w16cid:durableId="1043286095">
    <w:abstractNumId w:val="28"/>
  </w:num>
  <w:num w:numId="26" w16cid:durableId="1077746403">
    <w:abstractNumId w:val="21"/>
  </w:num>
  <w:num w:numId="27" w16cid:durableId="384762268">
    <w:abstractNumId w:val="42"/>
  </w:num>
  <w:num w:numId="28" w16cid:durableId="235365374">
    <w:abstractNumId w:val="35"/>
  </w:num>
  <w:num w:numId="29" w16cid:durableId="17245949">
    <w:abstractNumId w:val="37"/>
  </w:num>
  <w:num w:numId="30" w16cid:durableId="1668096104">
    <w:abstractNumId w:val="40"/>
  </w:num>
  <w:num w:numId="31" w16cid:durableId="1870872221">
    <w:abstractNumId w:val="30"/>
  </w:num>
  <w:num w:numId="32" w16cid:durableId="1742287457">
    <w:abstractNumId w:val="39"/>
  </w:num>
  <w:num w:numId="33" w16cid:durableId="325741529">
    <w:abstractNumId w:val="17"/>
  </w:num>
  <w:num w:numId="34" w16cid:durableId="1771584288">
    <w:abstractNumId w:val="18"/>
  </w:num>
  <w:num w:numId="35" w16cid:durableId="1157646116">
    <w:abstractNumId w:val="32"/>
  </w:num>
  <w:num w:numId="36" w16cid:durableId="1551183184">
    <w:abstractNumId w:val="6"/>
  </w:num>
  <w:num w:numId="37" w16cid:durableId="2146772358">
    <w:abstractNumId w:val="22"/>
  </w:num>
  <w:num w:numId="38" w16cid:durableId="307592349">
    <w:abstractNumId w:val="44"/>
  </w:num>
  <w:num w:numId="39" w16cid:durableId="287974798">
    <w:abstractNumId w:val="0"/>
  </w:num>
  <w:num w:numId="40" w16cid:durableId="429744030">
    <w:abstractNumId w:val="19"/>
  </w:num>
  <w:num w:numId="41" w16cid:durableId="1324891656">
    <w:abstractNumId w:val="29"/>
  </w:num>
  <w:num w:numId="42" w16cid:durableId="1880509198">
    <w:abstractNumId w:val="8"/>
  </w:num>
  <w:num w:numId="43" w16cid:durableId="1256792057">
    <w:abstractNumId w:val="20"/>
    <w:lvlOverride w:ilvl="0">
      <w:startOverride w:val="1"/>
    </w:lvlOverride>
  </w:num>
  <w:num w:numId="44" w16cid:durableId="598681486">
    <w:abstractNumId w:val="38"/>
    <w:lvlOverride w:ilvl="0">
      <w:startOverride w:val="1"/>
    </w:lvlOverride>
  </w:num>
  <w:num w:numId="45" w16cid:durableId="1196581589">
    <w:abstractNumId w:val="24"/>
  </w:num>
  <w:num w:numId="46" w16cid:durableId="23679753">
    <w:abstractNumId w:val="1"/>
  </w:num>
  <w:num w:numId="47" w16cid:durableId="37778533">
    <w:abstractNumId w:val="13"/>
  </w:num>
  <w:num w:numId="48" w16cid:durableId="1835339385">
    <w:abstractNumId w:val="46"/>
  </w:num>
  <w:num w:numId="49" w16cid:durableId="314991221">
    <w:abstractNumId w:val="4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9B"/>
    <w:rsid w:val="00001B5F"/>
    <w:rsid w:val="000023FF"/>
    <w:rsid w:val="00007575"/>
    <w:rsid w:val="00011E03"/>
    <w:rsid w:val="00012866"/>
    <w:rsid w:val="000160B9"/>
    <w:rsid w:val="00016B17"/>
    <w:rsid w:val="00024364"/>
    <w:rsid w:val="0002552C"/>
    <w:rsid w:val="00025972"/>
    <w:rsid w:val="00025AF8"/>
    <w:rsid w:val="00031C0D"/>
    <w:rsid w:val="00034322"/>
    <w:rsid w:val="00037911"/>
    <w:rsid w:val="00052F24"/>
    <w:rsid w:val="00053213"/>
    <w:rsid w:val="00054797"/>
    <w:rsid w:val="000578ED"/>
    <w:rsid w:val="0005798E"/>
    <w:rsid w:val="00065695"/>
    <w:rsid w:val="00065B09"/>
    <w:rsid w:val="00066CE8"/>
    <w:rsid w:val="00070D30"/>
    <w:rsid w:val="00075CF0"/>
    <w:rsid w:val="000760AE"/>
    <w:rsid w:val="00077092"/>
    <w:rsid w:val="00077F10"/>
    <w:rsid w:val="00083E3C"/>
    <w:rsid w:val="0008428B"/>
    <w:rsid w:val="000876A1"/>
    <w:rsid w:val="00092A62"/>
    <w:rsid w:val="0009313F"/>
    <w:rsid w:val="0009319D"/>
    <w:rsid w:val="00097C02"/>
    <w:rsid w:val="000B3362"/>
    <w:rsid w:val="000B5238"/>
    <w:rsid w:val="000B54C3"/>
    <w:rsid w:val="000C2714"/>
    <w:rsid w:val="000C7933"/>
    <w:rsid w:val="000C7C19"/>
    <w:rsid w:val="000D3796"/>
    <w:rsid w:val="000D4C0D"/>
    <w:rsid w:val="000D71D9"/>
    <w:rsid w:val="000D7BBB"/>
    <w:rsid w:val="000D7E8E"/>
    <w:rsid w:val="000E10FD"/>
    <w:rsid w:val="000E15B6"/>
    <w:rsid w:val="000E2327"/>
    <w:rsid w:val="000E42F5"/>
    <w:rsid w:val="000E51C8"/>
    <w:rsid w:val="000E6419"/>
    <w:rsid w:val="000F01E7"/>
    <w:rsid w:val="000F2AF0"/>
    <w:rsid w:val="000F5275"/>
    <w:rsid w:val="000F5933"/>
    <w:rsid w:val="000F713E"/>
    <w:rsid w:val="00100ECA"/>
    <w:rsid w:val="0010404F"/>
    <w:rsid w:val="001050B6"/>
    <w:rsid w:val="00105D0D"/>
    <w:rsid w:val="00113136"/>
    <w:rsid w:val="00117FF2"/>
    <w:rsid w:val="00120DAE"/>
    <w:rsid w:val="001214F2"/>
    <w:rsid w:val="00123E28"/>
    <w:rsid w:val="001313A3"/>
    <w:rsid w:val="00135D8A"/>
    <w:rsid w:val="001457B9"/>
    <w:rsid w:val="0015094F"/>
    <w:rsid w:val="00151658"/>
    <w:rsid w:val="00152839"/>
    <w:rsid w:val="00153494"/>
    <w:rsid w:val="00154863"/>
    <w:rsid w:val="00161ECA"/>
    <w:rsid w:val="00165015"/>
    <w:rsid w:val="001661D1"/>
    <w:rsid w:val="00170431"/>
    <w:rsid w:val="00172898"/>
    <w:rsid w:val="00175698"/>
    <w:rsid w:val="00182FD2"/>
    <w:rsid w:val="001876A3"/>
    <w:rsid w:val="00192994"/>
    <w:rsid w:val="00197BD3"/>
    <w:rsid w:val="001A16C6"/>
    <w:rsid w:val="001A48CE"/>
    <w:rsid w:val="001B2A5E"/>
    <w:rsid w:val="001B2D91"/>
    <w:rsid w:val="001B3305"/>
    <w:rsid w:val="001B5FA5"/>
    <w:rsid w:val="001C6470"/>
    <w:rsid w:val="001D13D4"/>
    <w:rsid w:val="001E18C0"/>
    <w:rsid w:val="001E2444"/>
    <w:rsid w:val="001E57B0"/>
    <w:rsid w:val="001E70FB"/>
    <w:rsid w:val="001F0F01"/>
    <w:rsid w:val="001F7D3A"/>
    <w:rsid w:val="00202C88"/>
    <w:rsid w:val="00206F0F"/>
    <w:rsid w:val="002074AE"/>
    <w:rsid w:val="0020786E"/>
    <w:rsid w:val="0021617A"/>
    <w:rsid w:val="002177FB"/>
    <w:rsid w:val="00225085"/>
    <w:rsid w:val="002261A9"/>
    <w:rsid w:val="0024396B"/>
    <w:rsid w:val="00246D16"/>
    <w:rsid w:val="0025247C"/>
    <w:rsid w:val="002550AA"/>
    <w:rsid w:val="00260317"/>
    <w:rsid w:val="002613B2"/>
    <w:rsid w:val="0027213F"/>
    <w:rsid w:val="00285DFC"/>
    <w:rsid w:val="0028613F"/>
    <w:rsid w:val="00295FA5"/>
    <w:rsid w:val="00297C3A"/>
    <w:rsid w:val="002A7349"/>
    <w:rsid w:val="002A74D1"/>
    <w:rsid w:val="002B3B44"/>
    <w:rsid w:val="002B6D02"/>
    <w:rsid w:val="002B77CB"/>
    <w:rsid w:val="002C232F"/>
    <w:rsid w:val="002D113A"/>
    <w:rsid w:val="002D47D3"/>
    <w:rsid w:val="002D5DF7"/>
    <w:rsid w:val="002E6844"/>
    <w:rsid w:val="002E72A3"/>
    <w:rsid w:val="002F1A7D"/>
    <w:rsid w:val="002F24D9"/>
    <w:rsid w:val="002F2712"/>
    <w:rsid w:val="002F2F28"/>
    <w:rsid w:val="002F56EC"/>
    <w:rsid w:val="00300F39"/>
    <w:rsid w:val="00301475"/>
    <w:rsid w:val="00302C6B"/>
    <w:rsid w:val="0031227A"/>
    <w:rsid w:val="00316222"/>
    <w:rsid w:val="003171B7"/>
    <w:rsid w:val="003174BD"/>
    <w:rsid w:val="00320341"/>
    <w:rsid w:val="003203C8"/>
    <w:rsid w:val="00320A96"/>
    <w:rsid w:val="00322C84"/>
    <w:rsid w:val="00324810"/>
    <w:rsid w:val="00324EA7"/>
    <w:rsid w:val="00325890"/>
    <w:rsid w:val="0032605B"/>
    <w:rsid w:val="0032761E"/>
    <w:rsid w:val="0033474F"/>
    <w:rsid w:val="003365B9"/>
    <w:rsid w:val="0034176C"/>
    <w:rsid w:val="00343B33"/>
    <w:rsid w:val="00366FDB"/>
    <w:rsid w:val="00371234"/>
    <w:rsid w:val="00371CEE"/>
    <w:rsid w:val="00376270"/>
    <w:rsid w:val="00382BD9"/>
    <w:rsid w:val="00384366"/>
    <w:rsid w:val="003849DA"/>
    <w:rsid w:val="00386AA1"/>
    <w:rsid w:val="003879FA"/>
    <w:rsid w:val="00391587"/>
    <w:rsid w:val="003941D9"/>
    <w:rsid w:val="003A2761"/>
    <w:rsid w:val="003A74FB"/>
    <w:rsid w:val="003B124B"/>
    <w:rsid w:val="003B20BE"/>
    <w:rsid w:val="003B2D9E"/>
    <w:rsid w:val="003B47C6"/>
    <w:rsid w:val="003B6A89"/>
    <w:rsid w:val="003B7DBF"/>
    <w:rsid w:val="003C0842"/>
    <w:rsid w:val="003D1BEB"/>
    <w:rsid w:val="003E2313"/>
    <w:rsid w:val="003E6E3F"/>
    <w:rsid w:val="00400E81"/>
    <w:rsid w:val="004104BE"/>
    <w:rsid w:val="004107F2"/>
    <w:rsid w:val="00420121"/>
    <w:rsid w:val="004317BF"/>
    <w:rsid w:val="004338DF"/>
    <w:rsid w:val="00434369"/>
    <w:rsid w:val="00436BAA"/>
    <w:rsid w:val="00440403"/>
    <w:rsid w:val="004437BB"/>
    <w:rsid w:val="00444F04"/>
    <w:rsid w:val="00447545"/>
    <w:rsid w:val="004531B1"/>
    <w:rsid w:val="00453E47"/>
    <w:rsid w:val="004616B5"/>
    <w:rsid w:val="00461A27"/>
    <w:rsid w:val="00465099"/>
    <w:rsid w:val="00467C02"/>
    <w:rsid w:val="004737C3"/>
    <w:rsid w:val="00480486"/>
    <w:rsid w:val="00480565"/>
    <w:rsid w:val="00481CDA"/>
    <w:rsid w:val="00481ED8"/>
    <w:rsid w:val="00482D02"/>
    <w:rsid w:val="00487B55"/>
    <w:rsid w:val="0049090D"/>
    <w:rsid w:val="00491BF8"/>
    <w:rsid w:val="004A7719"/>
    <w:rsid w:val="004A7728"/>
    <w:rsid w:val="004C4966"/>
    <w:rsid w:val="004C58E7"/>
    <w:rsid w:val="004D52A4"/>
    <w:rsid w:val="004D5844"/>
    <w:rsid w:val="004E1183"/>
    <w:rsid w:val="004E1515"/>
    <w:rsid w:val="004E16BA"/>
    <w:rsid w:val="004E1D50"/>
    <w:rsid w:val="004E1E5A"/>
    <w:rsid w:val="004F2391"/>
    <w:rsid w:val="004F5F6C"/>
    <w:rsid w:val="004F6284"/>
    <w:rsid w:val="004F73D7"/>
    <w:rsid w:val="004F7F3D"/>
    <w:rsid w:val="00502DC9"/>
    <w:rsid w:val="005038F4"/>
    <w:rsid w:val="00520855"/>
    <w:rsid w:val="00521E11"/>
    <w:rsid w:val="0052466C"/>
    <w:rsid w:val="00542079"/>
    <w:rsid w:val="0054251B"/>
    <w:rsid w:val="00544C93"/>
    <w:rsid w:val="00546892"/>
    <w:rsid w:val="0055125B"/>
    <w:rsid w:val="00552E81"/>
    <w:rsid w:val="005534ED"/>
    <w:rsid w:val="005542B8"/>
    <w:rsid w:val="00556C1D"/>
    <w:rsid w:val="00560A9D"/>
    <w:rsid w:val="005610E5"/>
    <w:rsid w:val="0056271E"/>
    <w:rsid w:val="00573A27"/>
    <w:rsid w:val="005742AF"/>
    <w:rsid w:val="005766D1"/>
    <w:rsid w:val="00580C3B"/>
    <w:rsid w:val="005977B6"/>
    <w:rsid w:val="0059781B"/>
    <w:rsid w:val="005A2E34"/>
    <w:rsid w:val="005A3F52"/>
    <w:rsid w:val="005A4B7B"/>
    <w:rsid w:val="005A76AC"/>
    <w:rsid w:val="005A7AFB"/>
    <w:rsid w:val="005B081A"/>
    <w:rsid w:val="005C1D89"/>
    <w:rsid w:val="005C375F"/>
    <w:rsid w:val="005C7F69"/>
    <w:rsid w:val="005D2388"/>
    <w:rsid w:val="005D421A"/>
    <w:rsid w:val="005D4FB3"/>
    <w:rsid w:val="005D536B"/>
    <w:rsid w:val="005E0589"/>
    <w:rsid w:val="005E16E2"/>
    <w:rsid w:val="005E43EF"/>
    <w:rsid w:val="005F397D"/>
    <w:rsid w:val="005F4CD7"/>
    <w:rsid w:val="005F70A3"/>
    <w:rsid w:val="005F7D6C"/>
    <w:rsid w:val="006005AB"/>
    <w:rsid w:val="00601AE2"/>
    <w:rsid w:val="00603401"/>
    <w:rsid w:val="0060410A"/>
    <w:rsid w:val="006051D2"/>
    <w:rsid w:val="006059BF"/>
    <w:rsid w:val="00605C9F"/>
    <w:rsid w:val="00620A2C"/>
    <w:rsid w:val="00626411"/>
    <w:rsid w:val="00627127"/>
    <w:rsid w:val="006313F9"/>
    <w:rsid w:val="00633D16"/>
    <w:rsid w:val="00636AE7"/>
    <w:rsid w:val="006407C0"/>
    <w:rsid w:val="0064567F"/>
    <w:rsid w:val="0065097B"/>
    <w:rsid w:val="00654F93"/>
    <w:rsid w:val="006565DE"/>
    <w:rsid w:val="00661DA0"/>
    <w:rsid w:val="006645CA"/>
    <w:rsid w:val="00664E0D"/>
    <w:rsid w:val="00665233"/>
    <w:rsid w:val="006661A5"/>
    <w:rsid w:val="00667AE2"/>
    <w:rsid w:val="00675C1D"/>
    <w:rsid w:val="00676E59"/>
    <w:rsid w:val="006775CF"/>
    <w:rsid w:val="006807C0"/>
    <w:rsid w:val="00683555"/>
    <w:rsid w:val="00683859"/>
    <w:rsid w:val="00684381"/>
    <w:rsid w:val="006851B8"/>
    <w:rsid w:val="00686A25"/>
    <w:rsid w:val="00686F26"/>
    <w:rsid w:val="0069043D"/>
    <w:rsid w:val="00692D04"/>
    <w:rsid w:val="00694145"/>
    <w:rsid w:val="00694171"/>
    <w:rsid w:val="006A4BF1"/>
    <w:rsid w:val="006B453C"/>
    <w:rsid w:val="006B4F0E"/>
    <w:rsid w:val="006C2F2A"/>
    <w:rsid w:val="006C3C93"/>
    <w:rsid w:val="006D13CE"/>
    <w:rsid w:val="006D2F08"/>
    <w:rsid w:val="006D3717"/>
    <w:rsid w:val="006D45EA"/>
    <w:rsid w:val="006D474E"/>
    <w:rsid w:val="006D47F5"/>
    <w:rsid w:val="006D6A63"/>
    <w:rsid w:val="006D76C1"/>
    <w:rsid w:val="006E3116"/>
    <w:rsid w:val="006E53DC"/>
    <w:rsid w:val="007015A3"/>
    <w:rsid w:val="007027D0"/>
    <w:rsid w:val="00705CDA"/>
    <w:rsid w:val="00707673"/>
    <w:rsid w:val="007101CD"/>
    <w:rsid w:val="007125D4"/>
    <w:rsid w:val="00715C4C"/>
    <w:rsid w:val="00717F25"/>
    <w:rsid w:val="007211F4"/>
    <w:rsid w:val="00724F49"/>
    <w:rsid w:val="00726FB4"/>
    <w:rsid w:val="0073441C"/>
    <w:rsid w:val="0073448B"/>
    <w:rsid w:val="00735B1F"/>
    <w:rsid w:val="0074334A"/>
    <w:rsid w:val="00744CE6"/>
    <w:rsid w:val="00751A96"/>
    <w:rsid w:val="0075204E"/>
    <w:rsid w:val="00753214"/>
    <w:rsid w:val="00764FD1"/>
    <w:rsid w:val="007713F5"/>
    <w:rsid w:val="00771C07"/>
    <w:rsid w:val="00774BB8"/>
    <w:rsid w:val="007751D5"/>
    <w:rsid w:val="00777027"/>
    <w:rsid w:val="00780350"/>
    <w:rsid w:val="007812B2"/>
    <w:rsid w:val="0078245B"/>
    <w:rsid w:val="00783B84"/>
    <w:rsid w:val="00785BBA"/>
    <w:rsid w:val="007915FB"/>
    <w:rsid w:val="00792290"/>
    <w:rsid w:val="00792925"/>
    <w:rsid w:val="007943B6"/>
    <w:rsid w:val="00794592"/>
    <w:rsid w:val="00794726"/>
    <w:rsid w:val="007A4A35"/>
    <w:rsid w:val="007B525E"/>
    <w:rsid w:val="007B60D8"/>
    <w:rsid w:val="007B709A"/>
    <w:rsid w:val="007B7E0C"/>
    <w:rsid w:val="007C0725"/>
    <w:rsid w:val="007C0C98"/>
    <w:rsid w:val="007C3263"/>
    <w:rsid w:val="007C6AE6"/>
    <w:rsid w:val="007D1C04"/>
    <w:rsid w:val="007D4D76"/>
    <w:rsid w:val="007E5B6B"/>
    <w:rsid w:val="007F4E40"/>
    <w:rsid w:val="00802363"/>
    <w:rsid w:val="00802D09"/>
    <w:rsid w:val="00805692"/>
    <w:rsid w:val="00806406"/>
    <w:rsid w:val="00810602"/>
    <w:rsid w:val="0081216C"/>
    <w:rsid w:val="00813CDF"/>
    <w:rsid w:val="00816F76"/>
    <w:rsid w:val="0082118E"/>
    <w:rsid w:val="008350B0"/>
    <w:rsid w:val="0083512A"/>
    <w:rsid w:val="0084035F"/>
    <w:rsid w:val="00840F57"/>
    <w:rsid w:val="00844388"/>
    <w:rsid w:val="00844D4E"/>
    <w:rsid w:val="00845749"/>
    <w:rsid w:val="008460DB"/>
    <w:rsid w:val="00847A03"/>
    <w:rsid w:val="00852177"/>
    <w:rsid w:val="00854324"/>
    <w:rsid w:val="0085532A"/>
    <w:rsid w:val="008560CA"/>
    <w:rsid w:val="00862511"/>
    <w:rsid w:val="008625B0"/>
    <w:rsid w:val="00862918"/>
    <w:rsid w:val="00873477"/>
    <w:rsid w:val="008746CB"/>
    <w:rsid w:val="008750FE"/>
    <w:rsid w:val="00876847"/>
    <w:rsid w:val="00881F41"/>
    <w:rsid w:val="0089131C"/>
    <w:rsid w:val="008940F0"/>
    <w:rsid w:val="00895B2A"/>
    <w:rsid w:val="00897850"/>
    <w:rsid w:val="008A0D5F"/>
    <w:rsid w:val="008A49FE"/>
    <w:rsid w:val="008A4B7E"/>
    <w:rsid w:val="008B0386"/>
    <w:rsid w:val="008B2B5B"/>
    <w:rsid w:val="008B51D9"/>
    <w:rsid w:val="008C0427"/>
    <w:rsid w:val="008C084C"/>
    <w:rsid w:val="008C2D65"/>
    <w:rsid w:val="008C3BE2"/>
    <w:rsid w:val="008C42BD"/>
    <w:rsid w:val="008C692E"/>
    <w:rsid w:val="008C7514"/>
    <w:rsid w:val="008C76E0"/>
    <w:rsid w:val="008D0836"/>
    <w:rsid w:val="008D12C9"/>
    <w:rsid w:val="008D7774"/>
    <w:rsid w:val="008E397D"/>
    <w:rsid w:val="008E7562"/>
    <w:rsid w:val="008E7D88"/>
    <w:rsid w:val="008F0288"/>
    <w:rsid w:val="008F1DE2"/>
    <w:rsid w:val="008F6226"/>
    <w:rsid w:val="008F73EA"/>
    <w:rsid w:val="00902BF5"/>
    <w:rsid w:val="00906247"/>
    <w:rsid w:val="009073A9"/>
    <w:rsid w:val="00907FAC"/>
    <w:rsid w:val="00913491"/>
    <w:rsid w:val="009137C8"/>
    <w:rsid w:val="009141FB"/>
    <w:rsid w:val="0091630F"/>
    <w:rsid w:val="0092000A"/>
    <w:rsid w:val="009200E1"/>
    <w:rsid w:val="00923481"/>
    <w:rsid w:val="00927905"/>
    <w:rsid w:val="00927A59"/>
    <w:rsid w:val="00927EC1"/>
    <w:rsid w:val="00936C95"/>
    <w:rsid w:val="00947175"/>
    <w:rsid w:val="0095520E"/>
    <w:rsid w:val="0095536C"/>
    <w:rsid w:val="00961109"/>
    <w:rsid w:val="00961357"/>
    <w:rsid w:val="0096480C"/>
    <w:rsid w:val="00965714"/>
    <w:rsid w:val="00965D21"/>
    <w:rsid w:val="009730A7"/>
    <w:rsid w:val="00973221"/>
    <w:rsid w:val="0098609D"/>
    <w:rsid w:val="0099090A"/>
    <w:rsid w:val="00990BD8"/>
    <w:rsid w:val="00991C71"/>
    <w:rsid w:val="009A1BA1"/>
    <w:rsid w:val="009A328A"/>
    <w:rsid w:val="009A79D9"/>
    <w:rsid w:val="009C30E1"/>
    <w:rsid w:val="009C446F"/>
    <w:rsid w:val="009C48E9"/>
    <w:rsid w:val="009D711B"/>
    <w:rsid w:val="009D7601"/>
    <w:rsid w:val="009E2A19"/>
    <w:rsid w:val="009F30B8"/>
    <w:rsid w:val="00A06DD7"/>
    <w:rsid w:val="00A10F1F"/>
    <w:rsid w:val="00A1225E"/>
    <w:rsid w:val="00A132E4"/>
    <w:rsid w:val="00A146E2"/>
    <w:rsid w:val="00A154B9"/>
    <w:rsid w:val="00A244D1"/>
    <w:rsid w:val="00A315DD"/>
    <w:rsid w:val="00A31E77"/>
    <w:rsid w:val="00A36C65"/>
    <w:rsid w:val="00A3784D"/>
    <w:rsid w:val="00A44341"/>
    <w:rsid w:val="00A44C7D"/>
    <w:rsid w:val="00A454F0"/>
    <w:rsid w:val="00A46491"/>
    <w:rsid w:val="00A52051"/>
    <w:rsid w:val="00A5264E"/>
    <w:rsid w:val="00A52B64"/>
    <w:rsid w:val="00A66B10"/>
    <w:rsid w:val="00A847EE"/>
    <w:rsid w:val="00A94444"/>
    <w:rsid w:val="00AA7229"/>
    <w:rsid w:val="00AA764F"/>
    <w:rsid w:val="00AB0931"/>
    <w:rsid w:val="00AB26A5"/>
    <w:rsid w:val="00AB6958"/>
    <w:rsid w:val="00AC5462"/>
    <w:rsid w:val="00AC60C2"/>
    <w:rsid w:val="00AC6641"/>
    <w:rsid w:val="00AD1169"/>
    <w:rsid w:val="00AD79AE"/>
    <w:rsid w:val="00AE0053"/>
    <w:rsid w:val="00AE2464"/>
    <w:rsid w:val="00AE2A13"/>
    <w:rsid w:val="00AE56E8"/>
    <w:rsid w:val="00AE5F3A"/>
    <w:rsid w:val="00AE623D"/>
    <w:rsid w:val="00AE6605"/>
    <w:rsid w:val="00AF2B83"/>
    <w:rsid w:val="00AF3EC2"/>
    <w:rsid w:val="00AF4083"/>
    <w:rsid w:val="00AF5F48"/>
    <w:rsid w:val="00AF7419"/>
    <w:rsid w:val="00B00BEF"/>
    <w:rsid w:val="00B03526"/>
    <w:rsid w:val="00B1410D"/>
    <w:rsid w:val="00B14FB1"/>
    <w:rsid w:val="00B2521C"/>
    <w:rsid w:val="00B26B4D"/>
    <w:rsid w:val="00B31104"/>
    <w:rsid w:val="00B31B3A"/>
    <w:rsid w:val="00B36650"/>
    <w:rsid w:val="00B36E5F"/>
    <w:rsid w:val="00B40667"/>
    <w:rsid w:val="00B41651"/>
    <w:rsid w:val="00B41F17"/>
    <w:rsid w:val="00B4561D"/>
    <w:rsid w:val="00B62455"/>
    <w:rsid w:val="00B633EC"/>
    <w:rsid w:val="00B63961"/>
    <w:rsid w:val="00B64317"/>
    <w:rsid w:val="00B65287"/>
    <w:rsid w:val="00B66B00"/>
    <w:rsid w:val="00B730F2"/>
    <w:rsid w:val="00B7359B"/>
    <w:rsid w:val="00B7680A"/>
    <w:rsid w:val="00B76DA3"/>
    <w:rsid w:val="00B91A63"/>
    <w:rsid w:val="00B92207"/>
    <w:rsid w:val="00B95F7C"/>
    <w:rsid w:val="00BA1A2A"/>
    <w:rsid w:val="00BA4D33"/>
    <w:rsid w:val="00BA7074"/>
    <w:rsid w:val="00BB3090"/>
    <w:rsid w:val="00BB31E8"/>
    <w:rsid w:val="00BB42EE"/>
    <w:rsid w:val="00BB67F2"/>
    <w:rsid w:val="00BC1501"/>
    <w:rsid w:val="00BC21B1"/>
    <w:rsid w:val="00BC4AFD"/>
    <w:rsid w:val="00BD0B90"/>
    <w:rsid w:val="00BE4632"/>
    <w:rsid w:val="00BF2179"/>
    <w:rsid w:val="00BF7E0E"/>
    <w:rsid w:val="00C046BC"/>
    <w:rsid w:val="00C04A48"/>
    <w:rsid w:val="00C1105F"/>
    <w:rsid w:val="00C123A4"/>
    <w:rsid w:val="00C15130"/>
    <w:rsid w:val="00C15524"/>
    <w:rsid w:val="00C173A1"/>
    <w:rsid w:val="00C20DAD"/>
    <w:rsid w:val="00C24155"/>
    <w:rsid w:val="00C244A5"/>
    <w:rsid w:val="00C24B5A"/>
    <w:rsid w:val="00C25B83"/>
    <w:rsid w:val="00C276E9"/>
    <w:rsid w:val="00C31230"/>
    <w:rsid w:val="00C33557"/>
    <w:rsid w:val="00C34C1E"/>
    <w:rsid w:val="00C443F3"/>
    <w:rsid w:val="00C45DC1"/>
    <w:rsid w:val="00C47CD6"/>
    <w:rsid w:val="00C53A0E"/>
    <w:rsid w:val="00C574DB"/>
    <w:rsid w:val="00C6297D"/>
    <w:rsid w:val="00C64D6D"/>
    <w:rsid w:val="00C64D6F"/>
    <w:rsid w:val="00C708F4"/>
    <w:rsid w:val="00C711F9"/>
    <w:rsid w:val="00C728C1"/>
    <w:rsid w:val="00C73048"/>
    <w:rsid w:val="00C74FD9"/>
    <w:rsid w:val="00C778F5"/>
    <w:rsid w:val="00C818C5"/>
    <w:rsid w:val="00C81AEE"/>
    <w:rsid w:val="00C81BDF"/>
    <w:rsid w:val="00C82313"/>
    <w:rsid w:val="00C872F6"/>
    <w:rsid w:val="00C90739"/>
    <w:rsid w:val="00C92DD6"/>
    <w:rsid w:val="00CA2CB5"/>
    <w:rsid w:val="00CA4087"/>
    <w:rsid w:val="00CB02D6"/>
    <w:rsid w:val="00CB3C96"/>
    <w:rsid w:val="00CC1C91"/>
    <w:rsid w:val="00CC4F47"/>
    <w:rsid w:val="00CC4F76"/>
    <w:rsid w:val="00CD0B7D"/>
    <w:rsid w:val="00CD3B43"/>
    <w:rsid w:val="00CE4ADD"/>
    <w:rsid w:val="00CE72ED"/>
    <w:rsid w:val="00CF1E4E"/>
    <w:rsid w:val="00CF5F7C"/>
    <w:rsid w:val="00D02E32"/>
    <w:rsid w:val="00D07FAA"/>
    <w:rsid w:val="00D16C49"/>
    <w:rsid w:val="00D2101B"/>
    <w:rsid w:val="00D229BB"/>
    <w:rsid w:val="00D272C4"/>
    <w:rsid w:val="00D339A0"/>
    <w:rsid w:val="00D35648"/>
    <w:rsid w:val="00D3642F"/>
    <w:rsid w:val="00D40CDC"/>
    <w:rsid w:val="00D44C7C"/>
    <w:rsid w:val="00D50AA2"/>
    <w:rsid w:val="00D5509B"/>
    <w:rsid w:val="00D6336C"/>
    <w:rsid w:val="00D63D1A"/>
    <w:rsid w:val="00D661C0"/>
    <w:rsid w:val="00D67BA9"/>
    <w:rsid w:val="00D72F7A"/>
    <w:rsid w:val="00D7452F"/>
    <w:rsid w:val="00D8142F"/>
    <w:rsid w:val="00D820E8"/>
    <w:rsid w:val="00D83411"/>
    <w:rsid w:val="00D855B3"/>
    <w:rsid w:val="00D922A3"/>
    <w:rsid w:val="00D92E54"/>
    <w:rsid w:val="00DA144C"/>
    <w:rsid w:val="00DA2B47"/>
    <w:rsid w:val="00DA2E53"/>
    <w:rsid w:val="00DA353E"/>
    <w:rsid w:val="00DA7AC3"/>
    <w:rsid w:val="00DB0E78"/>
    <w:rsid w:val="00DC3D7B"/>
    <w:rsid w:val="00DD23E7"/>
    <w:rsid w:val="00DD67E3"/>
    <w:rsid w:val="00DE1BB3"/>
    <w:rsid w:val="00DE6DBF"/>
    <w:rsid w:val="00DF1032"/>
    <w:rsid w:val="00DF3CB3"/>
    <w:rsid w:val="00E01457"/>
    <w:rsid w:val="00E01A51"/>
    <w:rsid w:val="00E01EE5"/>
    <w:rsid w:val="00E022ED"/>
    <w:rsid w:val="00E03F4D"/>
    <w:rsid w:val="00E0438F"/>
    <w:rsid w:val="00E047B6"/>
    <w:rsid w:val="00E13839"/>
    <w:rsid w:val="00E22E96"/>
    <w:rsid w:val="00E25CD5"/>
    <w:rsid w:val="00E365A7"/>
    <w:rsid w:val="00E376DB"/>
    <w:rsid w:val="00E47839"/>
    <w:rsid w:val="00E51C65"/>
    <w:rsid w:val="00E52EBD"/>
    <w:rsid w:val="00E6441C"/>
    <w:rsid w:val="00E64A99"/>
    <w:rsid w:val="00E66D16"/>
    <w:rsid w:val="00E7249B"/>
    <w:rsid w:val="00E73605"/>
    <w:rsid w:val="00E73A10"/>
    <w:rsid w:val="00E73A76"/>
    <w:rsid w:val="00E76865"/>
    <w:rsid w:val="00E866D3"/>
    <w:rsid w:val="00E90E23"/>
    <w:rsid w:val="00E914D7"/>
    <w:rsid w:val="00EA2898"/>
    <w:rsid w:val="00EA57CF"/>
    <w:rsid w:val="00EA79CD"/>
    <w:rsid w:val="00EB066A"/>
    <w:rsid w:val="00EB0BA8"/>
    <w:rsid w:val="00EB3E9C"/>
    <w:rsid w:val="00EC0E1B"/>
    <w:rsid w:val="00EC153E"/>
    <w:rsid w:val="00EC4465"/>
    <w:rsid w:val="00EC4614"/>
    <w:rsid w:val="00EC4F69"/>
    <w:rsid w:val="00ED0061"/>
    <w:rsid w:val="00ED0525"/>
    <w:rsid w:val="00EE401F"/>
    <w:rsid w:val="00F003E0"/>
    <w:rsid w:val="00F04108"/>
    <w:rsid w:val="00F07CFE"/>
    <w:rsid w:val="00F1034D"/>
    <w:rsid w:val="00F10B8E"/>
    <w:rsid w:val="00F1140C"/>
    <w:rsid w:val="00F11755"/>
    <w:rsid w:val="00F14A47"/>
    <w:rsid w:val="00F15645"/>
    <w:rsid w:val="00F22C51"/>
    <w:rsid w:val="00F23EE2"/>
    <w:rsid w:val="00F26185"/>
    <w:rsid w:val="00F27AFD"/>
    <w:rsid w:val="00F330AF"/>
    <w:rsid w:val="00F34127"/>
    <w:rsid w:val="00F352BE"/>
    <w:rsid w:val="00F35441"/>
    <w:rsid w:val="00F41B70"/>
    <w:rsid w:val="00F41F65"/>
    <w:rsid w:val="00F43DE1"/>
    <w:rsid w:val="00F67FB1"/>
    <w:rsid w:val="00F706FF"/>
    <w:rsid w:val="00F7648D"/>
    <w:rsid w:val="00F76AFB"/>
    <w:rsid w:val="00F7764A"/>
    <w:rsid w:val="00F834FD"/>
    <w:rsid w:val="00F91F70"/>
    <w:rsid w:val="00F94C7C"/>
    <w:rsid w:val="00F957FE"/>
    <w:rsid w:val="00FA7774"/>
    <w:rsid w:val="00FB198B"/>
    <w:rsid w:val="00FB20D4"/>
    <w:rsid w:val="00FB3351"/>
    <w:rsid w:val="00FB5255"/>
    <w:rsid w:val="00FB5888"/>
    <w:rsid w:val="00FB62EE"/>
    <w:rsid w:val="00FC0597"/>
    <w:rsid w:val="00FD15C9"/>
    <w:rsid w:val="00FD51AD"/>
    <w:rsid w:val="00FD54E1"/>
    <w:rsid w:val="00FD5988"/>
    <w:rsid w:val="00FD6EC7"/>
    <w:rsid w:val="00FD72F0"/>
    <w:rsid w:val="00FE03D8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9DD4"/>
  <w15:docId w15:val="{FBFCF526-45BF-46A1-B8A0-1221074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C6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</w:pPr>
    <w:rPr>
      <w:sz w:val="56"/>
      <w:szCs w:val="56"/>
    </w:rPr>
  </w:style>
  <w:style w:type="paragraph" w:styleId="Nagwek">
    <w:name w:val="header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paragraph" w:styleId="NormalnyWeb">
    <w:name w:val="Normal (Web)"/>
    <w:uiPriority w:val="99"/>
    <w:unhideWhenUsed/>
    <w:rsid w:val="005E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Numerowanie,List Paragraph,Akapit z listą BS,lp1,Preambuła,CP-UC,CP-Punkty,Bullet List,List - bullets,Equipment,Bullet 1,List Paragraph Char Char,b1,Figure_name,Numbered Indented Text,List Paragraph11,Ref,Use Case List Paragraph Char,L1,l"/>
    <w:link w:val="AkapitzlistZnak"/>
    <w:uiPriority w:val="34"/>
    <w:qFormat/>
    <w:rsid w:val="005E5B4B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</w:rPr>
  </w:style>
  <w:style w:type="paragraph" w:styleId="Poprawka">
    <w:name w:val="Revision"/>
    <w:hidden/>
    <w:uiPriority w:val="99"/>
    <w:semiHidden/>
    <w:rsid w:val="005E5B4B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D62B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link w:val="Styl1Znak"/>
    <w:qFormat/>
    <w:rsid w:val="00D62BC7"/>
    <w:rPr>
      <w:sz w:val="28"/>
    </w:rPr>
  </w:style>
  <w:style w:type="character" w:customStyle="1" w:styleId="Styl1Znak">
    <w:name w:val="Styl1 Znak"/>
    <w:basedOn w:val="Nagwek1Znak"/>
    <w:link w:val="Styl1"/>
    <w:rsid w:val="00D62BC7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customStyle="1" w:styleId="Styl2">
    <w:name w:val="Styl2"/>
    <w:link w:val="Styl2Znak"/>
    <w:qFormat/>
    <w:rsid w:val="00D62BC7"/>
  </w:style>
  <w:style w:type="character" w:customStyle="1" w:styleId="Styl2Znak">
    <w:name w:val="Styl2 Znak"/>
    <w:basedOn w:val="Domylnaczcionkaakapitu"/>
    <w:link w:val="Styl2"/>
    <w:rsid w:val="00D62BC7"/>
  </w:style>
  <w:style w:type="character" w:customStyle="1" w:styleId="TytuZnak">
    <w:name w:val="Tytuł Znak"/>
    <w:basedOn w:val="Domylnaczcionkaakapitu"/>
    <w:uiPriority w:val="10"/>
    <w:rsid w:val="00F7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3">
    <w:name w:val="Styl3"/>
    <w:link w:val="Styl3Znak"/>
    <w:qFormat/>
    <w:rsid w:val="00F725E7"/>
    <w:rPr>
      <w:b/>
      <w:sz w:val="40"/>
    </w:rPr>
  </w:style>
  <w:style w:type="character" w:customStyle="1" w:styleId="Styl3Znak">
    <w:name w:val="Styl3 Znak"/>
    <w:basedOn w:val="TytuZnak"/>
    <w:link w:val="Styl3"/>
    <w:rsid w:val="00F725E7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BrakA">
    <w:name w:val="Brak A"/>
    <w:rsid w:val="00A834F4"/>
  </w:style>
  <w:style w:type="character" w:customStyle="1" w:styleId="Brak">
    <w:name w:val="Brak"/>
    <w:rsid w:val="00A834F4"/>
  </w:style>
  <w:style w:type="character" w:customStyle="1" w:styleId="AkapitzlistZnak">
    <w:name w:val="Akapit z listą Znak"/>
    <w:aliases w:val="Numerowanie Znak,List Paragraph Znak,Akapit z listą BS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A834F4"/>
    <w:rPr>
      <w:rFonts w:ascii="Arial" w:eastAsia="Arial" w:hAnsi="Arial" w:cs="Arial"/>
      <w:position w:val="-1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7C5802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C58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58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8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802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46DBA"/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A1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6A6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2177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7FB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6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cf01">
    <w:name w:val="cf01"/>
    <w:basedOn w:val="Domylnaczcionkaakapitu"/>
    <w:rsid w:val="00B6528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D81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15C4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/>
    </w:rPr>
  </w:style>
  <w:style w:type="character" w:styleId="UyteHipercze">
    <w:name w:val="FollowedHyperlink"/>
    <w:basedOn w:val="Domylnaczcionkaakapitu"/>
    <w:uiPriority w:val="99"/>
    <w:semiHidden/>
    <w:unhideWhenUsed/>
    <w:rsid w:val="007929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4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47993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9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572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9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169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9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99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5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gnieszka.charzynska@ore.edu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WjnADHIyPuSD9iDzqHeh5p9mw==">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</go:docsCustomData>
</go:gDocsCustomXmlDataStorage>
</file>

<file path=customXml/itemProps1.xml><?xml version="1.0" encoding="utf-8"?>
<ds:datastoreItem xmlns:ds="http://schemas.openxmlformats.org/officeDocument/2006/customXml" ds:itemID="{E086EF50-3259-4C89-8301-5A097D0A8F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9</Pages>
  <Words>2967</Words>
  <Characters>17808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 Szczuko</dc:creator>
  <cp:lastModifiedBy>Charzyńska Agnieszka</cp:lastModifiedBy>
  <cp:revision>28</cp:revision>
  <cp:lastPrinted>2026-09-17T10:59:00Z</cp:lastPrinted>
  <dcterms:created xsi:type="dcterms:W3CDTF">2026-09-17T10:54:00Z</dcterms:created>
  <dcterms:modified xsi:type="dcterms:W3CDTF">2026-09-24T09:56:00Z</dcterms:modified>
</cp:coreProperties>
</file>