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96F5" w14:textId="77777777" w:rsidR="00EB7F3C" w:rsidRDefault="00B550FC" w:rsidP="00EB7F3C">
      <w:pPr>
        <w:pBdr>
          <w:top w:val="nil"/>
          <w:left w:val="nil"/>
          <w:bottom w:val="nil"/>
          <w:right w:val="nil"/>
          <w:between w:val="nil"/>
        </w:pBdr>
        <w:spacing w:after="0"/>
        <w:ind w:left="5760" w:firstLine="720"/>
        <w:jc w:val="left"/>
        <w:rPr>
          <w:i/>
          <w:color w:val="000000" w:themeColor="text1"/>
        </w:rPr>
      </w:pPr>
      <w:r w:rsidRPr="00F534DA">
        <w:rPr>
          <w:i/>
          <w:color w:val="000000" w:themeColor="text1"/>
        </w:rPr>
        <w:t xml:space="preserve">Załącznik nr 1 </w:t>
      </w:r>
    </w:p>
    <w:p w14:paraId="282DFACD" w14:textId="603D60E5" w:rsidR="00AF6E9E" w:rsidRPr="00F534DA" w:rsidRDefault="00B550FC" w:rsidP="00EB7F3C">
      <w:pPr>
        <w:pBdr>
          <w:top w:val="nil"/>
          <w:left w:val="nil"/>
          <w:bottom w:val="nil"/>
          <w:right w:val="nil"/>
          <w:between w:val="nil"/>
        </w:pBdr>
        <w:spacing w:after="0"/>
        <w:ind w:left="6480"/>
        <w:jc w:val="left"/>
        <w:rPr>
          <w:i/>
          <w:color w:val="000000" w:themeColor="text1"/>
        </w:rPr>
      </w:pPr>
      <w:r w:rsidRPr="00F534DA">
        <w:rPr>
          <w:i/>
          <w:color w:val="000000" w:themeColor="text1"/>
        </w:rPr>
        <w:t xml:space="preserve">do Zarządzenia nr </w:t>
      </w:r>
      <w:r w:rsidR="006A0F06">
        <w:rPr>
          <w:i/>
          <w:color w:val="000000" w:themeColor="text1"/>
        </w:rPr>
        <w:t>36</w:t>
      </w:r>
      <w:r w:rsidR="0054525B">
        <w:rPr>
          <w:i/>
          <w:color w:val="000000" w:themeColor="text1"/>
        </w:rPr>
        <w:t>/202</w:t>
      </w:r>
      <w:r w:rsidR="00453194">
        <w:rPr>
          <w:i/>
          <w:color w:val="000000" w:themeColor="text1"/>
        </w:rPr>
        <w:t>6</w:t>
      </w:r>
      <w:r w:rsidRPr="00F534DA">
        <w:rPr>
          <w:i/>
          <w:color w:val="000000" w:themeColor="text1"/>
        </w:rPr>
        <w:t xml:space="preserve"> </w:t>
      </w:r>
      <w:r w:rsidR="006A0F06">
        <w:rPr>
          <w:i/>
          <w:color w:val="000000" w:themeColor="text1"/>
        </w:rPr>
        <w:br/>
      </w:r>
      <w:r w:rsidRPr="00F534DA">
        <w:rPr>
          <w:i/>
          <w:color w:val="000000" w:themeColor="text1"/>
        </w:rPr>
        <w:t xml:space="preserve">z dnia </w:t>
      </w:r>
      <w:r w:rsidR="006A0F06">
        <w:rPr>
          <w:i/>
          <w:color w:val="000000" w:themeColor="text1"/>
        </w:rPr>
        <w:t>2</w:t>
      </w:r>
      <w:r w:rsidR="001E15F0">
        <w:rPr>
          <w:i/>
          <w:color w:val="000000" w:themeColor="text1"/>
        </w:rPr>
        <w:t>8</w:t>
      </w:r>
      <w:r w:rsidR="00DF0441">
        <w:rPr>
          <w:i/>
          <w:color w:val="000000" w:themeColor="text1"/>
        </w:rPr>
        <w:t>.0</w:t>
      </w:r>
      <w:r w:rsidR="00616377">
        <w:rPr>
          <w:i/>
          <w:color w:val="000000" w:themeColor="text1"/>
        </w:rPr>
        <w:t>5</w:t>
      </w:r>
      <w:r w:rsidR="0054525B">
        <w:rPr>
          <w:i/>
          <w:color w:val="000000" w:themeColor="text1"/>
        </w:rPr>
        <w:t>.202</w:t>
      </w:r>
      <w:r w:rsidR="00453194">
        <w:rPr>
          <w:i/>
          <w:color w:val="000000" w:themeColor="text1"/>
        </w:rPr>
        <w:t>6</w:t>
      </w:r>
      <w:r w:rsidR="0054525B">
        <w:rPr>
          <w:i/>
          <w:color w:val="000000" w:themeColor="text1"/>
        </w:rPr>
        <w:t xml:space="preserve"> r.</w:t>
      </w:r>
    </w:p>
    <w:p w14:paraId="06FB5E2C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000000" w:themeColor="text1"/>
        </w:rPr>
      </w:pPr>
    </w:p>
    <w:p w14:paraId="74586D56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3EF3009C" w14:textId="494D0854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 w:themeColor="text1"/>
          <w:sz w:val="24"/>
          <w:szCs w:val="24"/>
        </w:rPr>
      </w:pPr>
      <w:r w:rsidRPr="00F534DA">
        <w:rPr>
          <w:b/>
          <w:color w:val="000000" w:themeColor="text1"/>
          <w:sz w:val="24"/>
          <w:szCs w:val="24"/>
        </w:rPr>
        <w:t xml:space="preserve">Regulamin Komisji Konkursowej </w:t>
      </w:r>
      <w:r w:rsidR="007F42A0">
        <w:rPr>
          <w:b/>
          <w:color w:val="000000" w:themeColor="text1"/>
          <w:sz w:val="24"/>
          <w:szCs w:val="24"/>
        </w:rPr>
        <w:br/>
        <w:t>powołanej</w:t>
      </w:r>
      <w:r w:rsidR="003A375D">
        <w:rPr>
          <w:b/>
          <w:color w:val="000000" w:themeColor="text1"/>
          <w:sz w:val="24"/>
          <w:szCs w:val="24"/>
        </w:rPr>
        <w:t xml:space="preserve"> </w:t>
      </w:r>
      <w:r w:rsidRPr="00F534DA">
        <w:rPr>
          <w:b/>
          <w:color w:val="000000" w:themeColor="text1"/>
          <w:sz w:val="24"/>
          <w:szCs w:val="24"/>
        </w:rPr>
        <w:t xml:space="preserve">do oceny wniosków grantowych zgłoszonych w ramach </w:t>
      </w:r>
      <w:r w:rsidR="00453194" w:rsidRPr="006A0F06">
        <w:rPr>
          <w:b/>
          <w:color w:val="000000" w:themeColor="text1"/>
          <w:sz w:val="24"/>
          <w:szCs w:val="24"/>
        </w:rPr>
        <w:t>V</w:t>
      </w:r>
      <w:r w:rsidR="00453194">
        <w:rPr>
          <w:b/>
          <w:color w:val="000000" w:themeColor="text1"/>
          <w:sz w:val="24"/>
          <w:szCs w:val="24"/>
        </w:rPr>
        <w:t xml:space="preserve"> </w:t>
      </w:r>
      <w:r w:rsidR="00C30AA6">
        <w:rPr>
          <w:b/>
          <w:color w:val="000000" w:themeColor="text1"/>
          <w:sz w:val="24"/>
          <w:szCs w:val="24"/>
        </w:rPr>
        <w:t xml:space="preserve">edycji konkursu </w:t>
      </w:r>
      <w:r w:rsidR="00C30AA6">
        <w:rPr>
          <w:b/>
          <w:color w:val="000000" w:themeColor="text1"/>
          <w:sz w:val="24"/>
          <w:szCs w:val="24"/>
        </w:rPr>
        <w:br/>
        <w:t xml:space="preserve">w </w:t>
      </w:r>
      <w:r w:rsidR="00EB7F3C">
        <w:rPr>
          <w:b/>
          <w:color w:val="000000" w:themeColor="text1"/>
          <w:sz w:val="24"/>
          <w:szCs w:val="24"/>
        </w:rPr>
        <w:t>projek</w:t>
      </w:r>
      <w:r w:rsidR="00C30AA6">
        <w:rPr>
          <w:b/>
          <w:color w:val="000000" w:themeColor="text1"/>
          <w:sz w:val="24"/>
          <w:szCs w:val="24"/>
        </w:rPr>
        <w:t>cie</w:t>
      </w:r>
      <w:r w:rsidR="00B53BEC">
        <w:rPr>
          <w:b/>
          <w:color w:val="000000" w:themeColor="text1"/>
          <w:sz w:val="24"/>
          <w:szCs w:val="24"/>
        </w:rPr>
        <w:t xml:space="preserve"> </w:t>
      </w:r>
      <w:r w:rsidRPr="00F534DA">
        <w:rPr>
          <w:b/>
          <w:color w:val="000000" w:themeColor="text1"/>
          <w:sz w:val="24"/>
          <w:szCs w:val="24"/>
        </w:rPr>
        <w:t>“</w:t>
      </w:r>
      <w:r w:rsidR="00A76461" w:rsidRPr="00A76461">
        <w:rPr>
          <w:b/>
          <w:color w:val="000000" w:themeColor="text1"/>
          <w:sz w:val="24"/>
          <w:szCs w:val="24"/>
        </w:rPr>
        <w:t xml:space="preserve">Budowa skoordynowanego systemu pomocy specjalistycznej </w:t>
      </w:r>
      <w:r w:rsidR="007F42A0">
        <w:rPr>
          <w:b/>
          <w:color w:val="000000" w:themeColor="text1"/>
          <w:sz w:val="24"/>
          <w:szCs w:val="24"/>
        </w:rPr>
        <w:br/>
      </w:r>
      <w:r w:rsidR="00A76461" w:rsidRPr="00A76461">
        <w:rPr>
          <w:b/>
          <w:color w:val="000000" w:themeColor="text1"/>
          <w:sz w:val="24"/>
          <w:szCs w:val="24"/>
        </w:rPr>
        <w:t>opartego na Specjalistycznych Centrach Wspierających Edukację Włączającą</w:t>
      </w:r>
      <w:r w:rsidRPr="00F534DA">
        <w:rPr>
          <w:b/>
          <w:color w:val="000000" w:themeColor="text1"/>
          <w:sz w:val="24"/>
          <w:szCs w:val="24"/>
        </w:rPr>
        <w:t xml:space="preserve">” </w:t>
      </w:r>
    </w:p>
    <w:p w14:paraId="0B6B47B4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 w:themeColor="text1"/>
        </w:rPr>
      </w:pPr>
    </w:p>
    <w:p w14:paraId="2DAA6E80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 w:themeColor="text1"/>
        </w:rPr>
      </w:pPr>
    </w:p>
    <w:p w14:paraId="7E5E017C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1</w:t>
      </w:r>
    </w:p>
    <w:p w14:paraId="776BDBD8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Postanowienia ogólne</w:t>
      </w:r>
    </w:p>
    <w:p w14:paraId="7FDDD996" w14:textId="77777777" w:rsidR="00AF6E9E" w:rsidRPr="0071626B" w:rsidRDefault="00B550FC" w:rsidP="0071626B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71626B">
        <w:rPr>
          <w:color w:val="000000" w:themeColor="text1"/>
        </w:rPr>
        <w:t>Ilekroć w niniejszym regulaminie użyte są poniższe określenia, oznaczają:</w:t>
      </w:r>
    </w:p>
    <w:p w14:paraId="7CF153E3" w14:textId="6D6B641F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Komisja Konkursowa </w:t>
      </w:r>
      <w:r w:rsidRPr="007F42A0">
        <w:rPr>
          <w:b/>
          <w:bCs/>
          <w:color w:val="000000" w:themeColor="text1"/>
        </w:rPr>
        <w:t>(dalej</w:t>
      </w:r>
      <w:r w:rsidR="007F42A0">
        <w:rPr>
          <w:b/>
          <w:bCs/>
          <w:color w:val="000000" w:themeColor="text1"/>
        </w:rPr>
        <w:t>:</w:t>
      </w:r>
      <w:r w:rsidRPr="007F42A0">
        <w:rPr>
          <w:b/>
          <w:bCs/>
          <w:color w:val="000000" w:themeColor="text1"/>
        </w:rPr>
        <w:t xml:space="preserve"> KK)</w:t>
      </w:r>
      <w:r w:rsidRPr="00F534DA">
        <w:rPr>
          <w:color w:val="000000" w:themeColor="text1"/>
        </w:rPr>
        <w:t xml:space="preserve"> – komisja powołana do oceny formalnej i merytorycznej wniosków grantowych</w:t>
      </w:r>
      <w:r w:rsidR="0054525B">
        <w:rPr>
          <w:color w:val="000000" w:themeColor="text1"/>
        </w:rPr>
        <w:t>,</w:t>
      </w:r>
    </w:p>
    <w:p w14:paraId="512C2A2B" w14:textId="68740FD1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Konkurs – </w:t>
      </w:r>
      <w:r w:rsidRPr="00F534DA">
        <w:rPr>
          <w:color w:val="000000" w:themeColor="text1"/>
        </w:rPr>
        <w:t xml:space="preserve">konkurs grantowy polegający na wyłonieniu realizatorów zadań związanych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 xml:space="preserve">z utworzeniem i prowadzeniem Specjalistycznych Centrów Wspierających Edukację Włączającą,  ogłoszony przez </w:t>
      </w:r>
      <w:proofErr w:type="spellStart"/>
      <w:r w:rsidRPr="00F534DA">
        <w:rPr>
          <w:color w:val="000000" w:themeColor="text1"/>
        </w:rPr>
        <w:t>Granto</w:t>
      </w:r>
      <w:r w:rsidR="00F810BD">
        <w:rPr>
          <w:color w:val="000000" w:themeColor="text1"/>
        </w:rPr>
        <w:t>dawcę</w:t>
      </w:r>
      <w:proofErr w:type="spellEnd"/>
      <w:r w:rsidR="0054525B">
        <w:rPr>
          <w:color w:val="000000" w:themeColor="text1"/>
        </w:rPr>
        <w:t>,</w:t>
      </w:r>
    </w:p>
    <w:p w14:paraId="265A9375" w14:textId="123ED678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1"/>
        </w:tabs>
        <w:spacing w:after="60" w:line="280" w:lineRule="atLeast"/>
        <w:ind w:left="1134" w:hanging="567"/>
        <w:rPr>
          <w:color w:val="000000" w:themeColor="text1"/>
        </w:rPr>
      </w:pPr>
      <w:proofErr w:type="spellStart"/>
      <w:r w:rsidRPr="00F534DA">
        <w:rPr>
          <w:b/>
          <w:color w:val="000000" w:themeColor="text1"/>
        </w:rPr>
        <w:t>Grantodawca</w:t>
      </w:r>
      <w:proofErr w:type="spellEnd"/>
      <w:r w:rsidRPr="00F534DA">
        <w:rPr>
          <w:b/>
          <w:color w:val="000000" w:themeColor="text1"/>
        </w:rPr>
        <w:t xml:space="preserve"> – Ośrodek Rozwoju Edukacji w Warszawie (dalej</w:t>
      </w:r>
      <w:r w:rsidR="007F42A0">
        <w:rPr>
          <w:b/>
          <w:color w:val="000000" w:themeColor="text1"/>
        </w:rPr>
        <w:t>:</w:t>
      </w:r>
      <w:r w:rsidRPr="00F534DA">
        <w:rPr>
          <w:b/>
          <w:color w:val="000000" w:themeColor="text1"/>
        </w:rPr>
        <w:t xml:space="preserve"> ORE)</w:t>
      </w:r>
      <w:r w:rsidRPr="00F534DA">
        <w:rPr>
          <w:color w:val="000000" w:themeColor="text1"/>
        </w:rPr>
        <w:t>,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który realizuje </w:t>
      </w:r>
      <w:r w:rsidR="007F42A0">
        <w:rPr>
          <w:color w:val="000000" w:themeColor="text1"/>
        </w:rPr>
        <w:t>p</w:t>
      </w:r>
      <w:r w:rsidRPr="00F534DA">
        <w:rPr>
          <w:color w:val="000000" w:themeColor="text1"/>
        </w:rPr>
        <w:t>rojekt pn. „</w:t>
      </w:r>
      <w:r w:rsidR="00A76461" w:rsidRPr="0046101A">
        <w:t>Budowa skoordynowanego systemu pomocy specjalistycznej opartego na Specjalistycznych Centrach Wspierających Edukację Włączającą</w:t>
      </w:r>
      <w:r w:rsidRPr="00F534DA">
        <w:rPr>
          <w:color w:val="000000" w:themeColor="text1"/>
        </w:rPr>
        <w:t xml:space="preserve">” na podstawie decyzji Ministra Edukacji nr </w:t>
      </w:r>
      <w:r w:rsidR="00A76461">
        <w:t xml:space="preserve">FERS.01.06-IP.05-0003/23 z dnia 28 marca 2024 r., zmienionej decyzją </w:t>
      </w:r>
      <w:r w:rsidR="00A76461" w:rsidRPr="00F456E5">
        <w:t>nr FER</w:t>
      </w:r>
      <w:r w:rsidR="00A76461">
        <w:t>S.01.06-IP.05-0003/23-01 z dnia 18 listopada 2024 r</w:t>
      </w:r>
      <w:r w:rsidR="00A76461" w:rsidRPr="00F534DA">
        <w:rPr>
          <w:color w:val="000000" w:themeColor="text1"/>
        </w:rPr>
        <w:t>.</w:t>
      </w:r>
      <w:r w:rsidR="00A76461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ramach Programu </w:t>
      </w:r>
      <w:r w:rsidR="00204EA9">
        <w:t>Fundusze Europejskie dla Rozwoju Społecznego 2021–2027</w:t>
      </w:r>
      <w:r w:rsidR="007F42A0">
        <w:t xml:space="preserve"> (dalej: Projekt)</w:t>
      </w:r>
      <w:r w:rsidR="0054525B">
        <w:t>,</w:t>
      </w:r>
    </w:p>
    <w:p w14:paraId="7BD7AF31" w14:textId="7605A723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>Członek KK</w:t>
      </w:r>
      <w:r w:rsidRPr="00F534DA">
        <w:rPr>
          <w:color w:val="000000" w:themeColor="text1"/>
        </w:rPr>
        <w:t xml:space="preserve"> </w:t>
      </w:r>
      <w:r w:rsidR="007F42A0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osoba będąca pracownikiem lub współpracownikiem ORE biorąca udział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>w pracach Komisji Konkursowej</w:t>
      </w:r>
      <w:r w:rsidR="0054525B">
        <w:rPr>
          <w:color w:val="000000" w:themeColor="text1"/>
        </w:rPr>
        <w:t>,</w:t>
      </w:r>
    </w:p>
    <w:p w14:paraId="1C68D3C7" w14:textId="1955D7D9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Ekspert do oceny formalnej </w:t>
      </w:r>
      <w:r w:rsidR="007F42A0">
        <w:rPr>
          <w:b/>
          <w:color w:val="000000" w:themeColor="text1"/>
        </w:rPr>
        <w:t>–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>osoba będąca pracownikiem ORE, dokonująca oceny formalnej  wniosków grantowych</w:t>
      </w:r>
      <w:r w:rsidR="0057147F">
        <w:rPr>
          <w:color w:val="000000" w:themeColor="text1"/>
        </w:rPr>
        <w:t>, członek KK</w:t>
      </w:r>
      <w:r w:rsidR="0054525B">
        <w:rPr>
          <w:color w:val="000000" w:themeColor="text1"/>
        </w:rPr>
        <w:t>,</w:t>
      </w:r>
    </w:p>
    <w:p w14:paraId="7C913F33" w14:textId="064BF19A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Ekspert wewnętrzny </w:t>
      </w:r>
      <w:r w:rsidR="007F42A0">
        <w:rPr>
          <w:b/>
          <w:color w:val="000000" w:themeColor="text1"/>
        </w:rPr>
        <w:t>–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>osoba będąca pracownikiem ORE, dokonująca oceny  merytorycznej wniosków grantowych</w:t>
      </w:r>
      <w:r w:rsidR="0057147F">
        <w:rPr>
          <w:color w:val="000000" w:themeColor="text1"/>
        </w:rPr>
        <w:t>, członek KK</w:t>
      </w:r>
      <w:r w:rsidR="0054525B">
        <w:rPr>
          <w:color w:val="000000" w:themeColor="text1"/>
        </w:rPr>
        <w:t>,</w:t>
      </w:r>
    </w:p>
    <w:p w14:paraId="6B32736C" w14:textId="66A09DAD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Ekspert zewnętrzny </w:t>
      </w:r>
      <w:r w:rsidR="007F42A0">
        <w:rPr>
          <w:b/>
          <w:color w:val="000000" w:themeColor="text1"/>
        </w:rPr>
        <w:t>–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>osoba niebędąca pracownikiem ORE, wyłoniona w drodze otwartego naboru, dokonująca na podstawie umowy cywilnoprawnej oceny merytorycznej wniosków grantowych</w:t>
      </w:r>
      <w:r w:rsidR="0057147F">
        <w:rPr>
          <w:color w:val="000000" w:themeColor="text1"/>
        </w:rPr>
        <w:t>, członek KK</w:t>
      </w:r>
      <w:r w:rsidR="0054525B">
        <w:rPr>
          <w:color w:val="000000" w:themeColor="text1"/>
        </w:rPr>
        <w:t>,</w:t>
      </w:r>
    </w:p>
    <w:p w14:paraId="0982E5A8" w14:textId="6533CE60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proofErr w:type="spellStart"/>
      <w:r w:rsidRPr="00F534DA">
        <w:rPr>
          <w:b/>
          <w:color w:val="000000" w:themeColor="text1"/>
        </w:rPr>
        <w:t>Grantobiorca</w:t>
      </w:r>
      <w:proofErr w:type="spellEnd"/>
      <w:r w:rsidRPr="00F534DA">
        <w:rPr>
          <w:b/>
          <w:color w:val="000000" w:themeColor="text1"/>
        </w:rPr>
        <w:t xml:space="preserve"> –</w:t>
      </w:r>
      <w:r w:rsidRPr="00F534DA">
        <w:rPr>
          <w:color w:val="000000" w:themeColor="text1"/>
        </w:rPr>
        <w:t xml:space="preserve"> organ prowadzący przedszkole</w:t>
      </w:r>
      <w:r w:rsidR="006641EE">
        <w:rPr>
          <w:color w:val="000000" w:themeColor="text1"/>
        </w:rPr>
        <w:t xml:space="preserve"> specjalne</w:t>
      </w:r>
      <w:r w:rsidRPr="00F534DA">
        <w:rPr>
          <w:color w:val="000000" w:themeColor="text1"/>
        </w:rPr>
        <w:t xml:space="preserve">, szkołę </w:t>
      </w:r>
      <w:r w:rsidR="006641EE">
        <w:rPr>
          <w:color w:val="000000" w:themeColor="text1"/>
        </w:rPr>
        <w:t>specjalną</w:t>
      </w:r>
      <w:r w:rsidR="00D5460B">
        <w:rPr>
          <w:color w:val="000000" w:themeColor="text1"/>
        </w:rPr>
        <w:t xml:space="preserve">, </w:t>
      </w:r>
      <w:r w:rsidRPr="00F534DA">
        <w:rPr>
          <w:color w:val="000000" w:themeColor="text1"/>
        </w:rPr>
        <w:t xml:space="preserve">placówkę specjalną </w:t>
      </w:r>
      <w:r w:rsidR="00D5460B">
        <w:rPr>
          <w:color w:val="000000" w:themeColor="text1"/>
        </w:rPr>
        <w:t xml:space="preserve">lub zespół szkół specjalnych </w:t>
      </w:r>
      <w:r w:rsidRPr="00F534DA">
        <w:rPr>
          <w:color w:val="000000" w:themeColor="text1"/>
        </w:rPr>
        <w:t xml:space="preserve">wybrany przez </w:t>
      </w:r>
      <w:proofErr w:type="spellStart"/>
      <w:r w:rsidRPr="00F534DA">
        <w:rPr>
          <w:color w:val="000000" w:themeColor="text1"/>
        </w:rPr>
        <w:t>Grantodawcę</w:t>
      </w:r>
      <w:proofErr w:type="spellEnd"/>
      <w:r w:rsidRPr="00F534DA">
        <w:rPr>
          <w:color w:val="000000" w:themeColor="text1"/>
        </w:rPr>
        <w:t>, który  w drodze otwartego konkursu grantowego otrzyma grant na realizację przedsięwzięcia grantowego na podstawie umowy o powierzenie grantu</w:t>
      </w:r>
      <w:r w:rsidR="0054525B">
        <w:rPr>
          <w:color w:val="000000" w:themeColor="text1"/>
        </w:rPr>
        <w:t>,</w:t>
      </w:r>
    </w:p>
    <w:p w14:paraId="7DB11566" w14:textId="372E5E80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Karta oceny formalnej </w:t>
      </w:r>
      <w:r w:rsidR="007F42A0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dokument zawierający wyniki oceny wniosku grantowego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>pod kątem spełnienia wymagań formalnych, dokonanej przez eksperta</w:t>
      </w:r>
      <w:r w:rsidR="0054525B">
        <w:rPr>
          <w:color w:val="000000" w:themeColor="text1"/>
        </w:rPr>
        <w:t>,</w:t>
      </w:r>
    </w:p>
    <w:p w14:paraId="0D8EF32D" w14:textId="58C3B550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Karta oceny merytorycznej </w:t>
      </w:r>
      <w:r w:rsidRPr="00F534DA">
        <w:rPr>
          <w:color w:val="000000" w:themeColor="text1"/>
        </w:rPr>
        <w:t xml:space="preserve">– dokument zawierający wyniki oceny wniosku grantowego dokonanej przez eksperta, mającej formę oceny punktowej w poszczególnych kategoriach </w:t>
      </w:r>
      <w:r w:rsidRPr="00F534DA">
        <w:rPr>
          <w:color w:val="000000" w:themeColor="text1"/>
        </w:rPr>
        <w:lastRenderedPageBreak/>
        <w:t>oceny i uzasadnienia przyznanej punktacji</w:t>
      </w:r>
      <w:r w:rsidR="0054525B">
        <w:rPr>
          <w:color w:val="000000" w:themeColor="text1"/>
        </w:rPr>
        <w:t>,</w:t>
      </w:r>
    </w:p>
    <w:p w14:paraId="4013C869" w14:textId="3AA252F3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Deklaracja poufności </w:t>
      </w:r>
      <w:r w:rsidR="007F42A0">
        <w:rPr>
          <w:b/>
          <w:color w:val="000000" w:themeColor="text1"/>
        </w:rPr>
        <w:t>–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>dokument składany przez osoby uczestniczące w posiedzeniach KK (Załącznik nr 2</w:t>
      </w:r>
      <w:r w:rsidR="007F42A0">
        <w:rPr>
          <w:color w:val="000000" w:themeColor="text1"/>
        </w:rPr>
        <w:t xml:space="preserve"> do Regulaminu</w:t>
      </w:r>
      <w:r w:rsidRPr="00F534DA">
        <w:rPr>
          <w:color w:val="000000" w:themeColor="text1"/>
        </w:rPr>
        <w:t>)</w:t>
      </w:r>
      <w:r w:rsidR="0054525B">
        <w:rPr>
          <w:color w:val="000000" w:themeColor="text1"/>
        </w:rPr>
        <w:t>,</w:t>
      </w:r>
    </w:p>
    <w:p w14:paraId="51FC2D6C" w14:textId="22BBCAEB" w:rsidR="00AF6E9E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 xml:space="preserve">Oświadczenie o bezstronności </w:t>
      </w:r>
      <w:r w:rsidR="007F42A0">
        <w:rPr>
          <w:b/>
          <w:color w:val="000000" w:themeColor="text1"/>
        </w:rPr>
        <w:t>–</w:t>
      </w:r>
      <w:r w:rsidRPr="00F534DA">
        <w:rPr>
          <w:b/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dokument składany przed przystąpieniem do oceny przez każdego eksperta dokonującego formalnej lub merytorycznej oceny wniosku </w:t>
      </w:r>
      <w:r w:rsidR="00F810BD">
        <w:rPr>
          <w:color w:val="000000" w:themeColor="text1"/>
        </w:rPr>
        <w:t xml:space="preserve">grantowego </w:t>
      </w:r>
      <w:r w:rsidRPr="00F534DA">
        <w:rPr>
          <w:color w:val="000000" w:themeColor="text1"/>
        </w:rPr>
        <w:t xml:space="preserve">w ramach KK, stwierdzający, że nie zachodzi żadna z okoliczności powodujących wyłączenie go z możliwości udziału w </w:t>
      </w:r>
      <w:r w:rsidR="00F810BD">
        <w:rPr>
          <w:color w:val="000000" w:themeColor="text1"/>
        </w:rPr>
        <w:t xml:space="preserve">tejże </w:t>
      </w:r>
      <w:r w:rsidRPr="00F534DA">
        <w:rPr>
          <w:color w:val="000000" w:themeColor="text1"/>
        </w:rPr>
        <w:t xml:space="preserve">ocenie na podstawie art. 24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 xml:space="preserve">§ 1 i 2 ustawy z dnia 14 czerwca 1960 r. </w:t>
      </w:r>
      <w:r w:rsidR="007F42A0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</w:t>
      </w:r>
      <w:r w:rsidRPr="00F534DA">
        <w:rPr>
          <w:i/>
          <w:color w:val="000000" w:themeColor="text1"/>
        </w:rPr>
        <w:t xml:space="preserve">Kodeks postępowania administracyjnego </w:t>
      </w:r>
      <w:r w:rsidR="007F42A0">
        <w:rPr>
          <w:i/>
          <w:color w:val="000000" w:themeColor="text1"/>
        </w:rPr>
        <w:br/>
      </w:r>
      <w:r w:rsidRPr="00F534DA">
        <w:rPr>
          <w:color w:val="000000" w:themeColor="text1"/>
        </w:rPr>
        <w:t xml:space="preserve">oraz że nie zachodzą żadne okoliczności mogące budzić uzasadnione wątpliwości,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 xml:space="preserve">co do jego bezstronności względem podmiotu ubiegającego się o dofinansowanie </w:t>
      </w:r>
      <w:r w:rsidR="007F42A0">
        <w:rPr>
          <w:color w:val="000000" w:themeColor="text1"/>
        </w:rPr>
        <w:br/>
      </w:r>
      <w:r w:rsidRPr="00F534DA">
        <w:rPr>
          <w:color w:val="000000" w:themeColor="text1"/>
        </w:rPr>
        <w:t xml:space="preserve">lub podmiotu, który złożył wniosek </w:t>
      </w:r>
      <w:r w:rsidR="00F810BD">
        <w:rPr>
          <w:color w:val="000000" w:themeColor="text1"/>
        </w:rPr>
        <w:t xml:space="preserve">grantowy </w:t>
      </w:r>
      <w:r w:rsidRPr="00F534DA">
        <w:rPr>
          <w:color w:val="000000" w:themeColor="text1"/>
        </w:rPr>
        <w:t>będący przedmiotem oceny. Oświadczenie jest składane pod rygorem odpowiedzialności karnej</w:t>
      </w:r>
      <w:r w:rsidR="0054525B">
        <w:rPr>
          <w:color w:val="000000" w:themeColor="text1"/>
        </w:rPr>
        <w:t>,</w:t>
      </w:r>
    </w:p>
    <w:p w14:paraId="52677ACD" w14:textId="1CAB0603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</w:rPr>
        <w:t>Wnioskodawca</w:t>
      </w:r>
      <w:r w:rsidRPr="00F534DA">
        <w:rPr>
          <w:color w:val="000000" w:themeColor="text1"/>
        </w:rPr>
        <w:t xml:space="preserve"> – organ publiczny lub niepubliczny, będący organem prowadzącym przedszkole specjalne, szkołę specjalną</w:t>
      </w:r>
      <w:r w:rsidR="00D5460B">
        <w:rPr>
          <w:color w:val="000000" w:themeColor="text1"/>
        </w:rPr>
        <w:t xml:space="preserve">, </w:t>
      </w:r>
      <w:r w:rsidRPr="00F534DA">
        <w:rPr>
          <w:color w:val="000000" w:themeColor="text1"/>
        </w:rPr>
        <w:t>placówkę specjalną (tj. młodzieżowy ośrodek wychowawczy (MOW) lub młodzieżowy ośrodek socjoterapii (MOS) lub specjalny ośrodek szkolno-wychowawczy (SOSW) lub równoważne (w przypadku zmian w systemie oświaty)</w:t>
      </w:r>
      <w:r w:rsidR="00D5460B">
        <w:rPr>
          <w:color w:val="000000" w:themeColor="text1"/>
        </w:rPr>
        <w:t xml:space="preserve"> lub zespół szkół specjalnych </w:t>
      </w:r>
      <w:r w:rsidRPr="00F534DA">
        <w:rPr>
          <w:color w:val="000000" w:themeColor="text1"/>
        </w:rPr>
        <w:t>, ubiegający się o przyznanie grantu na podstawie wniosku grantowego</w:t>
      </w:r>
      <w:r w:rsidR="0054525B">
        <w:rPr>
          <w:color w:val="000000" w:themeColor="text1"/>
        </w:rPr>
        <w:t>,</w:t>
      </w:r>
    </w:p>
    <w:p w14:paraId="66DED9E5" w14:textId="397759DE" w:rsidR="00AF6E9E" w:rsidRPr="00F534DA" w:rsidRDefault="00B550FC" w:rsidP="007F42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1134" w:hanging="567"/>
        <w:rPr>
          <w:color w:val="000000" w:themeColor="text1"/>
        </w:rPr>
      </w:pPr>
      <w:r w:rsidRPr="00F534DA">
        <w:rPr>
          <w:b/>
          <w:color w:val="000000" w:themeColor="text1"/>
          <w:highlight w:val="white"/>
        </w:rPr>
        <w:t>Wniosek grantowy</w:t>
      </w:r>
      <w:r w:rsidRPr="00F534DA">
        <w:rPr>
          <w:color w:val="000000" w:themeColor="text1"/>
          <w:highlight w:val="white"/>
        </w:rPr>
        <w:t xml:space="preserve"> – wniosek złożony przez Wnioskodawcę o przyznanie grantu </w:t>
      </w:r>
      <w:r w:rsidR="007F42A0">
        <w:rPr>
          <w:color w:val="000000" w:themeColor="text1"/>
          <w:highlight w:val="white"/>
        </w:rPr>
        <w:br/>
      </w:r>
      <w:r w:rsidRPr="00F534DA">
        <w:rPr>
          <w:color w:val="000000" w:themeColor="text1"/>
          <w:highlight w:val="white"/>
        </w:rPr>
        <w:t xml:space="preserve">na utworzenie Specjalistycznego Centrum Wspierającego Edukację Włączającą </w:t>
      </w:r>
      <w:r w:rsidR="007F42A0">
        <w:rPr>
          <w:color w:val="000000" w:themeColor="text1"/>
          <w:highlight w:val="white"/>
        </w:rPr>
        <w:br/>
        <w:t>(d</w:t>
      </w:r>
      <w:r w:rsidRPr="00F534DA">
        <w:rPr>
          <w:color w:val="000000" w:themeColor="text1"/>
          <w:highlight w:val="white"/>
        </w:rPr>
        <w:t>alej</w:t>
      </w:r>
      <w:r w:rsidR="007F42A0">
        <w:rPr>
          <w:color w:val="000000" w:themeColor="text1"/>
          <w:highlight w:val="white"/>
        </w:rPr>
        <w:t>:</w:t>
      </w:r>
      <w:r w:rsidRPr="00F534DA">
        <w:rPr>
          <w:color w:val="000000" w:themeColor="text1"/>
          <w:highlight w:val="white"/>
        </w:rPr>
        <w:t xml:space="preserve"> SCWEW</w:t>
      </w:r>
      <w:r w:rsidR="007F42A0">
        <w:rPr>
          <w:color w:val="000000" w:themeColor="text1"/>
          <w:highlight w:val="white"/>
        </w:rPr>
        <w:t>)</w:t>
      </w:r>
      <w:r w:rsidRPr="00F534DA">
        <w:rPr>
          <w:color w:val="000000" w:themeColor="text1"/>
          <w:highlight w:val="white"/>
        </w:rPr>
        <w:t xml:space="preserve">. </w:t>
      </w:r>
    </w:p>
    <w:p w14:paraId="0E5A14B7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60" w:line="280" w:lineRule="atLeast"/>
        <w:ind w:left="6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2.</w:t>
      </w:r>
    </w:p>
    <w:p w14:paraId="30D960E3" w14:textId="77777777" w:rsidR="00AF6E9E" w:rsidRPr="00F534DA" w:rsidRDefault="00B550FC" w:rsidP="007F42A0">
      <w:pPr>
        <w:pStyle w:val="Nagwek5"/>
        <w:spacing w:before="0" w:after="60" w:line="280" w:lineRule="atLeast"/>
        <w:jc w:val="center"/>
        <w:rPr>
          <w:color w:val="000000" w:themeColor="text1"/>
        </w:rPr>
      </w:pPr>
      <w:r w:rsidRPr="00F534DA">
        <w:rPr>
          <w:color w:val="000000" w:themeColor="text1"/>
        </w:rPr>
        <w:t>Skład Komisji Konkursowej</w:t>
      </w:r>
    </w:p>
    <w:p w14:paraId="1E66A4FB" w14:textId="52102C85" w:rsidR="00AF6E9E" w:rsidRPr="0071626B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71626B">
        <w:rPr>
          <w:color w:val="000000" w:themeColor="text1"/>
        </w:rPr>
        <w:t>Komisję Konkursową powołuje Dyrektor ORE lub osoba upoważniona</w:t>
      </w:r>
      <w:r w:rsidR="0054525B">
        <w:rPr>
          <w:color w:val="000000" w:themeColor="text1"/>
        </w:rPr>
        <w:t xml:space="preserve"> przez Dyrektora ORE</w:t>
      </w:r>
      <w:r w:rsidRPr="0071626B">
        <w:rPr>
          <w:color w:val="000000" w:themeColor="text1"/>
        </w:rPr>
        <w:t>.</w:t>
      </w:r>
    </w:p>
    <w:p w14:paraId="56EAD7E4" w14:textId="5188D6BD" w:rsidR="002B37F1" w:rsidRPr="0071626B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71626B">
        <w:rPr>
          <w:color w:val="000000" w:themeColor="text1"/>
        </w:rPr>
        <w:t xml:space="preserve">Dyrektor ORE zatwierdza w formie zarządzenia skład </w:t>
      </w:r>
      <w:r w:rsidR="007F42A0" w:rsidRPr="0071626B">
        <w:rPr>
          <w:color w:val="000000" w:themeColor="text1"/>
        </w:rPr>
        <w:t>KK</w:t>
      </w:r>
      <w:r w:rsidRPr="0071626B">
        <w:rPr>
          <w:color w:val="000000" w:themeColor="text1"/>
        </w:rPr>
        <w:t>, w tym Przewodniczącego</w:t>
      </w:r>
      <w:r w:rsidR="00E47987" w:rsidRPr="0071626B">
        <w:rPr>
          <w:color w:val="000000" w:themeColor="text1"/>
        </w:rPr>
        <w:t xml:space="preserve">, </w:t>
      </w:r>
      <w:r w:rsidRPr="0071626B">
        <w:rPr>
          <w:color w:val="000000" w:themeColor="text1"/>
        </w:rPr>
        <w:t>Sekretarza</w:t>
      </w:r>
      <w:r w:rsidR="00E47987" w:rsidRPr="0071626B">
        <w:rPr>
          <w:color w:val="000000" w:themeColor="text1"/>
        </w:rPr>
        <w:t xml:space="preserve">, </w:t>
      </w:r>
      <w:r w:rsidR="003A375D" w:rsidRPr="0071626B">
        <w:rPr>
          <w:color w:val="000000" w:themeColor="text1"/>
        </w:rPr>
        <w:t xml:space="preserve"> </w:t>
      </w:r>
      <w:r w:rsidR="002B37F1" w:rsidRPr="0071626B">
        <w:rPr>
          <w:color w:val="000000" w:themeColor="text1"/>
        </w:rPr>
        <w:t>przedstawiciel</w:t>
      </w:r>
      <w:r w:rsidR="00A84AD7" w:rsidRPr="0071626B">
        <w:rPr>
          <w:color w:val="000000" w:themeColor="text1"/>
        </w:rPr>
        <w:t>a</w:t>
      </w:r>
      <w:r w:rsidR="002B37F1" w:rsidRPr="0071626B">
        <w:rPr>
          <w:color w:val="000000" w:themeColor="text1"/>
        </w:rPr>
        <w:t xml:space="preserve"> Zespołu Radców Prawnych ORE. </w:t>
      </w:r>
    </w:p>
    <w:p w14:paraId="7839BF12" w14:textId="4F1B5AD4" w:rsidR="00AF6E9E" w:rsidRPr="0071626B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71626B">
        <w:rPr>
          <w:color w:val="000000" w:themeColor="text1"/>
        </w:rPr>
        <w:t xml:space="preserve">Nadzór nad pracami KK sprawuje </w:t>
      </w:r>
      <w:r w:rsidR="00F810BD" w:rsidRPr="0071626B">
        <w:rPr>
          <w:color w:val="000000" w:themeColor="text1"/>
        </w:rPr>
        <w:t xml:space="preserve">członek kierownictwa ORE </w:t>
      </w:r>
      <w:r w:rsidRPr="0071626B">
        <w:rPr>
          <w:color w:val="000000" w:themeColor="text1"/>
        </w:rPr>
        <w:t xml:space="preserve">odpowiedzialny za podejmowanie decyzji strategicznych i nadzór nad realizacją </w:t>
      </w:r>
      <w:r w:rsidR="007F42A0" w:rsidRPr="0071626B">
        <w:rPr>
          <w:color w:val="000000" w:themeColor="text1"/>
        </w:rPr>
        <w:t>P</w:t>
      </w:r>
      <w:r w:rsidRPr="0071626B">
        <w:rPr>
          <w:color w:val="000000" w:themeColor="text1"/>
        </w:rPr>
        <w:t>rojektu.</w:t>
      </w:r>
    </w:p>
    <w:p w14:paraId="492AB3CE" w14:textId="2F3EB889" w:rsidR="00AF6E9E" w:rsidRPr="00F810BD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810BD">
        <w:rPr>
          <w:color w:val="000000" w:themeColor="text1"/>
        </w:rPr>
        <w:t>KK powoływana jest przed rozpoczęciem oceny wniosków grantowych</w:t>
      </w:r>
      <w:r w:rsidR="00F810BD" w:rsidRPr="00F810BD">
        <w:rPr>
          <w:color w:val="000000" w:themeColor="text1"/>
        </w:rPr>
        <w:t xml:space="preserve">, </w:t>
      </w:r>
      <w:r w:rsidRPr="00F810BD">
        <w:rPr>
          <w:color w:val="000000" w:themeColor="text1"/>
        </w:rPr>
        <w:t xml:space="preserve">na cały okres trwania </w:t>
      </w:r>
      <w:r w:rsidR="00F810BD">
        <w:rPr>
          <w:color w:val="000000" w:themeColor="text1"/>
        </w:rPr>
        <w:t xml:space="preserve">danej edycji </w:t>
      </w:r>
      <w:r w:rsidRPr="00F810BD">
        <w:rPr>
          <w:color w:val="000000" w:themeColor="text1"/>
        </w:rPr>
        <w:t>konkursu przy czym dopuszcza</w:t>
      </w:r>
      <w:r w:rsidR="003A375D">
        <w:rPr>
          <w:color w:val="000000" w:themeColor="text1"/>
        </w:rPr>
        <w:t xml:space="preserve"> się</w:t>
      </w:r>
      <w:r w:rsidRPr="00F810BD">
        <w:rPr>
          <w:color w:val="000000" w:themeColor="text1"/>
        </w:rPr>
        <w:t xml:space="preserve"> jest rozszerzanie lub zmian</w:t>
      </w:r>
      <w:r w:rsidR="003A375D">
        <w:rPr>
          <w:color w:val="000000" w:themeColor="text1"/>
        </w:rPr>
        <w:t>ę</w:t>
      </w:r>
      <w:r w:rsidRPr="00F810BD">
        <w:rPr>
          <w:color w:val="000000" w:themeColor="text1"/>
        </w:rPr>
        <w:t xml:space="preserve"> składu w trakcie trwania oceny wniosków złożonych w ramach </w:t>
      </w:r>
      <w:r w:rsidR="007F42A0">
        <w:rPr>
          <w:color w:val="000000" w:themeColor="text1"/>
        </w:rPr>
        <w:t xml:space="preserve">danej edycji </w:t>
      </w:r>
      <w:r w:rsidRPr="00F810BD">
        <w:rPr>
          <w:color w:val="000000" w:themeColor="text1"/>
        </w:rPr>
        <w:t xml:space="preserve">konkursu. </w:t>
      </w:r>
    </w:p>
    <w:p w14:paraId="0640D495" w14:textId="77777777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>W skład KK wchodzą:</w:t>
      </w:r>
    </w:p>
    <w:p w14:paraId="0F5806D9" w14:textId="09A2E422" w:rsidR="00BA6BE7" w:rsidRDefault="00B550FC" w:rsidP="007F42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1134" w:right="-6" w:hanging="567"/>
        <w:jc w:val="left"/>
        <w:rPr>
          <w:color w:val="000000" w:themeColor="text1"/>
        </w:rPr>
      </w:pPr>
      <w:r w:rsidRPr="00F534DA">
        <w:rPr>
          <w:color w:val="000000" w:themeColor="text1"/>
        </w:rPr>
        <w:t>Przewodniczący</w:t>
      </w:r>
      <w:r w:rsidR="00BA6BE7">
        <w:rPr>
          <w:color w:val="000000" w:themeColor="text1"/>
        </w:rPr>
        <w:t xml:space="preserve"> Komisji</w:t>
      </w:r>
      <w:r w:rsidR="0054525B">
        <w:rPr>
          <w:color w:val="000000" w:themeColor="text1"/>
        </w:rPr>
        <w:t>,</w:t>
      </w:r>
    </w:p>
    <w:p w14:paraId="6AA7131F" w14:textId="11C23553" w:rsidR="00BA6BE7" w:rsidRPr="00F534DA" w:rsidRDefault="00BA6BE7" w:rsidP="007F42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1134" w:right="-6" w:hanging="567"/>
        <w:jc w:val="left"/>
        <w:rPr>
          <w:color w:val="000000" w:themeColor="text1"/>
        </w:rPr>
      </w:pPr>
      <w:r>
        <w:rPr>
          <w:color w:val="000000" w:themeColor="text1"/>
        </w:rPr>
        <w:t>Sekretarz Komisji</w:t>
      </w:r>
      <w:r w:rsidR="00FF139E">
        <w:rPr>
          <w:color w:val="000000" w:themeColor="text1"/>
        </w:rPr>
        <w:t xml:space="preserve"> – wyznaczony pracownik ORE</w:t>
      </w:r>
      <w:r>
        <w:rPr>
          <w:color w:val="000000" w:themeColor="text1"/>
        </w:rPr>
        <w:t>,</w:t>
      </w:r>
      <w:r w:rsidR="00D5460B">
        <w:rPr>
          <w:color w:val="000000" w:themeColor="text1"/>
        </w:rPr>
        <w:t xml:space="preserve"> członek KK,</w:t>
      </w:r>
    </w:p>
    <w:p w14:paraId="1DFE2C34" w14:textId="77777777" w:rsidR="00AF6E9E" w:rsidRPr="00F534DA" w:rsidRDefault="00B550FC" w:rsidP="007F42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1134" w:right="-6" w:hanging="567"/>
        <w:jc w:val="left"/>
        <w:rPr>
          <w:color w:val="000000" w:themeColor="text1"/>
        </w:rPr>
      </w:pPr>
      <w:r w:rsidRPr="00F534DA">
        <w:rPr>
          <w:color w:val="000000" w:themeColor="text1"/>
        </w:rPr>
        <w:t>przedstawiciel Zespołu Radców Prawnych ORE,</w:t>
      </w:r>
    </w:p>
    <w:p w14:paraId="3AF28A8E" w14:textId="438D3B73" w:rsidR="00AF6E9E" w:rsidRDefault="00B550FC" w:rsidP="007F42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1134" w:right="-6" w:hanging="567"/>
        <w:jc w:val="left"/>
        <w:rPr>
          <w:color w:val="000000" w:themeColor="text1"/>
        </w:rPr>
      </w:pPr>
      <w:r w:rsidRPr="00F534DA">
        <w:rPr>
          <w:color w:val="000000" w:themeColor="text1"/>
        </w:rPr>
        <w:t xml:space="preserve">eksperci </w:t>
      </w:r>
      <w:r w:rsidR="001C7C3B">
        <w:rPr>
          <w:color w:val="000000" w:themeColor="text1"/>
        </w:rPr>
        <w:t xml:space="preserve">wewnętrzni </w:t>
      </w:r>
      <w:r w:rsidR="00F810BD">
        <w:rPr>
          <w:color w:val="000000" w:themeColor="text1"/>
        </w:rPr>
        <w:t xml:space="preserve">lub zewnętrzni </w:t>
      </w:r>
      <w:r w:rsidRPr="00F534DA">
        <w:rPr>
          <w:color w:val="000000" w:themeColor="text1"/>
        </w:rPr>
        <w:t>wyłonieni do oceny formalnej i merytorycznej wniosków</w:t>
      </w:r>
      <w:r w:rsidR="00F810BD">
        <w:rPr>
          <w:color w:val="000000" w:themeColor="text1"/>
        </w:rPr>
        <w:t xml:space="preserve"> grantowych</w:t>
      </w:r>
      <w:r w:rsidRPr="00F534DA">
        <w:rPr>
          <w:color w:val="000000" w:themeColor="text1"/>
        </w:rPr>
        <w:t>.</w:t>
      </w:r>
    </w:p>
    <w:p w14:paraId="05BA2C47" w14:textId="53E99983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>Ekspertom zewnętrznym zatrudnionym w ramach umowy cywilnoprawnej, przysługuje wynagrodzenie za każdą dokonaną ocenę zgodnie z przeprowadzonym przez ORE postępowaniem na wybór ekspertów</w:t>
      </w:r>
      <w:r w:rsidR="0057147F">
        <w:rPr>
          <w:color w:val="000000" w:themeColor="text1"/>
        </w:rPr>
        <w:t xml:space="preserve"> zewnętrznych</w:t>
      </w:r>
      <w:r w:rsidRPr="00F534DA">
        <w:rPr>
          <w:color w:val="000000" w:themeColor="text1"/>
        </w:rPr>
        <w:t xml:space="preserve"> i w wysokości określonej każdorazowo </w:t>
      </w:r>
      <w:r w:rsidR="0057147F">
        <w:rPr>
          <w:color w:val="000000" w:themeColor="text1"/>
        </w:rPr>
        <w:br/>
      </w:r>
      <w:r w:rsidRPr="00F534DA">
        <w:rPr>
          <w:color w:val="000000" w:themeColor="text1"/>
        </w:rPr>
        <w:t>w umowie cywilnoprawnej.</w:t>
      </w:r>
    </w:p>
    <w:p w14:paraId="2D30263E" w14:textId="151FD73F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Eksperci wewnętrzni biorący udział w posiedzeniach KK i w procesie oceny wniosków mogą </w:t>
      </w:r>
      <w:r w:rsidR="005A62C5">
        <w:rPr>
          <w:color w:val="000000" w:themeColor="text1"/>
        </w:rPr>
        <w:br/>
      </w:r>
      <w:r w:rsidR="0057147F">
        <w:rPr>
          <w:color w:val="000000" w:themeColor="text1"/>
        </w:rPr>
        <w:t xml:space="preserve">– </w:t>
      </w:r>
      <w:r w:rsidRPr="00F534DA">
        <w:rPr>
          <w:color w:val="000000" w:themeColor="text1"/>
        </w:rPr>
        <w:t>za zgodą Dyrektora ORE</w:t>
      </w:r>
      <w:r w:rsidR="0057147F">
        <w:rPr>
          <w:color w:val="000000" w:themeColor="text1"/>
        </w:rPr>
        <w:t xml:space="preserve"> – </w:t>
      </w:r>
      <w:r w:rsidRPr="00F534DA">
        <w:rPr>
          <w:color w:val="000000" w:themeColor="text1"/>
        </w:rPr>
        <w:t xml:space="preserve">otrzymać z tytułu przeprowadzenia oceny dodatkowe </w:t>
      </w:r>
      <w:r w:rsidRPr="00F534DA">
        <w:rPr>
          <w:color w:val="000000" w:themeColor="text1"/>
        </w:rPr>
        <w:lastRenderedPageBreak/>
        <w:t>wynagrodzenie</w:t>
      </w:r>
      <w:r w:rsidR="005A62C5">
        <w:rPr>
          <w:color w:val="000000" w:themeColor="text1"/>
        </w:rPr>
        <w:t>, zgodnie z obowiązującymi wewnętrznymi uregulowaniami</w:t>
      </w:r>
      <w:r w:rsidRPr="00F534DA">
        <w:rPr>
          <w:color w:val="000000" w:themeColor="text1"/>
        </w:rPr>
        <w:t>.</w:t>
      </w:r>
    </w:p>
    <w:p w14:paraId="2B37E613" w14:textId="63A5D782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Wymagana liczba członków KK na posiedzeniach KK jest uzależniona od liczby wniosków skierowanych do oceny, jednakże wynosi nie mniej niż 6 osób (w tym: Przewodniczący </w:t>
      </w:r>
      <w:r w:rsidR="00C30AA6">
        <w:rPr>
          <w:color w:val="000000" w:themeColor="text1"/>
        </w:rPr>
        <w:t xml:space="preserve">, </w:t>
      </w:r>
      <w:r w:rsidRPr="00F534DA">
        <w:rPr>
          <w:color w:val="000000" w:themeColor="text1"/>
        </w:rPr>
        <w:t xml:space="preserve">Sekretarz, przedstawiciel </w:t>
      </w:r>
      <w:r w:rsidR="0057147F">
        <w:rPr>
          <w:color w:val="000000" w:themeColor="text1"/>
        </w:rPr>
        <w:t>Z</w:t>
      </w:r>
      <w:r w:rsidRPr="00F534DA">
        <w:rPr>
          <w:color w:val="000000" w:themeColor="text1"/>
        </w:rPr>
        <w:t xml:space="preserve">espołu </w:t>
      </w:r>
      <w:r w:rsidR="0057147F">
        <w:rPr>
          <w:color w:val="000000" w:themeColor="text1"/>
        </w:rPr>
        <w:t>R</w:t>
      </w:r>
      <w:r w:rsidRPr="00F534DA">
        <w:rPr>
          <w:color w:val="000000" w:themeColor="text1"/>
        </w:rPr>
        <w:t xml:space="preserve">adców </w:t>
      </w:r>
      <w:r w:rsidR="0057147F">
        <w:rPr>
          <w:color w:val="000000" w:themeColor="text1"/>
        </w:rPr>
        <w:t>P</w:t>
      </w:r>
      <w:r w:rsidRPr="00F534DA">
        <w:rPr>
          <w:color w:val="000000" w:themeColor="text1"/>
        </w:rPr>
        <w:t>rawnych</w:t>
      </w:r>
      <w:r w:rsidR="0057147F">
        <w:rPr>
          <w:color w:val="000000" w:themeColor="text1"/>
        </w:rPr>
        <w:t xml:space="preserve"> w ORE</w:t>
      </w:r>
      <w:r w:rsidRPr="00F534DA">
        <w:rPr>
          <w:color w:val="000000" w:themeColor="text1"/>
        </w:rPr>
        <w:t>, ekspert oceniający formalnie, 2 ekspertów oceniających merytorycznie).</w:t>
      </w:r>
    </w:p>
    <w:p w14:paraId="1A8240AB" w14:textId="1101523B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>Eksperci, oceniający wnioski formalnie lub merytorycznie powinni posiadać kwalifikacje odpowiadające specyfice i zakresowi konkursu. Kwalifikacje niezbędne:</w:t>
      </w:r>
    </w:p>
    <w:p w14:paraId="11F7AAD4" w14:textId="77777777" w:rsidR="00AF6E9E" w:rsidRPr="00F534DA" w:rsidRDefault="00B550FC" w:rsidP="007162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after="60" w:line="280" w:lineRule="atLeast"/>
        <w:ind w:right="-6"/>
        <w:rPr>
          <w:color w:val="000000" w:themeColor="text1"/>
        </w:rPr>
      </w:pPr>
      <w:r w:rsidRPr="00F534DA">
        <w:rPr>
          <w:color w:val="000000" w:themeColor="text1"/>
        </w:rPr>
        <w:t>wykształcenie wyższe minimum I stopnia,</w:t>
      </w:r>
    </w:p>
    <w:p w14:paraId="65613E29" w14:textId="77777777" w:rsidR="00AF6E9E" w:rsidRPr="00F534DA" w:rsidRDefault="00B550FC" w:rsidP="007162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after="60" w:line="280" w:lineRule="atLeast"/>
        <w:ind w:right="-6"/>
        <w:rPr>
          <w:color w:val="000000" w:themeColor="text1"/>
        </w:rPr>
      </w:pPr>
      <w:r w:rsidRPr="00F534DA">
        <w:rPr>
          <w:color w:val="000000" w:themeColor="text1"/>
        </w:rPr>
        <w:t xml:space="preserve">znajomość zagadnień związanych z obszarem edukacji włączającej, </w:t>
      </w:r>
    </w:p>
    <w:p w14:paraId="5E9A9F1B" w14:textId="64901D14" w:rsidR="00AF6E9E" w:rsidRPr="00F534DA" w:rsidRDefault="00B550FC" w:rsidP="007162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after="60" w:line="280" w:lineRule="atLeast"/>
        <w:ind w:right="-6"/>
        <w:rPr>
          <w:color w:val="000000" w:themeColor="text1"/>
        </w:rPr>
      </w:pPr>
      <w:r w:rsidRPr="00F534DA">
        <w:rPr>
          <w:color w:val="000000" w:themeColor="text1"/>
        </w:rPr>
        <w:t>znajomość kryteriów oceny merytorycznej grantów konkursowych finansowanych w ramach  projektu  „</w:t>
      </w:r>
      <w:r w:rsidR="00204EA9">
        <w:t>Budowa skoordynowanego systemu pomocy specjalistycznej opartego na Specjalistycznych Centrach Wspierających Edukację Włączającą</w:t>
      </w:r>
      <w:r w:rsidR="00204EA9">
        <w:rPr>
          <w:color w:val="000000" w:themeColor="text1"/>
        </w:rPr>
        <w:t>”.</w:t>
      </w:r>
    </w:p>
    <w:p w14:paraId="6CD6C472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after="60" w:line="280" w:lineRule="atLeast"/>
        <w:ind w:left="566" w:right="-6"/>
        <w:rPr>
          <w:color w:val="000000" w:themeColor="text1"/>
        </w:rPr>
      </w:pPr>
      <w:r w:rsidRPr="00F534DA">
        <w:rPr>
          <w:color w:val="000000" w:themeColor="text1"/>
        </w:rPr>
        <w:t>Kwalifikacje pożądane:</w:t>
      </w:r>
    </w:p>
    <w:p w14:paraId="063B2A00" w14:textId="05FE02AC" w:rsidR="00AF6E9E" w:rsidRPr="00F534DA" w:rsidRDefault="00B550FC" w:rsidP="007F42A0">
      <w:pPr>
        <w:numPr>
          <w:ilvl w:val="0"/>
          <w:numId w:val="20"/>
        </w:numPr>
        <w:tabs>
          <w:tab w:val="left" w:pos="1739"/>
        </w:tabs>
        <w:spacing w:after="60" w:line="280" w:lineRule="atLeast"/>
        <w:ind w:right="-6"/>
        <w:rPr>
          <w:color w:val="000000" w:themeColor="text1"/>
        </w:rPr>
      </w:pPr>
      <w:r w:rsidRPr="00F534DA">
        <w:rPr>
          <w:color w:val="000000" w:themeColor="text1"/>
        </w:rPr>
        <w:t>doświadczenie w merytorycznej ocenie wniosków o dofinansowanie lub o nadanie certyfikatu lub o przyznanie grantu lub pokrewnych wniosków podlegających ocenie merytorycznej w oparciu o ustalone kryteria i wytyczne</w:t>
      </w:r>
      <w:r w:rsidR="0054525B">
        <w:rPr>
          <w:color w:val="000000" w:themeColor="text1"/>
        </w:rPr>
        <w:t>;</w:t>
      </w:r>
    </w:p>
    <w:p w14:paraId="26C6FAB9" w14:textId="33B091B8" w:rsidR="00AF6E9E" w:rsidRPr="00F534DA" w:rsidRDefault="00B550FC" w:rsidP="007F42A0">
      <w:pPr>
        <w:numPr>
          <w:ilvl w:val="0"/>
          <w:numId w:val="20"/>
        </w:numPr>
        <w:shd w:val="clear" w:color="auto" w:fill="FFFFFF"/>
        <w:tabs>
          <w:tab w:val="left" w:pos="1739"/>
        </w:tabs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>minimum 5-letni staż pracy w przedszkolu</w:t>
      </w:r>
      <w:r w:rsidR="00E94C48">
        <w:rPr>
          <w:color w:val="000000" w:themeColor="text1"/>
        </w:rPr>
        <w:t xml:space="preserve"> lub </w:t>
      </w:r>
      <w:r w:rsidRPr="00F534DA">
        <w:rPr>
          <w:color w:val="000000" w:themeColor="text1"/>
        </w:rPr>
        <w:t>szkole</w:t>
      </w:r>
      <w:r w:rsidR="00E94C48">
        <w:rPr>
          <w:color w:val="000000" w:themeColor="text1"/>
        </w:rPr>
        <w:t xml:space="preserve"> lub </w:t>
      </w:r>
      <w:r w:rsidRPr="00F534DA">
        <w:rPr>
          <w:color w:val="000000" w:themeColor="text1"/>
        </w:rPr>
        <w:t>placówce edukacyjnej ogólnodostępnej lub specjalnej lub szkole wyższej prowadzącej kształcenie w obszarze edukacji włączającej lub placówce doskonalenia nauczycieli prowadzącej doskonalenie w obszarze edukacji włączającej;</w:t>
      </w:r>
    </w:p>
    <w:p w14:paraId="3A8D51F1" w14:textId="77777777" w:rsidR="00AF6E9E" w:rsidRPr="00F534DA" w:rsidRDefault="00B550FC" w:rsidP="007F42A0">
      <w:pPr>
        <w:numPr>
          <w:ilvl w:val="0"/>
          <w:numId w:val="20"/>
        </w:numPr>
        <w:shd w:val="clear" w:color="auto" w:fill="FFFFFF"/>
        <w:tabs>
          <w:tab w:val="left" w:pos="1739"/>
        </w:tabs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>doświadczenie w realizacji działań i znajomość zagadnień związanych z obszarem edukacji włączającej (działania eksperckie, szkoleniowe, publikacje edukacyjne);</w:t>
      </w:r>
    </w:p>
    <w:p w14:paraId="5A8D5002" w14:textId="77777777" w:rsidR="00AF6E9E" w:rsidRPr="00F534DA" w:rsidRDefault="00B550FC" w:rsidP="007F42A0">
      <w:pPr>
        <w:numPr>
          <w:ilvl w:val="0"/>
          <w:numId w:val="20"/>
        </w:numPr>
        <w:shd w:val="clear" w:color="auto" w:fill="FFFFFF"/>
        <w:tabs>
          <w:tab w:val="left" w:pos="1739"/>
        </w:tabs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>doświadczenie pracy w organizacji pożytku publicznego z obszaru edukacji włączającej.</w:t>
      </w:r>
    </w:p>
    <w:p w14:paraId="7A43452C" w14:textId="1656D9BA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Osoby wchodzące w skład KK oraz </w:t>
      </w:r>
      <w:bookmarkStart w:id="0" w:name="_Hlk189899263"/>
      <w:r w:rsidR="00E94C48" w:rsidRPr="00E94C48">
        <w:rPr>
          <w:color w:val="000000" w:themeColor="text1"/>
        </w:rPr>
        <w:t>członek kierownictwa ORE</w:t>
      </w:r>
      <w:r w:rsidR="00E94C48">
        <w:rPr>
          <w:color w:val="000000" w:themeColor="text1"/>
        </w:rPr>
        <w:t xml:space="preserve"> </w:t>
      </w:r>
      <w:r w:rsidR="00E94C48" w:rsidRPr="00E94C48">
        <w:rPr>
          <w:color w:val="000000" w:themeColor="text1"/>
        </w:rPr>
        <w:t xml:space="preserve">odpowiedzialny za podejmowanie decyzji strategicznych i nadzór nad realizacją projektu </w:t>
      </w:r>
      <w:bookmarkEnd w:id="0"/>
      <w:r w:rsidRPr="00F534DA">
        <w:rPr>
          <w:color w:val="000000" w:themeColor="text1"/>
        </w:rPr>
        <w:t>są zobowiązani do zachowania poufności i bezstronności, co potwierdzają w formie pisemnego oświadczenia.</w:t>
      </w:r>
    </w:p>
    <w:p w14:paraId="01C1B122" w14:textId="6C4989EA" w:rsidR="00AF6E9E" w:rsidRPr="00F534DA" w:rsidRDefault="00B550FC" w:rsidP="0071626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494" w:hanging="352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Osoba wchodząca w skład KK informuje niezwłocznie </w:t>
      </w:r>
      <w:r w:rsidR="00E94C48">
        <w:rPr>
          <w:color w:val="000000" w:themeColor="text1"/>
        </w:rPr>
        <w:t xml:space="preserve">Przewodniczącego KK lub jego Zastępcę lub </w:t>
      </w:r>
      <w:r w:rsidR="00E94C48" w:rsidRPr="00E94C48">
        <w:rPr>
          <w:color w:val="000000" w:themeColor="text1"/>
        </w:rPr>
        <w:t>człon</w:t>
      </w:r>
      <w:r w:rsidR="00E94C48">
        <w:rPr>
          <w:color w:val="000000" w:themeColor="text1"/>
        </w:rPr>
        <w:t>ka</w:t>
      </w:r>
      <w:r w:rsidR="00E94C48" w:rsidRPr="00E94C48">
        <w:rPr>
          <w:color w:val="000000" w:themeColor="text1"/>
        </w:rPr>
        <w:t xml:space="preserve"> kierownictwa ORE odpowiedzialn</w:t>
      </w:r>
      <w:r w:rsidR="00E94C48">
        <w:rPr>
          <w:color w:val="000000" w:themeColor="text1"/>
        </w:rPr>
        <w:t>ego</w:t>
      </w:r>
      <w:r w:rsidR="00E94C48" w:rsidRPr="00E94C48">
        <w:rPr>
          <w:color w:val="000000" w:themeColor="text1"/>
        </w:rPr>
        <w:t xml:space="preserve"> za podejmowanie decyzji strategicznych </w:t>
      </w:r>
      <w:r w:rsidR="0018004B">
        <w:rPr>
          <w:color w:val="000000" w:themeColor="text1"/>
        </w:rPr>
        <w:br/>
      </w:r>
      <w:r w:rsidR="00E94C48" w:rsidRPr="00E94C48">
        <w:rPr>
          <w:color w:val="000000" w:themeColor="text1"/>
        </w:rPr>
        <w:t xml:space="preserve">i nadzór nad realizacją projektu </w:t>
      </w:r>
      <w:r w:rsidRPr="00F534DA">
        <w:rPr>
          <w:color w:val="000000" w:themeColor="text1"/>
        </w:rPr>
        <w:t>o wszelkich okolicznościach, które powodują zaprzestanie spełniania przesłanek, o których mowa w złożonych oświadczeniach (deklaracja poufnoś</w:t>
      </w:r>
      <w:r w:rsidR="001926F0" w:rsidRPr="00F534DA">
        <w:rPr>
          <w:color w:val="000000" w:themeColor="text1"/>
        </w:rPr>
        <w:t xml:space="preserve">ci </w:t>
      </w:r>
      <w:r w:rsidR="0018004B">
        <w:rPr>
          <w:color w:val="000000" w:themeColor="text1"/>
        </w:rPr>
        <w:br/>
      </w:r>
      <w:r w:rsidR="001926F0" w:rsidRPr="00F534DA">
        <w:rPr>
          <w:color w:val="000000" w:themeColor="text1"/>
        </w:rPr>
        <w:t>i oświadczenie o poufności).</w:t>
      </w:r>
    </w:p>
    <w:p w14:paraId="7EB51A79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720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3</w:t>
      </w:r>
    </w:p>
    <w:p w14:paraId="04C58BD9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713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Przewodniczący Komisji Konkursowej</w:t>
      </w:r>
    </w:p>
    <w:p w14:paraId="2992C000" w14:textId="77777777" w:rsidR="00AF6E9E" w:rsidRPr="00F534DA" w:rsidRDefault="00B550FC" w:rsidP="007F42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6" w:hanging="425"/>
        <w:rPr>
          <w:color w:val="000000" w:themeColor="text1"/>
        </w:rPr>
      </w:pPr>
      <w:r w:rsidRPr="00F534DA">
        <w:rPr>
          <w:color w:val="000000" w:themeColor="text1"/>
        </w:rPr>
        <w:t>Do kompetencji Przewodniczącego KK należy w szczególności:</w:t>
      </w:r>
    </w:p>
    <w:p w14:paraId="7DDC945E" w14:textId="77777777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kierowanie pracami KK,</w:t>
      </w:r>
    </w:p>
    <w:p w14:paraId="1234C839" w14:textId="09120004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zapewnienie zasad bezstronności i przejrzystości oceny formalnej i merytorycznej wniosków</w:t>
      </w:r>
      <w:r w:rsidR="0018004B">
        <w:rPr>
          <w:color w:val="000000" w:themeColor="text1"/>
        </w:rPr>
        <w:t xml:space="preserve"> grantowych</w:t>
      </w:r>
      <w:r w:rsidRPr="00F534DA">
        <w:rPr>
          <w:color w:val="000000" w:themeColor="text1"/>
        </w:rPr>
        <w:t>,</w:t>
      </w:r>
    </w:p>
    <w:p w14:paraId="0DF1DFBE" w14:textId="77777777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nadzór nad stosowaniem i przestrzeganiem postanowień niniejszego regulaminu przez wszystkich członków KK,</w:t>
      </w:r>
    </w:p>
    <w:p w14:paraId="132135DF" w14:textId="77777777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nadzór nad dokumentacją związaną z pracami KK,</w:t>
      </w:r>
    </w:p>
    <w:p w14:paraId="7C1C682D" w14:textId="1297466A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podejmowanie decyzji  o</w:t>
      </w:r>
      <w:r w:rsidR="00E94C48">
        <w:rPr>
          <w:color w:val="000000" w:themeColor="text1"/>
        </w:rPr>
        <w:t xml:space="preserve"> potrzebie</w:t>
      </w:r>
      <w:r w:rsidRPr="00F534DA">
        <w:rPr>
          <w:color w:val="000000" w:themeColor="text1"/>
        </w:rPr>
        <w:t xml:space="preserve"> dokonani</w:t>
      </w:r>
      <w:r w:rsidR="00E94C48">
        <w:rPr>
          <w:color w:val="000000" w:themeColor="text1"/>
        </w:rPr>
        <w:t>a</w:t>
      </w:r>
      <w:r w:rsidRPr="00F534DA">
        <w:rPr>
          <w:color w:val="000000" w:themeColor="text1"/>
        </w:rPr>
        <w:t xml:space="preserve"> oceny merytorycznej wniosku </w:t>
      </w:r>
      <w:r w:rsidR="00E94C48">
        <w:rPr>
          <w:color w:val="000000" w:themeColor="text1"/>
        </w:rPr>
        <w:t xml:space="preserve">grantowego </w:t>
      </w:r>
      <w:r w:rsidRPr="00F534DA">
        <w:rPr>
          <w:color w:val="000000" w:themeColor="text1"/>
        </w:rPr>
        <w:lastRenderedPageBreak/>
        <w:t xml:space="preserve">przez </w:t>
      </w:r>
      <w:r w:rsidR="00E94C48">
        <w:rPr>
          <w:color w:val="000000" w:themeColor="text1"/>
        </w:rPr>
        <w:t>trzeciego</w:t>
      </w:r>
      <w:r w:rsidRPr="00F534DA">
        <w:rPr>
          <w:color w:val="000000" w:themeColor="text1"/>
        </w:rPr>
        <w:t xml:space="preserve"> eksperta,</w:t>
      </w:r>
    </w:p>
    <w:p w14:paraId="68D58114" w14:textId="340FAD41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przeprowadzenie procedury wyboru eksperta, który dokona trzeciej oceny wniosku,</w:t>
      </w:r>
      <w:r w:rsidR="00E94C48">
        <w:rPr>
          <w:color w:val="000000" w:themeColor="text1"/>
        </w:rPr>
        <w:t xml:space="preserve"> grantowego</w:t>
      </w:r>
      <w:r w:rsidR="0018004B">
        <w:rPr>
          <w:color w:val="000000" w:themeColor="text1"/>
        </w:rPr>
        <w:t>,</w:t>
      </w:r>
    </w:p>
    <w:p w14:paraId="61C5CA7C" w14:textId="36B39E0D" w:rsidR="00AF6E9E" w:rsidRPr="00F534DA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podpisywanie pism do Wnioskodawców związanych z oceną wniosków grantowych, </w:t>
      </w:r>
      <w:r w:rsidR="0018004B">
        <w:rPr>
          <w:color w:val="000000" w:themeColor="text1"/>
        </w:rPr>
        <w:br/>
      </w:r>
      <w:r w:rsidRPr="00F534DA">
        <w:rPr>
          <w:color w:val="000000" w:themeColor="text1"/>
        </w:rPr>
        <w:t>w tym zawiadomienie o wynikach oceny, brakach formalnych we wniosku</w:t>
      </w:r>
      <w:r w:rsidR="00E94C48">
        <w:rPr>
          <w:color w:val="000000" w:themeColor="text1"/>
        </w:rPr>
        <w:t xml:space="preserve"> grantowym</w:t>
      </w:r>
      <w:r w:rsidRPr="00F534DA">
        <w:rPr>
          <w:color w:val="000000" w:themeColor="text1"/>
        </w:rPr>
        <w:t>, uzupełnieniu dokumentacji, złożeniu wyjaśnień</w:t>
      </w:r>
      <w:r w:rsidR="0018004B">
        <w:rPr>
          <w:color w:val="000000" w:themeColor="text1"/>
        </w:rPr>
        <w:t>,</w:t>
      </w:r>
    </w:p>
    <w:p w14:paraId="21C94DEC" w14:textId="77777777" w:rsidR="001B36D3" w:rsidRDefault="00B550FC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przekazywanie Dyrektorowi ORE </w:t>
      </w:r>
      <w:r w:rsidR="00E94C48">
        <w:rPr>
          <w:color w:val="000000" w:themeColor="text1"/>
        </w:rPr>
        <w:t xml:space="preserve">lub </w:t>
      </w:r>
      <w:r w:rsidR="00E94C48" w:rsidRPr="00E94C48">
        <w:rPr>
          <w:color w:val="000000" w:themeColor="text1"/>
        </w:rPr>
        <w:t>człon</w:t>
      </w:r>
      <w:r w:rsidR="00E94C48">
        <w:rPr>
          <w:color w:val="000000" w:themeColor="text1"/>
        </w:rPr>
        <w:t>kowi</w:t>
      </w:r>
      <w:r w:rsidR="00E94C48" w:rsidRPr="00E94C48">
        <w:rPr>
          <w:color w:val="000000" w:themeColor="text1"/>
        </w:rPr>
        <w:t xml:space="preserve"> kierownictwa ORE odpowiedzialn</w:t>
      </w:r>
      <w:r w:rsidR="00E94C48">
        <w:rPr>
          <w:color w:val="000000" w:themeColor="text1"/>
        </w:rPr>
        <w:t>emu</w:t>
      </w:r>
      <w:r w:rsidR="00E94C48" w:rsidRPr="00E94C48">
        <w:rPr>
          <w:color w:val="000000" w:themeColor="text1"/>
        </w:rPr>
        <w:t xml:space="preserve"> </w:t>
      </w:r>
      <w:r w:rsidR="0018004B">
        <w:rPr>
          <w:color w:val="000000" w:themeColor="text1"/>
        </w:rPr>
        <w:br/>
      </w:r>
      <w:r w:rsidR="00E94C48" w:rsidRPr="00E94C48">
        <w:rPr>
          <w:color w:val="000000" w:themeColor="text1"/>
        </w:rPr>
        <w:t xml:space="preserve">za podejmowanie decyzji strategicznych i nadzór nad realizacją projektu </w:t>
      </w:r>
      <w:r w:rsidRPr="00F534DA">
        <w:rPr>
          <w:color w:val="000000" w:themeColor="text1"/>
        </w:rPr>
        <w:t xml:space="preserve">pisma </w:t>
      </w:r>
      <w:r w:rsidR="0018004B">
        <w:rPr>
          <w:color w:val="000000" w:themeColor="text1"/>
        </w:rPr>
        <w:br/>
      </w:r>
      <w:r w:rsidRPr="00F534DA">
        <w:rPr>
          <w:color w:val="000000" w:themeColor="text1"/>
        </w:rPr>
        <w:t>wraz z projektem listy rankingowej wraz z protokołem z prac KK w celu ich zatwierdzenia</w:t>
      </w:r>
      <w:r w:rsidR="001B36D3">
        <w:rPr>
          <w:color w:val="000000" w:themeColor="text1"/>
        </w:rPr>
        <w:t>,</w:t>
      </w:r>
    </w:p>
    <w:p w14:paraId="7BF5D84D" w14:textId="098472A6" w:rsidR="00AF6E9E" w:rsidRPr="00F534DA" w:rsidRDefault="001B36D3" w:rsidP="007F42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993" w:hanging="426"/>
        <w:rPr>
          <w:color w:val="000000" w:themeColor="text1"/>
        </w:rPr>
      </w:pPr>
      <w:r>
        <w:rPr>
          <w:color w:val="000000" w:themeColor="text1"/>
        </w:rPr>
        <w:t xml:space="preserve">wyznaczanie </w:t>
      </w:r>
      <w:r w:rsidR="00C30AA6">
        <w:rPr>
          <w:color w:val="000000" w:themeColor="text1"/>
        </w:rPr>
        <w:t xml:space="preserve">zastępcy Przewodniczącego oraz </w:t>
      </w:r>
      <w:r>
        <w:rPr>
          <w:color w:val="000000" w:themeColor="text1"/>
        </w:rPr>
        <w:t>zastępcy Sekretarza Komisji spośród pozostałych członków Komisji, na wypadek nieobecności</w:t>
      </w:r>
      <w:r w:rsidR="00C30AA6">
        <w:rPr>
          <w:color w:val="000000" w:themeColor="text1"/>
        </w:rPr>
        <w:t xml:space="preserve"> odpowiednio: Przewodniczącego albo Sekretarza.</w:t>
      </w:r>
    </w:p>
    <w:p w14:paraId="2177F956" w14:textId="15C397C9" w:rsidR="00AF6E9E" w:rsidRPr="00F534DA" w:rsidRDefault="00B550FC" w:rsidP="007F42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hanging="425"/>
        <w:rPr>
          <w:color w:val="000000" w:themeColor="text1"/>
        </w:rPr>
      </w:pPr>
      <w:r w:rsidRPr="00F534DA">
        <w:rPr>
          <w:color w:val="000000" w:themeColor="text1"/>
        </w:rPr>
        <w:t>Przewodniczący KK ma obowiązek przekazania ekspertom oceniającym wnioski</w:t>
      </w:r>
      <w:r w:rsidR="0018004B">
        <w:rPr>
          <w:color w:val="000000" w:themeColor="text1"/>
        </w:rPr>
        <w:t xml:space="preserve"> grantowe</w:t>
      </w:r>
      <w:r w:rsidRPr="00F534DA">
        <w:rPr>
          <w:color w:val="000000" w:themeColor="text1"/>
        </w:rPr>
        <w:t xml:space="preserve"> informacji dotyczących wymogów, jakie musi spełniać wniosek grantowy, w szczególności informacji na temat procedur oceny oraz obowiązujących w konkursie kryteriów wyboru grantów.</w:t>
      </w:r>
    </w:p>
    <w:p w14:paraId="12A5195C" w14:textId="77777777" w:rsidR="00AF6E9E" w:rsidRPr="00F534DA" w:rsidRDefault="00B550FC" w:rsidP="007F42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hanging="425"/>
        <w:rPr>
          <w:color w:val="000000" w:themeColor="text1"/>
        </w:rPr>
      </w:pPr>
      <w:r w:rsidRPr="00F534DA">
        <w:rPr>
          <w:color w:val="000000" w:themeColor="text1"/>
        </w:rPr>
        <w:t>Zastępca Przewodniczącego kieruje pracą KK pod nieobecność Przewodniczącego. Postanowienia § 3 ust. 1 pkt. 1-8 stosuje się odpowiednio.</w:t>
      </w:r>
    </w:p>
    <w:p w14:paraId="62CA8BFA" w14:textId="77777777" w:rsidR="00AF6E9E" w:rsidRPr="00F534DA" w:rsidRDefault="00AF6E9E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rPr>
          <w:color w:val="000000" w:themeColor="text1"/>
        </w:rPr>
      </w:pPr>
    </w:p>
    <w:p w14:paraId="0F68E072" w14:textId="77777777" w:rsidR="00AF6E9E" w:rsidRPr="00F534DA" w:rsidRDefault="00B550FC" w:rsidP="007F42A0">
      <w:pPr>
        <w:spacing w:after="60" w:line="28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4.</w:t>
      </w:r>
    </w:p>
    <w:p w14:paraId="45773B19" w14:textId="77777777" w:rsidR="00AF6E9E" w:rsidRPr="00F534DA" w:rsidRDefault="00B550FC" w:rsidP="0018004B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Sekretarz Komisji Konkursowej</w:t>
      </w:r>
    </w:p>
    <w:p w14:paraId="0A230514" w14:textId="77777777" w:rsidR="00AF6E9E" w:rsidRPr="00F534DA" w:rsidRDefault="00B550FC" w:rsidP="007F42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6" w:hanging="566"/>
        <w:rPr>
          <w:color w:val="000000" w:themeColor="text1"/>
        </w:rPr>
      </w:pPr>
      <w:r w:rsidRPr="00F534DA">
        <w:rPr>
          <w:color w:val="000000" w:themeColor="text1"/>
        </w:rPr>
        <w:t>Sekretarz jest odpowiedzialny za:</w:t>
      </w:r>
    </w:p>
    <w:p w14:paraId="7C867F51" w14:textId="77777777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przygotowanie informacji o porządku posiedzenia KK;</w:t>
      </w:r>
    </w:p>
    <w:p w14:paraId="202C2ED4" w14:textId="40361D1E" w:rsidR="0018004B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przygotowanie materiałów niezbędnych podczas posiedzenia KK, w tym oświadczeń </w:t>
      </w:r>
      <w:r w:rsidR="0018004B">
        <w:rPr>
          <w:color w:val="000000" w:themeColor="text1"/>
        </w:rPr>
        <w:br/>
        <w:t xml:space="preserve">do podpisu </w:t>
      </w:r>
      <w:r w:rsidRPr="00F534DA">
        <w:rPr>
          <w:color w:val="000000" w:themeColor="text1"/>
        </w:rPr>
        <w:t>ekspertów, zestawienia wniosków</w:t>
      </w:r>
      <w:r w:rsidR="0018004B">
        <w:rPr>
          <w:color w:val="000000" w:themeColor="text1"/>
        </w:rPr>
        <w:t xml:space="preserve"> grantowych</w:t>
      </w:r>
      <w:r w:rsidRPr="00F534DA">
        <w:rPr>
          <w:color w:val="000000" w:themeColor="text1"/>
        </w:rPr>
        <w:t>, listy obecności</w:t>
      </w:r>
      <w:r w:rsidR="0018004B">
        <w:rPr>
          <w:color w:val="000000" w:themeColor="text1"/>
        </w:rPr>
        <w:t>;</w:t>
      </w:r>
      <w:r w:rsidRPr="00F534DA">
        <w:rPr>
          <w:color w:val="000000" w:themeColor="text1"/>
        </w:rPr>
        <w:t xml:space="preserve"> </w:t>
      </w:r>
    </w:p>
    <w:p w14:paraId="013CDB95" w14:textId="77777777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poinformowanie ekspertów wewnętrznych i zewnętrznych o planowanym terminie pracy KK;</w:t>
      </w:r>
    </w:p>
    <w:p w14:paraId="16C0A239" w14:textId="7707D1A0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udostępnienie ekspertom wewnętrznym i zewnętrznym materiałów niezbędnych podczas pracy KK, w tym dokumentacji konkursowej, </w:t>
      </w:r>
      <w:r w:rsidR="0009118E" w:rsidRPr="00F534DA">
        <w:rPr>
          <w:color w:val="000000" w:themeColor="text1"/>
        </w:rPr>
        <w:t>Regulaminu Komisji Konkursowej</w:t>
      </w:r>
      <w:r w:rsidR="0009118E">
        <w:rPr>
          <w:color w:val="000000" w:themeColor="text1"/>
        </w:rPr>
        <w:t xml:space="preserve">, dostępu </w:t>
      </w:r>
      <w:r w:rsidR="0018004B">
        <w:rPr>
          <w:color w:val="000000" w:themeColor="text1"/>
        </w:rPr>
        <w:br/>
      </w:r>
      <w:r w:rsidR="0009118E">
        <w:rPr>
          <w:color w:val="000000" w:themeColor="text1"/>
        </w:rPr>
        <w:t xml:space="preserve">do formularzy </w:t>
      </w:r>
      <w:r w:rsidRPr="00F534DA">
        <w:rPr>
          <w:color w:val="000000" w:themeColor="text1"/>
        </w:rPr>
        <w:t>Kart oceny merytorycznej</w:t>
      </w:r>
      <w:r w:rsidR="0009118E">
        <w:rPr>
          <w:color w:val="000000" w:themeColor="text1"/>
        </w:rPr>
        <w:t xml:space="preserve"> w dedykowanym systemie informatycznym</w:t>
      </w:r>
      <w:r w:rsidRPr="00F534DA">
        <w:rPr>
          <w:color w:val="000000" w:themeColor="text1"/>
        </w:rPr>
        <w:t xml:space="preserve">; </w:t>
      </w:r>
    </w:p>
    <w:p w14:paraId="771C15EF" w14:textId="1D0F5582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przygotowanie listy ekspertów dokonujących oceny formalnej i oceny merytorycznej </w:t>
      </w:r>
      <w:r w:rsidR="0009118E">
        <w:rPr>
          <w:color w:val="000000" w:themeColor="text1"/>
        </w:rPr>
        <w:t xml:space="preserve">zgodnie </w:t>
      </w:r>
      <w:r w:rsidRPr="00F534DA">
        <w:rPr>
          <w:color w:val="000000" w:themeColor="text1"/>
        </w:rPr>
        <w:t>z procedurą wyboru ekspertów do oceny wniosków</w:t>
      </w:r>
      <w:r w:rsidR="0009118E">
        <w:rPr>
          <w:color w:val="000000" w:themeColor="text1"/>
        </w:rPr>
        <w:t xml:space="preserve"> grantowych</w:t>
      </w:r>
      <w:r w:rsidRPr="00F534DA">
        <w:rPr>
          <w:color w:val="000000" w:themeColor="text1"/>
        </w:rPr>
        <w:t>;</w:t>
      </w:r>
    </w:p>
    <w:p w14:paraId="0B826421" w14:textId="69F7D83B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 xml:space="preserve">rejestrowanie przebiegu całego procesu oceny wniosków, gromadzenie </w:t>
      </w:r>
      <w:r w:rsidR="0009118E">
        <w:rPr>
          <w:color w:val="000000" w:themeColor="text1"/>
        </w:rPr>
        <w:t xml:space="preserve">i archiwizacja </w:t>
      </w:r>
      <w:r w:rsidRPr="00F534DA">
        <w:rPr>
          <w:color w:val="000000" w:themeColor="text1"/>
        </w:rPr>
        <w:t xml:space="preserve">wytworzonych dokumentów, w tym wypełnionych kart oceny formalnej i merytorycznej, notatek, podpisanych deklaracji poufności i bezstronności, i innych dokumentów związanych z pracami KK; </w:t>
      </w:r>
    </w:p>
    <w:p w14:paraId="2448103F" w14:textId="3A9F8FCF" w:rsidR="00AF6E9E" w:rsidRPr="00F534DA" w:rsidRDefault="00B550FC" w:rsidP="007F42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ind w:left="993" w:hanging="426"/>
        <w:rPr>
          <w:color w:val="000000" w:themeColor="text1"/>
        </w:rPr>
      </w:pPr>
      <w:r w:rsidRPr="00F534DA">
        <w:rPr>
          <w:color w:val="000000" w:themeColor="text1"/>
        </w:rPr>
        <w:t>przygotowanie protokołu z prac KK oraz projektu listy rankingowej.</w:t>
      </w:r>
    </w:p>
    <w:p w14:paraId="7BA3F495" w14:textId="5B8026F0" w:rsidR="00AF6E9E" w:rsidRPr="00F534DA" w:rsidRDefault="00B550FC" w:rsidP="001800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6" w:hanging="566"/>
        <w:rPr>
          <w:color w:val="000000" w:themeColor="text1"/>
        </w:rPr>
      </w:pPr>
      <w:r w:rsidRPr="00F534DA">
        <w:rPr>
          <w:color w:val="000000" w:themeColor="text1"/>
        </w:rPr>
        <w:t>Zastępca Sekretarza odpowiada za stronę organizacyjną pracy KK pod nieobecność Sekretarza. Postanowienia § 4 ust. 1 pkt. 1-</w:t>
      </w:r>
      <w:r w:rsidR="00B53BEC">
        <w:rPr>
          <w:color w:val="000000" w:themeColor="text1"/>
        </w:rPr>
        <w:t>7</w:t>
      </w:r>
      <w:r w:rsidRPr="00F534DA">
        <w:rPr>
          <w:color w:val="000000" w:themeColor="text1"/>
        </w:rPr>
        <w:t xml:space="preserve"> stosuje się odpowiednio.</w:t>
      </w:r>
    </w:p>
    <w:p w14:paraId="5BEB0511" w14:textId="77777777" w:rsidR="00AF6E9E" w:rsidRDefault="00AF6E9E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rPr>
          <w:color w:val="000000" w:themeColor="text1"/>
        </w:rPr>
      </w:pPr>
    </w:p>
    <w:p w14:paraId="21CDCB94" w14:textId="77777777" w:rsidR="00C30AA6" w:rsidRDefault="00C30AA6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rPr>
          <w:color w:val="000000" w:themeColor="text1"/>
        </w:rPr>
      </w:pPr>
    </w:p>
    <w:p w14:paraId="14084BC6" w14:textId="77777777" w:rsidR="00C30AA6" w:rsidRPr="00F534DA" w:rsidRDefault="00C30AA6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80" w:lineRule="atLeast"/>
        <w:rPr>
          <w:color w:val="000000" w:themeColor="text1"/>
        </w:rPr>
      </w:pPr>
    </w:p>
    <w:p w14:paraId="622E50A3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731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lastRenderedPageBreak/>
        <w:t>§ 5.</w:t>
      </w:r>
    </w:p>
    <w:p w14:paraId="25D879E6" w14:textId="165CC946" w:rsidR="00AF6E9E" w:rsidRPr="00F534DA" w:rsidRDefault="0009118E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7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Eksperci zewnętrzni i wewnętrzni</w:t>
      </w:r>
    </w:p>
    <w:p w14:paraId="7CC9299E" w14:textId="6AEB7470" w:rsidR="00AF6E9E" w:rsidRPr="00F534DA" w:rsidRDefault="00B550FC" w:rsidP="007F42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Do obowiązków ekspertów dokonujących oceny formalnej wniosków </w:t>
      </w:r>
      <w:r w:rsidR="0009118E">
        <w:rPr>
          <w:color w:val="000000" w:themeColor="text1"/>
        </w:rPr>
        <w:t xml:space="preserve">grantowych </w:t>
      </w:r>
      <w:r w:rsidRPr="00F534DA">
        <w:rPr>
          <w:color w:val="000000" w:themeColor="text1"/>
        </w:rPr>
        <w:t xml:space="preserve">należy: </w:t>
      </w:r>
    </w:p>
    <w:p w14:paraId="1A130891" w14:textId="77777777" w:rsidR="0018004B" w:rsidRDefault="00B550FC" w:rsidP="0018004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>przeprowadzenie oceny formalnej wniosków grantowych złożonych w ramach konkursu za pośrednictwem narzędzia informatycznego Witkac.pl;</w:t>
      </w:r>
    </w:p>
    <w:p w14:paraId="7B31E592" w14:textId="77777777" w:rsidR="0018004B" w:rsidRDefault="00B550FC" w:rsidP="0018004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 xml:space="preserve">przekazanie Przewodniczącemu KK informacji na temat uchybień formalnych we wniosku grantowym oraz po uzupełnieniu </w:t>
      </w:r>
      <w:r w:rsidR="001926F0" w:rsidRPr="0018004B">
        <w:rPr>
          <w:color w:val="000000" w:themeColor="text1"/>
        </w:rPr>
        <w:t xml:space="preserve">ich </w:t>
      </w:r>
      <w:r w:rsidRPr="0018004B">
        <w:rPr>
          <w:color w:val="000000" w:themeColor="text1"/>
        </w:rPr>
        <w:t>przez Wnioskodawcę dokonanie oceny formalnej;</w:t>
      </w:r>
    </w:p>
    <w:p w14:paraId="53E6F573" w14:textId="5C4FC47D" w:rsidR="00AF6E9E" w:rsidRPr="0018004B" w:rsidRDefault="00B550FC" w:rsidP="0018004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>opracowanie wyjaśnień i szczegółowego uzasadnienia w przypadkach wniesienia odwołania od oceny formalnej wniosku</w:t>
      </w:r>
      <w:r w:rsidR="0009118E" w:rsidRPr="0018004B">
        <w:rPr>
          <w:color w:val="000000" w:themeColor="text1"/>
        </w:rPr>
        <w:t xml:space="preserve"> grantowego</w:t>
      </w:r>
      <w:r w:rsidRPr="0018004B">
        <w:rPr>
          <w:color w:val="000000" w:themeColor="text1"/>
        </w:rPr>
        <w:t>.</w:t>
      </w:r>
    </w:p>
    <w:p w14:paraId="5E633064" w14:textId="7B97DF4B" w:rsidR="00AF6E9E" w:rsidRPr="00F534DA" w:rsidRDefault="00B550FC" w:rsidP="007F42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567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Do obowiązków ekspertów wewnętrznych i zewnętrznych oceniających wnioski </w:t>
      </w:r>
      <w:r w:rsidR="0009118E">
        <w:rPr>
          <w:color w:val="000000" w:themeColor="text1"/>
        </w:rPr>
        <w:t xml:space="preserve">grantowe </w:t>
      </w:r>
      <w:r w:rsidRPr="00F534DA">
        <w:rPr>
          <w:color w:val="000000" w:themeColor="text1"/>
        </w:rPr>
        <w:t>merytorycznie należy:</w:t>
      </w:r>
    </w:p>
    <w:p w14:paraId="570956FD" w14:textId="77777777" w:rsidR="0018004B" w:rsidRDefault="0018004B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contextualSpacing w:val="0"/>
        <w:rPr>
          <w:color w:val="000000" w:themeColor="text1"/>
        </w:rPr>
      </w:pPr>
      <w:r>
        <w:rPr>
          <w:color w:val="000000" w:themeColor="text1"/>
        </w:rPr>
        <w:t>p</w:t>
      </w:r>
      <w:r w:rsidR="00B550FC" w:rsidRPr="0018004B">
        <w:rPr>
          <w:color w:val="000000" w:themeColor="text1"/>
        </w:rPr>
        <w:t>rzeprowadzenie niezależnie przez dwóch ekspertów oceny merytorycznej wniosków grantowych złożonych w ramach konkursu za pośrednictwem narzędzia informatycznego Witkac.pl;</w:t>
      </w:r>
    </w:p>
    <w:p w14:paraId="08AEFF0D" w14:textId="0516935E" w:rsidR="0018004B" w:rsidRPr="0018004B" w:rsidRDefault="00B550FC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>wykonania oceny merytorycznej w sposób uczciwy, rzetelny i sprawiedliwy, zgodnie</w:t>
      </w:r>
      <w:r w:rsidR="0018004B">
        <w:rPr>
          <w:color w:val="000000" w:themeColor="text1"/>
        </w:rPr>
        <w:t xml:space="preserve"> </w:t>
      </w:r>
      <w:r w:rsidRPr="0018004B">
        <w:rPr>
          <w:color w:val="000000" w:themeColor="text1"/>
        </w:rPr>
        <w:t>z posiadaną wiedzą i kryteriami oceny;</w:t>
      </w:r>
    </w:p>
    <w:p w14:paraId="128DE271" w14:textId="22D2B679" w:rsidR="00AF6E9E" w:rsidRPr="0018004B" w:rsidRDefault="0009118E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 xml:space="preserve">przedstawienie </w:t>
      </w:r>
      <w:r w:rsidR="00B550FC" w:rsidRPr="0018004B">
        <w:rPr>
          <w:color w:val="000000" w:themeColor="text1"/>
        </w:rPr>
        <w:t>wyczerpującego uzasadnienia przyznanej punktacji we wszystkich częściach oceny;</w:t>
      </w:r>
    </w:p>
    <w:p w14:paraId="6834BE9F" w14:textId="4E204262" w:rsidR="00AF6E9E" w:rsidRPr="00F534DA" w:rsidRDefault="00B550FC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przekazanie Przewodniczącemu KK informacji dotyczących niezgodności, wątpliwości </w:t>
      </w:r>
      <w:r w:rsidR="0018004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zakresie </w:t>
      </w:r>
      <w:r w:rsidR="0009118E">
        <w:rPr>
          <w:color w:val="000000" w:themeColor="text1"/>
        </w:rPr>
        <w:t>zapisów</w:t>
      </w:r>
      <w:r w:rsidR="0009118E" w:rsidRPr="00F534DA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>wniosku grantowego oraz po przedstawieniu wyjaśnień przez Wnioskodawcę dokonanie oceny merytorycznej;</w:t>
      </w:r>
    </w:p>
    <w:p w14:paraId="4A81D518" w14:textId="6D0E7384" w:rsidR="00AF6E9E" w:rsidRPr="00F534DA" w:rsidRDefault="00B550FC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 xml:space="preserve">przeprowadzenie trzeciej niezależnej oceny wniosku, w związku z decyzją  </w:t>
      </w:r>
      <w:r w:rsidR="0009118E">
        <w:rPr>
          <w:color w:val="000000" w:themeColor="text1"/>
        </w:rPr>
        <w:t>P</w:t>
      </w:r>
      <w:r w:rsidRPr="00F534DA">
        <w:rPr>
          <w:color w:val="000000" w:themeColor="text1"/>
        </w:rPr>
        <w:t xml:space="preserve">rzewodniczącego KK podjętą, gdy różnica punktowa pomiędzy ocenami dwóch ekspertów wynosi co najmniej 30 punktów; </w:t>
      </w:r>
    </w:p>
    <w:p w14:paraId="71D8D2CE" w14:textId="77777777" w:rsidR="00AF6E9E" w:rsidRPr="00F534DA" w:rsidRDefault="00B550FC" w:rsidP="0018004B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ind w:left="1077" w:hanging="357"/>
        <w:contextualSpacing w:val="0"/>
        <w:rPr>
          <w:color w:val="000000" w:themeColor="text1"/>
        </w:rPr>
      </w:pPr>
      <w:r w:rsidRPr="00F534DA">
        <w:rPr>
          <w:color w:val="000000" w:themeColor="text1"/>
        </w:rPr>
        <w:t>opracowanie wyjaśnień i szczegółowego uzasadnienia w przypadkach wniesienia odwołania od oceny merytorycznej wniosku.</w:t>
      </w:r>
    </w:p>
    <w:p w14:paraId="261C27EB" w14:textId="77777777" w:rsidR="00AF6E9E" w:rsidRPr="00F534DA" w:rsidRDefault="00B550FC" w:rsidP="001800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567" w:hanging="567"/>
        <w:rPr>
          <w:color w:val="000000" w:themeColor="text1"/>
        </w:rPr>
      </w:pPr>
      <w:r w:rsidRPr="00F534DA">
        <w:rPr>
          <w:color w:val="000000" w:themeColor="text1"/>
        </w:rPr>
        <w:t>Ponadto eksperci wewnętrzni i zewnętrzni oceniający wnioski są zobowiązani do:</w:t>
      </w:r>
    </w:p>
    <w:p w14:paraId="2134183F" w14:textId="6078DFB6" w:rsidR="00AF6E9E" w:rsidRPr="0018004B" w:rsidRDefault="00B550FC" w:rsidP="0018004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 xml:space="preserve">niepodejmowania nieuprawnionych kontaktów z </w:t>
      </w:r>
      <w:r w:rsidR="0018004B">
        <w:rPr>
          <w:color w:val="000000" w:themeColor="text1"/>
        </w:rPr>
        <w:t>W</w:t>
      </w:r>
      <w:r w:rsidRPr="0018004B">
        <w:rPr>
          <w:color w:val="000000" w:themeColor="text1"/>
        </w:rPr>
        <w:t>nioskodawcą</w:t>
      </w:r>
      <w:r w:rsidR="0018004B">
        <w:rPr>
          <w:color w:val="000000" w:themeColor="text1"/>
        </w:rPr>
        <w:t>/</w:t>
      </w:r>
      <w:proofErr w:type="spellStart"/>
      <w:r w:rsidR="0018004B">
        <w:rPr>
          <w:color w:val="000000" w:themeColor="text1"/>
        </w:rPr>
        <w:t>Grantobiorcą</w:t>
      </w:r>
      <w:proofErr w:type="spellEnd"/>
      <w:r w:rsidRPr="0018004B">
        <w:rPr>
          <w:color w:val="000000" w:themeColor="text1"/>
        </w:rPr>
        <w:t>;</w:t>
      </w:r>
    </w:p>
    <w:p w14:paraId="6692F35D" w14:textId="2C6FEDCC" w:rsidR="00AF6E9E" w:rsidRPr="0018004B" w:rsidRDefault="00B550FC" w:rsidP="0018004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>niepodejmowania jakiejkolwiek pracy zarobkowej związanej z realizacją wniosków grantowych, które były oceniane przez eksperta;</w:t>
      </w:r>
    </w:p>
    <w:p w14:paraId="2E8F25C1" w14:textId="182B3671" w:rsidR="00AF6E9E" w:rsidRPr="0018004B" w:rsidRDefault="00B550FC" w:rsidP="0018004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 xml:space="preserve">złożenia odpowiedniego oświadczenia o bezstronności i poufności w odniesieniu </w:t>
      </w:r>
      <w:r w:rsidR="0018004B">
        <w:rPr>
          <w:color w:val="000000" w:themeColor="text1"/>
        </w:rPr>
        <w:br/>
      </w:r>
      <w:r w:rsidRPr="0018004B">
        <w:rPr>
          <w:color w:val="000000" w:themeColor="text1"/>
        </w:rPr>
        <w:t>do wnioskodawcy;</w:t>
      </w:r>
    </w:p>
    <w:p w14:paraId="44A83754" w14:textId="60F9B3FF" w:rsidR="00AF6E9E" w:rsidRPr="0018004B" w:rsidRDefault="00B550FC" w:rsidP="0018004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after="60" w:line="280" w:lineRule="atLeast"/>
        <w:contextualSpacing w:val="0"/>
        <w:rPr>
          <w:color w:val="000000" w:themeColor="text1"/>
        </w:rPr>
      </w:pPr>
      <w:r w:rsidRPr="0018004B">
        <w:rPr>
          <w:color w:val="000000" w:themeColor="text1"/>
        </w:rPr>
        <w:t>uczestniczenia w posiedzeniach KK.</w:t>
      </w:r>
    </w:p>
    <w:p w14:paraId="045F5FAB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63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6.</w:t>
      </w:r>
    </w:p>
    <w:p w14:paraId="59E5E7E7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619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Posiedzenia Komisji Konkursowej</w:t>
      </w:r>
    </w:p>
    <w:p w14:paraId="63FE7F61" w14:textId="3FCFEAD3" w:rsidR="00AF6E9E" w:rsidRPr="00F534DA" w:rsidRDefault="00B550FC" w:rsidP="007F42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Posiedzenia KK odbywają się odpowiednio po zamknięciu naboru</w:t>
      </w:r>
      <w:r w:rsidR="006641EE">
        <w:rPr>
          <w:color w:val="000000" w:themeColor="text1"/>
        </w:rPr>
        <w:t xml:space="preserve"> w ramach </w:t>
      </w:r>
      <w:r w:rsidR="0057147F">
        <w:rPr>
          <w:color w:val="000000" w:themeColor="text1"/>
        </w:rPr>
        <w:t xml:space="preserve">danej </w:t>
      </w:r>
      <w:r w:rsidR="006641EE">
        <w:rPr>
          <w:color w:val="000000" w:themeColor="text1"/>
        </w:rPr>
        <w:t>edycji</w:t>
      </w:r>
      <w:r w:rsidRPr="00F534DA">
        <w:rPr>
          <w:color w:val="000000" w:themeColor="text1"/>
        </w:rPr>
        <w:t xml:space="preserve"> konkursu.</w:t>
      </w:r>
    </w:p>
    <w:p w14:paraId="35698CBF" w14:textId="77777777" w:rsidR="00AF6E9E" w:rsidRPr="00F534DA" w:rsidRDefault="00B550FC" w:rsidP="007F42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KK obraduje na posiedzeniach odbywających się w siedzibie ORE lub trybie niestacjonarnym.</w:t>
      </w:r>
    </w:p>
    <w:p w14:paraId="2D49536E" w14:textId="77777777" w:rsidR="00AF6E9E" w:rsidRPr="00F534DA" w:rsidRDefault="00B550FC" w:rsidP="007F42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1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O terminach posiedzeń członkowie KK informowani są przez Sekretarza na co najmniej 3 dni kalendarzowe przed planowanym posiedzeniem.</w:t>
      </w:r>
    </w:p>
    <w:p w14:paraId="711266D8" w14:textId="7E3CFB05" w:rsidR="00AF6E9E" w:rsidRPr="00F534DA" w:rsidRDefault="00B550FC" w:rsidP="007F42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Udział w posiedzeniu KK będzie potwierdzony </w:t>
      </w:r>
      <w:r w:rsidR="0057147F">
        <w:rPr>
          <w:color w:val="000000" w:themeColor="text1"/>
        </w:rPr>
        <w:t xml:space="preserve">przez członka KK </w:t>
      </w:r>
      <w:r w:rsidRPr="00F534DA">
        <w:rPr>
          <w:color w:val="000000" w:themeColor="text1"/>
        </w:rPr>
        <w:t>podpisem na liście obecności.</w:t>
      </w:r>
    </w:p>
    <w:p w14:paraId="6A005C09" w14:textId="11EA7EA8" w:rsidR="00AF6E9E" w:rsidRPr="00F534DA" w:rsidRDefault="00B550FC" w:rsidP="007F42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lastRenderedPageBreak/>
        <w:t xml:space="preserve">Posiedzenie jest ważne, gdy uczestniczy w nim co najmniej 6 członków KK,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tym Przewodniczący (lub jego Zastępca), Sekretarz (lub jego Zastępca) oraz przedstawiciel Zespołu Radców Prawnych ORE. </w:t>
      </w:r>
    </w:p>
    <w:p w14:paraId="2AD7B0F1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737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7.</w:t>
      </w:r>
    </w:p>
    <w:p w14:paraId="2FABE811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741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Zasada poufności i bezstronności pracy Komisji Konkursowej</w:t>
      </w:r>
    </w:p>
    <w:p w14:paraId="70F297D5" w14:textId="01915685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Członkowie KK nie mogą być związani stosunkiem osobistym lub służbowym w sposób,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>który budziłby wątpliwości co do ich bezstronności z Wnioskodawcami lub instytucjami, placówkami biorącymi udział w projekcie grantowym (partnerami), których wnioski podlegają ocenie zgodnie z zapisami deklaracji poufności i oświadczenia o bezstronności.</w:t>
      </w:r>
    </w:p>
    <w:p w14:paraId="25B7C768" w14:textId="7048D504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Każdy ekspert przed przystąpieniem do oceny wniosku, jest zobowiązany podpisać </w:t>
      </w:r>
      <w:r w:rsidRPr="00FF2469">
        <w:rPr>
          <w:iCs/>
          <w:color w:val="000000" w:themeColor="text1"/>
        </w:rPr>
        <w:t>Oświadczenie o bezstronności</w:t>
      </w:r>
      <w:r w:rsidRPr="00F534DA">
        <w:rPr>
          <w:i/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(załączniki nr 3 </w:t>
      </w:r>
      <w:r w:rsidR="00FF2469">
        <w:rPr>
          <w:color w:val="000000" w:themeColor="text1"/>
        </w:rPr>
        <w:t>lub</w:t>
      </w:r>
      <w:r w:rsidRPr="00F534DA">
        <w:rPr>
          <w:color w:val="000000" w:themeColor="text1"/>
        </w:rPr>
        <w:t xml:space="preserve"> 4</w:t>
      </w:r>
      <w:r w:rsidR="00FF2469">
        <w:rPr>
          <w:color w:val="000000" w:themeColor="text1"/>
        </w:rPr>
        <w:t xml:space="preserve"> do Regulaminu</w:t>
      </w:r>
      <w:r w:rsidRPr="00F534DA">
        <w:rPr>
          <w:color w:val="000000" w:themeColor="text1"/>
        </w:rPr>
        <w:t xml:space="preserve">) i </w:t>
      </w:r>
      <w:r w:rsidRPr="00FF2469">
        <w:rPr>
          <w:iCs/>
          <w:color w:val="000000" w:themeColor="text1"/>
        </w:rPr>
        <w:t>Deklarację poufności</w:t>
      </w:r>
      <w:r w:rsidRPr="00F534DA">
        <w:rPr>
          <w:i/>
          <w:color w:val="000000" w:themeColor="text1"/>
        </w:rPr>
        <w:t xml:space="preserve"> </w:t>
      </w:r>
      <w:r w:rsidRPr="00F534DA">
        <w:rPr>
          <w:color w:val="000000" w:themeColor="text1"/>
        </w:rPr>
        <w:t>(załącznik nr 2</w:t>
      </w:r>
      <w:r w:rsidR="00FF2469">
        <w:rPr>
          <w:color w:val="000000" w:themeColor="text1"/>
        </w:rPr>
        <w:t xml:space="preserve"> </w:t>
      </w:r>
      <w:r w:rsidR="00FF2469">
        <w:rPr>
          <w:color w:val="000000" w:themeColor="text1"/>
        </w:rPr>
        <w:br/>
        <w:t>do Regulaminu</w:t>
      </w:r>
      <w:r w:rsidRPr="00F534DA">
        <w:rPr>
          <w:color w:val="000000" w:themeColor="text1"/>
        </w:rPr>
        <w:t xml:space="preserve">) w odniesieniu do </w:t>
      </w:r>
      <w:r w:rsidR="0009118E">
        <w:rPr>
          <w:color w:val="000000" w:themeColor="text1"/>
        </w:rPr>
        <w:t>wniosków grantowych</w:t>
      </w:r>
      <w:r w:rsidR="0009118E" w:rsidRPr="00F534DA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skierowanych do oceny w ramach </w:t>
      </w:r>
      <w:r w:rsidR="0009118E">
        <w:rPr>
          <w:color w:val="000000" w:themeColor="text1"/>
        </w:rPr>
        <w:t xml:space="preserve">danej edycji </w:t>
      </w:r>
      <w:r w:rsidRPr="00F534DA">
        <w:rPr>
          <w:color w:val="000000" w:themeColor="text1"/>
        </w:rPr>
        <w:t xml:space="preserve">konkursu. Niepodpisanie deklaracji pozbawia eksperta możliwości udziału w pracach KK. </w:t>
      </w:r>
      <w:r w:rsidRPr="00FF2469">
        <w:rPr>
          <w:iCs/>
          <w:color w:val="000000" w:themeColor="text1"/>
        </w:rPr>
        <w:t>Deklaracje poufności</w:t>
      </w:r>
      <w:r w:rsidRPr="00F534DA">
        <w:rPr>
          <w:i/>
          <w:color w:val="000000" w:themeColor="text1"/>
        </w:rPr>
        <w:t xml:space="preserve"> </w:t>
      </w:r>
      <w:r w:rsidRPr="00F534DA">
        <w:rPr>
          <w:color w:val="000000" w:themeColor="text1"/>
        </w:rPr>
        <w:t>podpisują wszyscy członkowie KK.</w:t>
      </w:r>
    </w:p>
    <w:p w14:paraId="1669B288" w14:textId="025AC129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Lista </w:t>
      </w:r>
      <w:r w:rsidR="0009118E">
        <w:rPr>
          <w:color w:val="000000" w:themeColor="text1"/>
        </w:rPr>
        <w:t xml:space="preserve">wniosków grantowych </w:t>
      </w:r>
      <w:r w:rsidRPr="00F534DA">
        <w:rPr>
          <w:color w:val="000000" w:themeColor="text1"/>
        </w:rPr>
        <w:t xml:space="preserve">(zawierająca nazwę Wnioskodawcy, nr </w:t>
      </w:r>
      <w:r w:rsidR="00FF2469">
        <w:rPr>
          <w:color w:val="000000" w:themeColor="text1"/>
        </w:rPr>
        <w:t>wniosku grantowego,</w:t>
      </w:r>
      <w:r w:rsidRPr="00F534DA">
        <w:rPr>
          <w:color w:val="000000" w:themeColor="text1"/>
        </w:rPr>
        <w:t xml:space="preserve"> tytuł grantu, wykaz członków KK, którzy mają dokonać oceny) jest udostępniana w formie elektronicznej do wiadomości ekspertom oceniającym przed przystąpieniem do oceny formalnej i oceny merytorycznej w celu potwierdzenia bezstronności zgodnie z treścią Oświadczenia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>o bezstronności i stanowi załącznik do protokołu z prac KK.</w:t>
      </w:r>
    </w:p>
    <w:p w14:paraId="6FF2C566" w14:textId="6CE377EC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Wszystkie osoby uczestniczące w organizacji konkursu oraz osoby biorące udział w ocenie </w:t>
      </w:r>
      <w:r w:rsidR="00FF2469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członkowie KK, są zobowiązani do zachowania poufności danych i informacji zawartych </w:t>
      </w:r>
      <w:r w:rsidRPr="00F534DA">
        <w:rPr>
          <w:color w:val="000000" w:themeColor="text1"/>
        </w:rPr>
        <w:br/>
        <w:t>w dokumentach związanych z oceną.</w:t>
      </w:r>
    </w:p>
    <w:p w14:paraId="4F8BCA85" w14:textId="2BC7E4B3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Informacje o przebiegu i wynikach oceny do momentu zakończenia oceny merytorycznej</w:t>
      </w:r>
      <w:r w:rsidR="0009118E">
        <w:rPr>
          <w:color w:val="000000" w:themeColor="text1"/>
        </w:rPr>
        <w:t xml:space="preserve">, </w:t>
      </w:r>
      <w:r w:rsidR="00FF2469">
        <w:rPr>
          <w:color w:val="000000" w:themeColor="text1"/>
        </w:rPr>
        <w:br/>
      </w:r>
      <w:r w:rsidR="0009118E">
        <w:rPr>
          <w:color w:val="000000" w:themeColor="text1"/>
        </w:rPr>
        <w:t xml:space="preserve">tj. </w:t>
      </w:r>
      <w:r w:rsidR="00FF2469">
        <w:rPr>
          <w:color w:val="000000" w:themeColor="text1"/>
        </w:rPr>
        <w:t xml:space="preserve">do </w:t>
      </w:r>
      <w:r w:rsidR="0009118E">
        <w:rPr>
          <w:color w:val="000000" w:themeColor="text1"/>
        </w:rPr>
        <w:t>dnia publikacji listy rankingowej</w:t>
      </w:r>
      <w:r w:rsidR="00FF2469">
        <w:rPr>
          <w:color w:val="000000" w:themeColor="text1"/>
        </w:rPr>
        <w:t>,</w:t>
      </w:r>
      <w:r w:rsidRPr="00F534DA">
        <w:rPr>
          <w:color w:val="000000" w:themeColor="text1"/>
        </w:rPr>
        <w:t xml:space="preserve"> w ramach działań KK, powinny być udzielane wyłącznie członkom KK.</w:t>
      </w:r>
    </w:p>
    <w:p w14:paraId="40E542E2" w14:textId="2DF354B0" w:rsidR="00AF6E9E" w:rsidRPr="00F534DA" w:rsidRDefault="00B550FC" w:rsidP="007F42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Wszelkie dokumenty przedstawiane przez Wnioskodawców, oceniane w trakcie trwania konkursu, do czasu zawarcia umów o powierzenie grantu, nie stanowią informacji publicznej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rozumieniu </w:t>
      </w:r>
      <w:r w:rsidR="00FF2469">
        <w:rPr>
          <w:iCs/>
          <w:color w:val="000000" w:themeColor="text1"/>
        </w:rPr>
        <w:t>u</w:t>
      </w:r>
      <w:r w:rsidRPr="00FF2469">
        <w:rPr>
          <w:iCs/>
          <w:color w:val="000000" w:themeColor="text1"/>
        </w:rPr>
        <w:t>stawy o dostępie do informacji publicznej</w:t>
      </w:r>
      <w:r w:rsidRPr="00F534DA">
        <w:rPr>
          <w:i/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z dnia 6 września 2001 r.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>(t. j. Dz. U. z 20</w:t>
      </w:r>
      <w:r w:rsidR="00E46A98" w:rsidRPr="00F534DA">
        <w:rPr>
          <w:color w:val="000000" w:themeColor="text1"/>
        </w:rPr>
        <w:t>2</w:t>
      </w:r>
      <w:r w:rsidR="00EB7F3C">
        <w:rPr>
          <w:color w:val="000000" w:themeColor="text1"/>
        </w:rPr>
        <w:t>2</w:t>
      </w:r>
      <w:r w:rsidRPr="00F534DA">
        <w:rPr>
          <w:color w:val="000000" w:themeColor="text1"/>
        </w:rPr>
        <w:t xml:space="preserve"> r., poz. </w:t>
      </w:r>
      <w:r w:rsidR="00EB7F3C">
        <w:rPr>
          <w:color w:val="000000" w:themeColor="text1"/>
        </w:rPr>
        <w:t>902</w:t>
      </w:r>
      <w:r w:rsidR="00EB7F3C" w:rsidRPr="00F534DA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>z </w:t>
      </w:r>
      <w:proofErr w:type="spellStart"/>
      <w:r w:rsidRPr="00F534DA">
        <w:rPr>
          <w:color w:val="000000" w:themeColor="text1"/>
        </w:rPr>
        <w:t>późn</w:t>
      </w:r>
      <w:proofErr w:type="spellEnd"/>
      <w:r w:rsidRPr="00F534DA">
        <w:rPr>
          <w:color w:val="000000" w:themeColor="text1"/>
        </w:rPr>
        <w:t>. zm.).</w:t>
      </w:r>
    </w:p>
    <w:p w14:paraId="3643A787" w14:textId="77777777" w:rsidR="00AF6E9E" w:rsidRPr="00F534DA" w:rsidRDefault="00AF6E9E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37" w:right="-6" w:hanging="567"/>
        <w:jc w:val="center"/>
        <w:rPr>
          <w:color w:val="000000" w:themeColor="text1"/>
        </w:rPr>
      </w:pPr>
    </w:p>
    <w:p w14:paraId="5C7EAE33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37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8.</w:t>
      </w:r>
    </w:p>
    <w:p w14:paraId="02EDB14C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33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Ocena formalna i merytoryczna wniosków</w:t>
      </w:r>
    </w:p>
    <w:p w14:paraId="73B7711F" w14:textId="1B3FD6CA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Oceny formalnej wniosków </w:t>
      </w:r>
      <w:r w:rsidR="00034E70">
        <w:rPr>
          <w:color w:val="000000" w:themeColor="text1"/>
        </w:rPr>
        <w:t xml:space="preserve">grantowych </w:t>
      </w:r>
      <w:r w:rsidRPr="00F534DA">
        <w:rPr>
          <w:color w:val="000000" w:themeColor="text1"/>
        </w:rPr>
        <w:t>dokonują członkowie KK.</w:t>
      </w:r>
    </w:p>
    <w:p w14:paraId="5F7B9B29" w14:textId="7CD74C45" w:rsidR="00AF6E9E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Ocena formalna dokonywana jest w zakresie kryteriów wskazanych w Karcie oceny formalnej. </w:t>
      </w:r>
    </w:p>
    <w:p w14:paraId="6A95EE79" w14:textId="0F855280" w:rsidR="00700EAD" w:rsidRPr="00F534DA" w:rsidRDefault="00700EAD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>
        <w:t xml:space="preserve">Jeżeli odpowiedź w Karcie oceny formalnej </w:t>
      </w:r>
      <w:r w:rsidR="00097A01">
        <w:t>jest negatywna</w:t>
      </w:r>
      <w:r>
        <w:t xml:space="preserve">, wniosek grantowy </w:t>
      </w:r>
      <w:r w:rsidR="00034E70">
        <w:t xml:space="preserve">może </w:t>
      </w:r>
      <w:r w:rsidR="00FF2469">
        <w:t xml:space="preserve">– decyzją eksperta oceniającego formalnie – zostać </w:t>
      </w:r>
      <w:r w:rsidR="00034E70">
        <w:t>s</w:t>
      </w:r>
      <w:r>
        <w:t>kierowany do wyjaśnienia lub uzupełnienia</w:t>
      </w:r>
      <w:r w:rsidR="00034E70">
        <w:t xml:space="preserve"> przez Wnioskodawcę</w:t>
      </w:r>
      <w:r>
        <w:t>.</w:t>
      </w:r>
    </w:p>
    <w:p w14:paraId="23FC7034" w14:textId="512E3B88" w:rsidR="00AF6E9E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Oceny merytorycznej wniosków </w:t>
      </w:r>
      <w:r w:rsidR="00034E70">
        <w:rPr>
          <w:color w:val="000000" w:themeColor="text1"/>
        </w:rPr>
        <w:t xml:space="preserve">grantowych </w:t>
      </w:r>
      <w:r w:rsidRPr="00F534DA">
        <w:rPr>
          <w:color w:val="000000" w:themeColor="text1"/>
        </w:rPr>
        <w:t xml:space="preserve">dokonują eksperci wewnętrzni </w:t>
      </w:r>
      <w:r w:rsidR="00034E70">
        <w:rPr>
          <w:color w:val="000000" w:themeColor="text1"/>
        </w:rPr>
        <w:t>lub</w:t>
      </w:r>
      <w:r w:rsidRPr="00F534DA">
        <w:rPr>
          <w:color w:val="000000" w:themeColor="text1"/>
        </w:rPr>
        <w:t xml:space="preserve"> zewnętrzni z wyłączeniem </w:t>
      </w:r>
      <w:r w:rsidR="00764726">
        <w:rPr>
          <w:color w:val="000000" w:themeColor="text1"/>
        </w:rPr>
        <w:t>osób pełniących</w:t>
      </w:r>
      <w:r w:rsidR="00E10B4B">
        <w:rPr>
          <w:color w:val="000000" w:themeColor="text1"/>
        </w:rPr>
        <w:t xml:space="preserve"> funkcje</w:t>
      </w:r>
      <w:r w:rsidR="00764726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Przewodniczącego i Sekretarza. </w:t>
      </w:r>
    </w:p>
    <w:p w14:paraId="75AEB8A1" w14:textId="7F097B16" w:rsidR="00E10B4B" w:rsidRPr="00F534DA" w:rsidRDefault="00E10B4B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>
        <w:rPr>
          <w:color w:val="000000" w:themeColor="text1"/>
        </w:rPr>
        <w:t>Dopuszcza się możliwość dokonywania oceny</w:t>
      </w:r>
      <w:r w:rsidR="002E3F4A">
        <w:rPr>
          <w:color w:val="000000" w:themeColor="text1"/>
        </w:rPr>
        <w:t xml:space="preserve"> formalnej i </w:t>
      </w:r>
      <w:r>
        <w:rPr>
          <w:color w:val="000000" w:themeColor="text1"/>
        </w:rPr>
        <w:t xml:space="preserve"> merytorycznej wniosków przez </w:t>
      </w:r>
      <w:r w:rsidR="00FF1244">
        <w:rPr>
          <w:color w:val="000000" w:themeColor="text1"/>
        </w:rPr>
        <w:t>osoby wskazane do pełnienia funkcji</w:t>
      </w:r>
      <w:r>
        <w:rPr>
          <w:color w:val="000000" w:themeColor="text1"/>
        </w:rPr>
        <w:t xml:space="preserve"> </w:t>
      </w:r>
      <w:r w:rsidR="0063791E">
        <w:rPr>
          <w:color w:val="000000" w:themeColor="text1"/>
        </w:rPr>
        <w:t>z</w:t>
      </w:r>
      <w:r>
        <w:rPr>
          <w:color w:val="000000" w:themeColor="text1"/>
        </w:rPr>
        <w:t>astępcy Przewodni</w:t>
      </w:r>
      <w:r w:rsidR="0063791E">
        <w:rPr>
          <w:color w:val="000000" w:themeColor="text1"/>
        </w:rPr>
        <w:t>czącego lub z</w:t>
      </w:r>
      <w:r w:rsidR="00FF1244">
        <w:rPr>
          <w:color w:val="000000" w:themeColor="text1"/>
        </w:rPr>
        <w:t>astępcy Sekretarza,</w:t>
      </w:r>
      <w:r>
        <w:rPr>
          <w:color w:val="000000" w:themeColor="text1"/>
        </w:rPr>
        <w:t xml:space="preserve"> o ile </w:t>
      </w:r>
      <w:r w:rsidR="0063791E">
        <w:rPr>
          <w:color w:val="000000" w:themeColor="text1"/>
        </w:rPr>
        <w:t>nie biorą oni</w:t>
      </w:r>
      <w:r>
        <w:rPr>
          <w:color w:val="000000" w:themeColor="text1"/>
        </w:rPr>
        <w:t xml:space="preserve"> udziału w procesie decyzyjnym</w:t>
      </w:r>
      <w:r w:rsidR="00FF1244">
        <w:rPr>
          <w:color w:val="000000" w:themeColor="text1"/>
        </w:rPr>
        <w:t xml:space="preserve"> związanym z oceną wniosków.</w:t>
      </w:r>
    </w:p>
    <w:p w14:paraId="26693B7B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Osoba oceniająca jest niezależna co do treści swoich ocen.</w:t>
      </w:r>
    </w:p>
    <w:p w14:paraId="75E9BD8B" w14:textId="74B9593C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lastRenderedPageBreak/>
        <w:t>Przedmiotem oceny merytorycznej ekspertów są wyłącznie wnioski</w:t>
      </w:r>
      <w:r w:rsidR="00034E70">
        <w:rPr>
          <w:color w:val="000000" w:themeColor="text1"/>
        </w:rPr>
        <w:t xml:space="preserve"> grantowe</w:t>
      </w:r>
      <w:r w:rsidRPr="00F534DA">
        <w:rPr>
          <w:color w:val="000000" w:themeColor="text1"/>
        </w:rPr>
        <w:t>, które znalazły się na liście wniosków skierowanych do oceny merytorycznej tzn. kompletne i spełniające kryteria formalne.</w:t>
      </w:r>
    </w:p>
    <w:p w14:paraId="231966EC" w14:textId="39FD92E4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Każdy wniosek</w:t>
      </w:r>
      <w:r w:rsidR="00034E70">
        <w:rPr>
          <w:color w:val="000000" w:themeColor="text1"/>
        </w:rPr>
        <w:t xml:space="preserve"> grantowy</w:t>
      </w:r>
      <w:r w:rsidRPr="00F534DA">
        <w:rPr>
          <w:color w:val="000000" w:themeColor="text1"/>
        </w:rPr>
        <w:t xml:space="preserve"> oceniany jest </w:t>
      </w:r>
      <w:r w:rsidR="00034E70">
        <w:rPr>
          <w:color w:val="000000" w:themeColor="text1"/>
        </w:rPr>
        <w:t xml:space="preserve">od strony merytorycznej </w:t>
      </w:r>
      <w:r w:rsidRPr="00F534DA">
        <w:rPr>
          <w:color w:val="000000" w:themeColor="text1"/>
        </w:rPr>
        <w:t>przez dwóch ekspertów</w:t>
      </w:r>
      <w:r w:rsidR="00097A01">
        <w:rPr>
          <w:color w:val="000000" w:themeColor="text1"/>
        </w:rPr>
        <w:t>.</w:t>
      </w:r>
    </w:p>
    <w:p w14:paraId="208E3517" w14:textId="50703DD0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Sposób przyporządkowania wniosków grantowych</w:t>
      </w:r>
      <w:r w:rsidR="0017175F">
        <w:rPr>
          <w:color w:val="000000" w:themeColor="text1"/>
        </w:rPr>
        <w:t xml:space="preserve"> przekazywanych do oceny</w:t>
      </w:r>
      <w:r w:rsidRPr="00F534DA">
        <w:rPr>
          <w:color w:val="000000" w:themeColor="text1"/>
        </w:rPr>
        <w:t xml:space="preserve"> został określony w załączniku nr 1 do niniejszego Regulaminu.</w:t>
      </w:r>
    </w:p>
    <w:p w14:paraId="0A978688" w14:textId="3A9715A3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Oceny merytorycznej wniosku </w:t>
      </w:r>
      <w:r w:rsidR="00034E70">
        <w:rPr>
          <w:color w:val="000000" w:themeColor="text1"/>
        </w:rPr>
        <w:t xml:space="preserve">grantowego </w:t>
      </w:r>
      <w:r w:rsidRPr="00F534DA">
        <w:rPr>
          <w:color w:val="000000" w:themeColor="text1"/>
        </w:rPr>
        <w:t>dokonuje się za pomocą Karty oceny merytorycznej, zgodnie z kryteriami zawartymi w Regulaminie konkursu.</w:t>
      </w:r>
    </w:p>
    <w:p w14:paraId="7210B458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Ocena merytoryczna dokonywana jest przez eksperta i polega na przyznaniu punktacji, w postaci liczb całkowitych w poszczególnych kategoriach, podlegających ocenie, zawartych w Karcie oceny merytorycznej, zgodnie ze skalą punktacji określoną w dokumentacji konkursowej.</w:t>
      </w:r>
    </w:p>
    <w:p w14:paraId="05E382DE" w14:textId="4FF8F80A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 przypadku, gdy ekspert </w:t>
      </w:r>
      <w:r w:rsidR="00034E70">
        <w:rPr>
          <w:color w:val="000000" w:themeColor="text1"/>
        </w:rPr>
        <w:t xml:space="preserve">na etapie oceny merytorycznej </w:t>
      </w:r>
      <w:r w:rsidRPr="00F534DA">
        <w:rPr>
          <w:color w:val="000000" w:themeColor="text1"/>
        </w:rPr>
        <w:t>stwierdzi, że wniosek nie spełnia ogólnych kryteriów formalnych, a uchybienia te nie zostały zauważone na etapie oceny formalnej, wniosek</w:t>
      </w:r>
      <w:r w:rsidR="00034E70">
        <w:rPr>
          <w:color w:val="000000" w:themeColor="text1"/>
        </w:rPr>
        <w:t xml:space="preserve"> grantowy</w:t>
      </w:r>
      <w:r w:rsidRPr="00F534DA">
        <w:rPr>
          <w:color w:val="000000" w:themeColor="text1"/>
        </w:rPr>
        <w:t>, jako niepodlegający ocenie merytorycznej, trafia ponownie do oceny formalnej. Oceniający odnotowuje ten fakt na Karcie oceny merytorycznej. Kartę przekazuje Sekretarzowi KK, a Przewodniczący KK niezwłocznie przekazuje wniosek do ponownej oceny formalnej.</w:t>
      </w:r>
    </w:p>
    <w:p w14:paraId="04202B89" w14:textId="1D506EDA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Oceniający dokonuje weryfikacji spełniania przez wniosek grantowy wszystkich kryteriów. Jeśli ekspert uzna, że zapisy wniosku grantowego są niezgodne z którymkolwiek kryterium, weryfikowanym podczas oceny merytorycznej lub wniosek grantowy nie spełnia standardu minimum realizacji zasady równości szans kobiet i mężczyzn, odnotowuje ten fakt w Karcie</w:t>
      </w:r>
      <w:r w:rsidR="00AA30DC">
        <w:rPr>
          <w:color w:val="000000" w:themeColor="text1"/>
        </w:rPr>
        <w:t xml:space="preserve"> oceny merytorycznej</w:t>
      </w:r>
      <w:r w:rsidRPr="00F534DA">
        <w:rPr>
          <w:color w:val="000000" w:themeColor="text1"/>
        </w:rPr>
        <w:t>.</w:t>
      </w:r>
    </w:p>
    <w:p w14:paraId="795AE174" w14:textId="77777777" w:rsidR="00FF2469" w:rsidRPr="00F534DA" w:rsidRDefault="00FF2469" w:rsidP="00FF2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Każdy członek KK zobowiązany jest do poinformowania Przewodniczącego KK o każdej próbie wywierania nacisku przez osoby trzecie.</w:t>
      </w:r>
    </w:p>
    <w:p w14:paraId="6132D2AD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Maksymalna ocena za spełnienie kryteriów merytorycznych wynosi 100 punktów i 20 premiujących.</w:t>
      </w:r>
    </w:p>
    <w:p w14:paraId="75C9219E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Grant może zostać przyjęty do dofinansowania, jeśli: </w:t>
      </w:r>
    </w:p>
    <w:p w14:paraId="7503F6BB" w14:textId="341D5081" w:rsidR="00FF2469" w:rsidRDefault="00B550FC" w:rsidP="00FF2469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924" w:right="-6" w:hanging="357"/>
        <w:contextualSpacing w:val="0"/>
        <w:rPr>
          <w:color w:val="000000" w:themeColor="text1"/>
        </w:rPr>
      </w:pPr>
      <w:r w:rsidRPr="00FF2469">
        <w:rPr>
          <w:color w:val="000000" w:themeColor="text1"/>
        </w:rPr>
        <w:t xml:space="preserve">wniosek spełnia kryteria formalne; </w:t>
      </w:r>
    </w:p>
    <w:p w14:paraId="65F78E59" w14:textId="77777777" w:rsidR="0071626B" w:rsidRDefault="00B550FC" w:rsidP="0071626B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924" w:right="-6" w:hanging="357"/>
        <w:contextualSpacing w:val="0"/>
        <w:rPr>
          <w:color w:val="000000" w:themeColor="text1"/>
        </w:rPr>
      </w:pPr>
      <w:r w:rsidRPr="00FF2469">
        <w:rPr>
          <w:color w:val="000000" w:themeColor="text1"/>
        </w:rPr>
        <w:t>spełnia kryteria merytoryczne</w:t>
      </w:r>
      <w:r w:rsidR="002E6F00" w:rsidRPr="00FF2469">
        <w:rPr>
          <w:color w:val="000000" w:themeColor="text1"/>
        </w:rPr>
        <w:t>;</w:t>
      </w:r>
    </w:p>
    <w:p w14:paraId="46FC917D" w14:textId="1150DB3E" w:rsidR="002B37F1" w:rsidRPr="0071626B" w:rsidRDefault="00B550FC" w:rsidP="0071626B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924" w:right="-6" w:hanging="357"/>
        <w:contextualSpacing w:val="0"/>
        <w:rPr>
          <w:color w:val="000000" w:themeColor="text1"/>
        </w:rPr>
      </w:pPr>
      <w:r w:rsidRPr="0071626B">
        <w:rPr>
          <w:color w:val="000000" w:themeColor="text1"/>
        </w:rPr>
        <w:t xml:space="preserve">uzyskał minimum co najmniej </w:t>
      </w:r>
      <w:r w:rsidR="002E6F00" w:rsidRPr="0071626B">
        <w:rPr>
          <w:color w:val="000000" w:themeColor="text1"/>
        </w:rPr>
        <w:t>6</w:t>
      </w:r>
      <w:r w:rsidRPr="0071626B">
        <w:rPr>
          <w:color w:val="000000" w:themeColor="text1"/>
        </w:rPr>
        <w:t>0 punktów, jako średnią arytmetyczną z liczby punktów przyznanych przez dwóch ekspertów</w:t>
      </w:r>
      <w:r w:rsidR="00712C5A" w:rsidRPr="0071626B">
        <w:rPr>
          <w:color w:val="000000" w:themeColor="text1"/>
        </w:rPr>
        <w:t>.</w:t>
      </w:r>
      <w:r w:rsidRPr="0071626B">
        <w:rPr>
          <w:color w:val="000000" w:themeColor="text1"/>
        </w:rPr>
        <w:t xml:space="preserve"> </w:t>
      </w:r>
    </w:p>
    <w:p w14:paraId="30943B05" w14:textId="7A301352" w:rsidR="00AF6E9E" w:rsidRPr="002B37F1" w:rsidRDefault="00B550FC" w:rsidP="002D0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2B37F1">
        <w:rPr>
          <w:color w:val="000000" w:themeColor="text1"/>
        </w:rPr>
        <w:t xml:space="preserve">W przypadku, gdy różnica punktowa pomiędzy ocenami ekspertów wynosi co najmniej 30 punktów, wniosek poddawany jest dodatkowej ocenie przez trzeciego eksperta, wybranego zgodnie z procedurą przydzielania wniosków grantowych do oceny formalnej i merytorycznej zgodnie z załącznikiem nr 1. </w:t>
      </w:r>
    </w:p>
    <w:p w14:paraId="41A8FC71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 przypadku dokonywania oceny przez trzeciego eksperta, ostateczną i wiążącą ocenę grantu stanowi średnia arytmetyczna sumy punktów ogółem za spełnianie ogólnych kryteriów merytorycznych z oceny trzech ekspertów. </w:t>
      </w:r>
    </w:p>
    <w:p w14:paraId="0AE95BC9" w14:textId="766C388C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Punkty</w:t>
      </w:r>
      <w:r w:rsidRPr="00F534DA">
        <w:rPr>
          <w:color w:val="000000" w:themeColor="text1"/>
          <w:sz w:val="20"/>
          <w:szCs w:val="20"/>
        </w:rPr>
        <w:t xml:space="preserve"> </w:t>
      </w:r>
      <w:r w:rsidRPr="007F42A0">
        <w:rPr>
          <w:color w:val="000000" w:themeColor="text1"/>
        </w:rPr>
        <w:t xml:space="preserve">premiujące przyznane są podczas posiedzenia KK wnioskowi </w:t>
      </w:r>
      <w:r w:rsidR="00AA30DC">
        <w:rPr>
          <w:color w:val="000000" w:themeColor="text1"/>
        </w:rPr>
        <w:t xml:space="preserve">grantowemu </w:t>
      </w:r>
      <w:r w:rsidRPr="007F42A0">
        <w:rPr>
          <w:color w:val="000000" w:themeColor="text1"/>
        </w:rPr>
        <w:t xml:space="preserve">za spełnianie kryteriów premiujących, o ile średnia arytmetyczna ocen ekspertów wynosi co najmniej </w:t>
      </w:r>
      <w:r w:rsidR="002E6F00">
        <w:rPr>
          <w:color w:val="000000" w:themeColor="text1"/>
        </w:rPr>
        <w:t>6</w:t>
      </w:r>
      <w:r w:rsidRPr="007F42A0">
        <w:rPr>
          <w:color w:val="000000" w:themeColor="text1"/>
        </w:rPr>
        <w:t>0% punktów oceny merytorycznej.</w:t>
      </w:r>
      <w:r w:rsidRPr="00F534DA">
        <w:rPr>
          <w:color w:val="000000" w:themeColor="text1"/>
          <w:sz w:val="20"/>
          <w:szCs w:val="20"/>
        </w:rPr>
        <w:t xml:space="preserve"> </w:t>
      </w:r>
    </w:p>
    <w:p w14:paraId="3572F49A" w14:textId="30C23F5B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Wnioski, których średnia arytmetyczna dokonanych ocen, nie osiągną minimum </w:t>
      </w:r>
      <w:r w:rsidR="002E6F00">
        <w:rPr>
          <w:color w:val="000000" w:themeColor="text1"/>
        </w:rPr>
        <w:t>6</w:t>
      </w:r>
      <w:r w:rsidRPr="00F534DA">
        <w:rPr>
          <w:color w:val="000000" w:themeColor="text1"/>
        </w:rPr>
        <w:t>0 punktów ogółem za spełnianie ogólnych kryteriów merytorycznych zostaną odrzucone.</w:t>
      </w:r>
    </w:p>
    <w:p w14:paraId="161E95D5" w14:textId="77777777" w:rsidR="00AF6E9E" w:rsidRPr="00F534DA" w:rsidRDefault="00B550FC" w:rsidP="007F42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lastRenderedPageBreak/>
        <w:t>W przypadku stwierdzenia niekompletnego wypełnienia Karty oceny merytorycznej, niewystarczającego uzasadnienia dokonanej przez członka KK oceny, Przewodniczący KK może podjąć decyzję o:</w:t>
      </w:r>
    </w:p>
    <w:p w14:paraId="2E66D6B6" w14:textId="77777777" w:rsidR="00AF6E9E" w:rsidRPr="00F534DA" w:rsidRDefault="00B550FC" w:rsidP="007F42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>zwróceniu Karty do poprawy przez eksperta,</w:t>
      </w:r>
    </w:p>
    <w:p w14:paraId="3A47BEC9" w14:textId="216227B4" w:rsidR="00AF6E9E" w:rsidRPr="00F534DA" w:rsidRDefault="00B550FC" w:rsidP="007F42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skierowaniu wniosku </w:t>
      </w:r>
      <w:r w:rsidR="00AA30DC">
        <w:rPr>
          <w:color w:val="000000" w:themeColor="text1"/>
        </w:rPr>
        <w:t xml:space="preserve">grantowego </w:t>
      </w:r>
      <w:r w:rsidRPr="00F534DA">
        <w:rPr>
          <w:color w:val="000000" w:themeColor="text1"/>
        </w:rPr>
        <w:t>do ponownej oceny, którą przeprowadza inny ekspert wybrany wg</w:t>
      </w:r>
      <w:r w:rsidR="002B37F1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 Procedura przydzielania wniosków grantowych. </w:t>
      </w:r>
    </w:p>
    <w:p w14:paraId="6D6F0779" w14:textId="3DB08819" w:rsidR="00AF6E9E" w:rsidRDefault="00B550FC" w:rsidP="00FF2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F2469">
        <w:rPr>
          <w:color w:val="000000" w:themeColor="text1"/>
        </w:rPr>
        <w:t xml:space="preserve">Ekspert potwierdza dokonanie oceny wniosku własnoręcznym podpisem złożonym na Karcie oceny merytorycznej. </w:t>
      </w:r>
    </w:p>
    <w:p w14:paraId="3862074A" w14:textId="5393F414" w:rsidR="00FF139E" w:rsidRPr="00FF2469" w:rsidRDefault="00FF139E" w:rsidP="00FF2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>
        <w:rPr>
          <w:color w:val="000000" w:themeColor="text1"/>
        </w:rPr>
        <w:t xml:space="preserve">W przypadku zdarzeń losowych lub stwierdzenia przez Przewodniczącego Komisji dokonania przez eksperta oceniającego nierzetelnej lub niezgodnej oceny wniosku Przewodniczący przekazuje wniosek do oceny </w:t>
      </w:r>
      <w:r w:rsidR="007B1FA5">
        <w:rPr>
          <w:color w:val="000000" w:themeColor="text1"/>
        </w:rPr>
        <w:t>innemu</w:t>
      </w:r>
      <w:r>
        <w:rPr>
          <w:color w:val="000000" w:themeColor="text1"/>
        </w:rPr>
        <w:t xml:space="preserve"> członkowi Komisji, </w:t>
      </w:r>
      <w:r w:rsidR="007B1FA5">
        <w:rPr>
          <w:color w:val="000000" w:themeColor="text1"/>
        </w:rPr>
        <w:t>dokumentując</w:t>
      </w:r>
      <w:r>
        <w:rPr>
          <w:color w:val="000000" w:themeColor="text1"/>
        </w:rPr>
        <w:t xml:space="preserve"> to sporządzeniem notatki.</w:t>
      </w:r>
    </w:p>
    <w:p w14:paraId="577EA0B8" w14:textId="223D8F6C" w:rsidR="00AF6E9E" w:rsidRPr="00C30AA6" w:rsidRDefault="00B550FC" w:rsidP="00FF2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C30AA6">
        <w:rPr>
          <w:color w:val="000000" w:themeColor="text1"/>
        </w:rPr>
        <w:t>Końcowe wyniki oceny wniosków</w:t>
      </w:r>
      <w:r w:rsidR="00AA30DC" w:rsidRPr="00C30AA6">
        <w:rPr>
          <w:color w:val="000000" w:themeColor="text1"/>
        </w:rPr>
        <w:t xml:space="preserve"> grantowych</w:t>
      </w:r>
      <w:r w:rsidRPr="00C30AA6">
        <w:rPr>
          <w:color w:val="000000" w:themeColor="text1"/>
        </w:rPr>
        <w:t xml:space="preserve"> stanowią podstawę do ułożenia listy rankingowej </w:t>
      </w:r>
      <w:r w:rsidR="002E3F4A" w:rsidRPr="00C30AA6">
        <w:rPr>
          <w:color w:val="000000" w:themeColor="text1"/>
        </w:rPr>
        <w:t>uszeregowanej począwszy od wniosku grantowego, który uzyskał najwyższy wynik oceny do wniosku</w:t>
      </w:r>
      <w:r w:rsidR="006A6AF7" w:rsidRPr="00C30AA6">
        <w:rPr>
          <w:color w:val="000000" w:themeColor="text1"/>
        </w:rPr>
        <w:t xml:space="preserve"> grantowego</w:t>
      </w:r>
      <w:r w:rsidR="002E3F4A" w:rsidRPr="00C30AA6">
        <w:rPr>
          <w:color w:val="000000" w:themeColor="text1"/>
        </w:rPr>
        <w:t>, który</w:t>
      </w:r>
      <w:r w:rsidR="006A6AF7" w:rsidRPr="00C30AA6">
        <w:rPr>
          <w:color w:val="000000" w:themeColor="text1"/>
        </w:rPr>
        <w:t xml:space="preserve"> uzyskał najniższy wynik oceny. Lista zawiera również liczbę uzyskanych punktów.</w:t>
      </w:r>
      <w:r w:rsidR="002E3F4A" w:rsidRPr="00C30AA6">
        <w:rPr>
          <w:vanish/>
          <w:color w:val="000000" w:themeColor="text1"/>
        </w:rPr>
        <w:cr/>
        <w:t>nkingowa ikami oceny zawiera conajmniej uzyskał najwyższy wynik oceny do wniosku, który uzyskał najniższy wynik oceny. .</w:t>
      </w:r>
      <w:r w:rsidR="002E3F4A">
        <w:rPr>
          <w:vanish/>
          <w:color w:val="000000" w:themeColor="text1"/>
        </w:rPr>
        <w:pgNum/>
      </w:r>
      <w:r w:rsidR="002E3F4A">
        <w:rPr>
          <w:vanish/>
          <w:color w:val="000000" w:themeColor="text1"/>
        </w:rPr>
        <w:pgNum/>
      </w:r>
      <w:r w:rsidR="002E3F4A">
        <w:rPr>
          <w:vanish/>
          <w:color w:val="000000" w:themeColor="text1"/>
        </w:rPr>
        <w:pgNum/>
      </w:r>
      <w:r w:rsidR="002E3F4A">
        <w:rPr>
          <w:vanish/>
          <w:color w:val="000000" w:themeColor="text1"/>
        </w:rPr>
        <w:pgNum/>
      </w:r>
      <w:r w:rsidR="002E3F4A">
        <w:rPr>
          <w:vanish/>
          <w:color w:val="000000" w:themeColor="text1"/>
        </w:rPr>
        <w:pgNum/>
      </w:r>
      <w:r w:rsidR="002E3F4A">
        <w:rPr>
          <w:vanish/>
          <w:color w:val="000000" w:themeColor="text1"/>
        </w:rPr>
        <w:pgNum/>
      </w:r>
    </w:p>
    <w:p w14:paraId="48814618" w14:textId="77777777" w:rsidR="00C30AA6" w:rsidRDefault="00C30AA6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09" w:right="-6" w:hanging="567"/>
        <w:jc w:val="center"/>
        <w:rPr>
          <w:b/>
          <w:color w:val="000000" w:themeColor="text1"/>
        </w:rPr>
      </w:pPr>
    </w:p>
    <w:p w14:paraId="13FBD504" w14:textId="2EB3F315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09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§ 9.</w:t>
      </w:r>
    </w:p>
    <w:p w14:paraId="3F27AA42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614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Protokół</w:t>
      </w:r>
    </w:p>
    <w:p w14:paraId="6FBB7B78" w14:textId="2A0E3071" w:rsidR="00AF6E9E" w:rsidRPr="00F534DA" w:rsidRDefault="00B550FC" w:rsidP="007F42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Po zakończeniu </w:t>
      </w:r>
      <w:r w:rsidR="00FF2469">
        <w:rPr>
          <w:color w:val="000000" w:themeColor="text1"/>
        </w:rPr>
        <w:t>prac</w:t>
      </w:r>
      <w:r w:rsidRPr="00F534DA">
        <w:rPr>
          <w:color w:val="000000" w:themeColor="text1"/>
        </w:rPr>
        <w:t xml:space="preserve">  KK, Sekretarz sporządza protokół, który zawiera:</w:t>
      </w:r>
    </w:p>
    <w:p w14:paraId="067C8E1A" w14:textId="77777777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>termin i miejsce posiedzenia KK,</w:t>
      </w:r>
    </w:p>
    <w:p w14:paraId="7364374F" w14:textId="77777777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>dokument o powołaniu KK wraz z listą jej członków,</w:t>
      </w:r>
    </w:p>
    <w:p w14:paraId="66AAD6EB" w14:textId="44256EC2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sposób przypisania członków KK do oceny formalnej oraz do oceny merytorycznej wniosków grantowych. </w:t>
      </w:r>
    </w:p>
    <w:p w14:paraId="4303F413" w14:textId="6B16EA68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listę wniosków </w:t>
      </w:r>
      <w:r w:rsidR="00AA30DC">
        <w:rPr>
          <w:color w:val="000000" w:themeColor="text1"/>
        </w:rPr>
        <w:t xml:space="preserve">grantowych </w:t>
      </w:r>
      <w:r w:rsidRPr="00F534DA">
        <w:rPr>
          <w:color w:val="000000" w:themeColor="text1"/>
        </w:rPr>
        <w:t xml:space="preserve">skierowanych </w:t>
      </w:r>
      <w:r w:rsidR="00AA30DC">
        <w:rPr>
          <w:color w:val="000000" w:themeColor="text1"/>
        </w:rPr>
        <w:t>do oceny</w:t>
      </w:r>
      <w:r w:rsidRPr="00F534DA">
        <w:rPr>
          <w:color w:val="000000" w:themeColor="text1"/>
        </w:rPr>
        <w:t xml:space="preserve"> wraz z przyporządkowanymi ekspertami oceniającymi wniosek</w:t>
      </w:r>
      <w:r w:rsidR="00AA30DC">
        <w:rPr>
          <w:color w:val="000000" w:themeColor="text1"/>
        </w:rPr>
        <w:t xml:space="preserve"> grantowy</w:t>
      </w:r>
      <w:r w:rsidRPr="00F534DA">
        <w:rPr>
          <w:color w:val="000000" w:themeColor="text1"/>
        </w:rPr>
        <w:t xml:space="preserve">, </w:t>
      </w:r>
    </w:p>
    <w:p w14:paraId="09B75CAA" w14:textId="3628D70E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wnioski </w:t>
      </w:r>
      <w:r w:rsidR="00AA30DC">
        <w:rPr>
          <w:color w:val="000000" w:themeColor="text1"/>
        </w:rPr>
        <w:t xml:space="preserve">grantowe </w:t>
      </w:r>
      <w:r w:rsidRPr="00F534DA">
        <w:rPr>
          <w:color w:val="000000" w:themeColor="text1"/>
        </w:rPr>
        <w:t xml:space="preserve">oraz Karty </w:t>
      </w:r>
      <w:r w:rsidR="00AA30DC">
        <w:rPr>
          <w:color w:val="000000" w:themeColor="text1"/>
        </w:rPr>
        <w:t xml:space="preserve">oceny formalnej i Karty ocen merytorycznej </w:t>
      </w:r>
      <w:r w:rsidRPr="00F534DA">
        <w:rPr>
          <w:color w:val="000000" w:themeColor="text1"/>
        </w:rPr>
        <w:t>w wersji oryginalnej są archiwizowane i przechowywane w dokumentacji projektowej,</w:t>
      </w:r>
    </w:p>
    <w:p w14:paraId="5A6A9E7A" w14:textId="0863A8D6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>listy obecności członków KK</w:t>
      </w:r>
      <w:r w:rsidR="00AA30DC">
        <w:rPr>
          <w:color w:val="000000" w:themeColor="text1"/>
        </w:rPr>
        <w:t xml:space="preserve"> biorących udział w </w:t>
      </w:r>
      <w:r w:rsidR="00FF2469">
        <w:rPr>
          <w:color w:val="000000" w:themeColor="text1"/>
        </w:rPr>
        <w:t xml:space="preserve">poszczególnych </w:t>
      </w:r>
      <w:r w:rsidR="00AA30DC">
        <w:rPr>
          <w:color w:val="000000" w:themeColor="text1"/>
        </w:rPr>
        <w:t>posiedzeniach KK</w:t>
      </w:r>
      <w:r w:rsidRPr="00F534DA">
        <w:rPr>
          <w:color w:val="000000" w:themeColor="text1"/>
        </w:rPr>
        <w:t>,</w:t>
      </w:r>
    </w:p>
    <w:p w14:paraId="474E9B6A" w14:textId="52078A37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upoważnienie </w:t>
      </w:r>
      <w:r w:rsidR="00AA30DC">
        <w:rPr>
          <w:color w:val="000000" w:themeColor="text1"/>
        </w:rPr>
        <w:t xml:space="preserve">dla </w:t>
      </w:r>
      <w:r w:rsidRPr="00F534DA">
        <w:rPr>
          <w:color w:val="000000" w:themeColor="text1"/>
        </w:rPr>
        <w:t>Zastępcy Przewodniczącego/Zastępcy Sekretarza (w formie załącznika do protokołu)</w:t>
      </w:r>
      <w:r w:rsidR="00AA30DC">
        <w:rPr>
          <w:color w:val="000000" w:themeColor="text1"/>
        </w:rPr>
        <w:t xml:space="preserve"> – jeśli dotyczy</w:t>
      </w:r>
      <w:r w:rsidRPr="00F534DA">
        <w:rPr>
          <w:color w:val="000000" w:themeColor="text1"/>
        </w:rPr>
        <w:t>,</w:t>
      </w:r>
    </w:p>
    <w:p w14:paraId="2DAD1D55" w14:textId="60DDE79B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zestawienie deklaracji poufności osób uczestniczących w </w:t>
      </w:r>
      <w:r w:rsidR="00FF2469">
        <w:rPr>
          <w:color w:val="000000" w:themeColor="text1"/>
        </w:rPr>
        <w:t>pracach</w:t>
      </w:r>
      <w:r w:rsidR="00E94C48" w:rsidRPr="00F534DA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KK i  oświadczeń </w:t>
      </w:r>
      <w:r w:rsidR="00FF2469">
        <w:rPr>
          <w:color w:val="000000" w:themeColor="text1"/>
        </w:rPr>
        <w:br/>
      </w:r>
      <w:r w:rsidRPr="00F534DA">
        <w:rPr>
          <w:color w:val="000000" w:themeColor="text1"/>
        </w:rPr>
        <w:t xml:space="preserve">o bezstronności ekspertów opiniujących </w:t>
      </w:r>
      <w:r w:rsidR="00AA30DC">
        <w:rPr>
          <w:color w:val="000000" w:themeColor="text1"/>
        </w:rPr>
        <w:t>wnioski grantowe</w:t>
      </w:r>
      <w:r w:rsidRPr="00F534DA">
        <w:rPr>
          <w:color w:val="000000" w:themeColor="text1"/>
        </w:rPr>
        <w:t xml:space="preserve">, </w:t>
      </w:r>
    </w:p>
    <w:p w14:paraId="654B07F7" w14:textId="076984D3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zestawienie wyników oceny merytorycznej w postaci projektu listy rankingowej wniosków </w:t>
      </w:r>
      <w:r w:rsidR="00AA30DC">
        <w:rPr>
          <w:color w:val="000000" w:themeColor="text1"/>
        </w:rPr>
        <w:t xml:space="preserve">grantowych </w:t>
      </w:r>
      <w:r w:rsidRPr="00F534DA">
        <w:rPr>
          <w:color w:val="000000" w:themeColor="text1"/>
        </w:rPr>
        <w:t xml:space="preserve">ocenionych </w:t>
      </w:r>
      <w:r w:rsidR="00AA30DC">
        <w:rPr>
          <w:color w:val="000000" w:themeColor="text1"/>
        </w:rPr>
        <w:t>przez</w:t>
      </w:r>
      <w:r w:rsidRPr="00F534DA">
        <w:rPr>
          <w:color w:val="000000" w:themeColor="text1"/>
        </w:rPr>
        <w:t xml:space="preserve"> KK,</w:t>
      </w:r>
    </w:p>
    <w:p w14:paraId="0A7D7084" w14:textId="77777777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>opis przebiegu pracy KK sporządzony w sposób umożliwiający jego późniejsze odtworzenie, zawierający w szczególności opis zdarzeń niestandardowych (notatki, uwagi itp.), które zaszły w trakcie prac KK, do których można zaliczyć np.:</w:t>
      </w:r>
    </w:p>
    <w:p w14:paraId="7354D236" w14:textId="77777777" w:rsidR="00AA30DC" w:rsidRDefault="00B550FC" w:rsidP="007F42A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1701" w:right="-6" w:hanging="567"/>
        <w:rPr>
          <w:color w:val="000000" w:themeColor="text1"/>
        </w:rPr>
      </w:pPr>
      <w:r w:rsidRPr="00F534DA">
        <w:rPr>
          <w:color w:val="000000" w:themeColor="text1"/>
        </w:rPr>
        <w:t>ujawnienie istniejącego konfliktu interesów i innych okoliczności odnoszących się do niewłaściwego sprawowania funkcji przez osoby uczestniczące w pracach KK,</w:t>
      </w:r>
    </w:p>
    <w:p w14:paraId="09522D02" w14:textId="76195975" w:rsidR="00AF6E9E" w:rsidRPr="00F534DA" w:rsidRDefault="00B550FC" w:rsidP="007F42A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1701" w:right="-6" w:hanging="567"/>
        <w:rPr>
          <w:color w:val="000000" w:themeColor="text1"/>
        </w:rPr>
      </w:pPr>
      <w:r w:rsidRPr="00F534DA">
        <w:rPr>
          <w:color w:val="000000" w:themeColor="text1"/>
        </w:rPr>
        <w:t>wywieranie nacisków na członków KK ze strony osób i podmiotów zewnętrznych lub wewnętrznych,</w:t>
      </w:r>
    </w:p>
    <w:p w14:paraId="309549EB" w14:textId="1684EC76" w:rsidR="00AF6E9E" w:rsidRPr="00F534DA" w:rsidRDefault="00B550FC" w:rsidP="007F42A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1701" w:right="-6" w:hanging="567"/>
        <w:rPr>
          <w:color w:val="000000" w:themeColor="text1"/>
        </w:rPr>
      </w:pPr>
      <w:r w:rsidRPr="00F534DA">
        <w:rPr>
          <w:color w:val="000000" w:themeColor="text1"/>
        </w:rPr>
        <w:lastRenderedPageBreak/>
        <w:t>inne nieprawidłowości przebiegu pracy KK,</w:t>
      </w:r>
    </w:p>
    <w:p w14:paraId="6A418BF1" w14:textId="5408A4CA" w:rsidR="00AF6E9E" w:rsidRPr="00F534DA" w:rsidRDefault="00B550FC" w:rsidP="007F42A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1701" w:right="-6" w:hanging="567"/>
        <w:rPr>
          <w:color w:val="000000" w:themeColor="text1"/>
        </w:rPr>
      </w:pPr>
      <w:r w:rsidRPr="00F534DA">
        <w:rPr>
          <w:color w:val="000000" w:themeColor="text1"/>
        </w:rPr>
        <w:t>różnicę stanowisk dwóch ekspertów dotyczących oceny wniosku</w:t>
      </w:r>
      <w:r w:rsidR="00015C81">
        <w:rPr>
          <w:color w:val="000000" w:themeColor="text1"/>
        </w:rPr>
        <w:t xml:space="preserve"> grantowego</w:t>
      </w:r>
      <w:r w:rsidRPr="00F534DA">
        <w:rPr>
          <w:color w:val="000000" w:themeColor="text1"/>
        </w:rPr>
        <w:t>,</w:t>
      </w:r>
    </w:p>
    <w:p w14:paraId="6FA29901" w14:textId="4589D04B" w:rsidR="00AF6E9E" w:rsidRPr="00F534DA" w:rsidRDefault="00B550FC" w:rsidP="007F42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1134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opis decyzji Przewodniczącego KK w przypadku różnicy stanowisk dwóch ekspertów dotyczących oceny wniosku </w:t>
      </w:r>
      <w:r w:rsidR="00015C81">
        <w:rPr>
          <w:color w:val="000000" w:themeColor="text1"/>
        </w:rPr>
        <w:t xml:space="preserve">grantowego </w:t>
      </w:r>
      <w:r w:rsidRPr="00F534DA">
        <w:rPr>
          <w:color w:val="000000" w:themeColor="text1"/>
        </w:rPr>
        <w:t xml:space="preserve">oraz w przypadku stwierdzenia nieprawidłowości w </w:t>
      </w:r>
      <w:r w:rsidR="00015C81">
        <w:rPr>
          <w:color w:val="000000" w:themeColor="text1"/>
        </w:rPr>
        <w:t xml:space="preserve">jego </w:t>
      </w:r>
      <w:r w:rsidRPr="00F534DA">
        <w:rPr>
          <w:color w:val="000000" w:themeColor="text1"/>
        </w:rPr>
        <w:t>ocenie wraz z uzasadnieniem.</w:t>
      </w:r>
    </w:p>
    <w:p w14:paraId="4BD4B040" w14:textId="77777777" w:rsidR="00AF6E9E" w:rsidRPr="00F534DA" w:rsidRDefault="00B550FC" w:rsidP="007F42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Protokół z prac KK zatwierdzany jest przez Przewodniczącego KK. </w:t>
      </w:r>
    </w:p>
    <w:p w14:paraId="397A6EE0" w14:textId="5B88504E" w:rsidR="00AF6E9E" w:rsidRPr="00F534DA" w:rsidRDefault="00B550FC" w:rsidP="007F42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084"/>
          <w:tab w:val="left" w:pos="4131"/>
          <w:tab w:val="left" w:pos="5972"/>
          <w:tab w:val="left" w:pos="7965"/>
          <w:tab w:val="left" w:pos="8868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Projekt listy rankingowej przedkładany jest niezwłocznie do zatwierdzenia Dyrektorowi ORE</w:t>
      </w:r>
      <w:r w:rsidR="00015C81" w:rsidRPr="00015C81">
        <w:rPr>
          <w:color w:val="000000" w:themeColor="text1"/>
        </w:rPr>
        <w:t xml:space="preserve"> </w:t>
      </w:r>
      <w:r w:rsidR="00D42DBB">
        <w:rPr>
          <w:color w:val="000000" w:themeColor="text1"/>
        </w:rPr>
        <w:br/>
      </w:r>
      <w:r w:rsidR="00015C81">
        <w:rPr>
          <w:color w:val="000000" w:themeColor="text1"/>
        </w:rPr>
        <w:t xml:space="preserve">lub </w:t>
      </w:r>
      <w:r w:rsidR="00015C81" w:rsidRPr="00E94C48">
        <w:rPr>
          <w:color w:val="000000" w:themeColor="text1"/>
        </w:rPr>
        <w:t>człon</w:t>
      </w:r>
      <w:r w:rsidR="00015C81">
        <w:rPr>
          <w:color w:val="000000" w:themeColor="text1"/>
        </w:rPr>
        <w:t>kowi</w:t>
      </w:r>
      <w:r w:rsidR="00015C81" w:rsidRPr="00E94C48">
        <w:rPr>
          <w:color w:val="000000" w:themeColor="text1"/>
        </w:rPr>
        <w:t xml:space="preserve"> kierownictwa ORE</w:t>
      </w:r>
      <w:r w:rsidR="00015C81">
        <w:rPr>
          <w:color w:val="000000" w:themeColor="text1"/>
        </w:rPr>
        <w:t xml:space="preserve"> </w:t>
      </w:r>
      <w:r w:rsidR="00015C81" w:rsidRPr="00E94C48">
        <w:rPr>
          <w:color w:val="000000" w:themeColor="text1"/>
        </w:rPr>
        <w:t>odpowiedzialn</w:t>
      </w:r>
      <w:r w:rsidR="00015C81">
        <w:rPr>
          <w:color w:val="000000" w:themeColor="text1"/>
        </w:rPr>
        <w:t>emu</w:t>
      </w:r>
      <w:r w:rsidR="00015C81" w:rsidRPr="00E94C48">
        <w:rPr>
          <w:color w:val="000000" w:themeColor="text1"/>
        </w:rPr>
        <w:t xml:space="preserve"> za podejmowanie decyzji strategicznych </w:t>
      </w:r>
      <w:r w:rsidR="00D42DBB">
        <w:rPr>
          <w:color w:val="000000" w:themeColor="text1"/>
        </w:rPr>
        <w:br/>
      </w:r>
      <w:r w:rsidR="00015C81" w:rsidRPr="00E94C48">
        <w:rPr>
          <w:color w:val="000000" w:themeColor="text1"/>
        </w:rPr>
        <w:t>i nadzór nad realizacją projektu</w:t>
      </w:r>
      <w:r w:rsidRPr="00F534DA">
        <w:rPr>
          <w:color w:val="000000" w:themeColor="text1"/>
        </w:rPr>
        <w:t>, który zatwierdza listę w terminie 2 dni od daty jej przedłożenia. Zatwierdzona lista rankingowa podlega niezwłocznemu ogłoszeniu na stronie internetowej.</w:t>
      </w:r>
    </w:p>
    <w:p w14:paraId="28FC693C" w14:textId="77777777" w:rsidR="00AF6E9E" w:rsidRPr="00F534DA" w:rsidRDefault="00B550FC" w:rsidP="007F42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>Protokół w wersji oryginalnej jest archiwizowany i przechowywany w dokumentacji projektowej.</w:t>
      </w:r>
    </w:p>
    <w:p w14:paraId="67DAA174" w14:textId="77777777" w:rsidR="00015C81" w:rsidRDefault="00015C81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jc w:val="center"/>
        <w:rPr>
          <w:color w:val="000000" w:themeColor="text1"/>
        </w:rPr>
      </w:pPr>
    </w:p>
    <w:p w14:paraId="765DDED0" w14:textId="12C3427E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jc w:val="center"/>
        <w:rPr>
          <w:color w:val="000000" w:themeColor="text1"/>
        </w:rPr>
      </w:pPr>
      <w:r w:rsidRPr="00F534DA">
        <w:rPr>
          <w:color w:val="000000" w:themeColor="text1"/>
        </w:rPr>
        <w:t xml:space="preserve">§ </w:t>
      </w:r>
      <w:r w:rsidRPr="00F534DA">
        <w:rPr>
          <w:b/>
          <w:color w:val="000000" w:themeColor="text1"/>
        </w:rPr>
        <w:t>10</w:t>
      </w:r>
    </w:p>
    <w:p w14:paraId="0A39BE5D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80" w:lineRule="atLeast"/>
        <w:ind w:left="567" w:right="-6" w:hanging="567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Postanowienia końcowe</w:t>
      </w:r>
    </w:p>
    <w:p w14:paraId="64489F5E" w14:textId="7CB92EDD" w:rsidR="00AF6E9E" w:rsidRPr="00F534DA" w:rsidRDefault="00B550FC" w:rsidP="007F42A0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711"/>
        </w:tabs>
        <w:spacing w:after="60" w:line="280" w:lineRule="atLeast"/>
        <w:ind w:left="0" w:right="-6" w:firstLine="0"/>
        <w:rPr>
          <w:color w:val="000000" w:themeColor="text1"/>
        </w:rPr>
      </w:pPr>
      <w:r w:rsidRPr="00F534DA">
        <w:rPr>
          <w:color w:val="000000" w:themeColor="text1"/>
        </w:rPr>
        <w:t xml:space="preserve">KK </w:t>
      </w:r>
      <w:r w:rsidR="0054525B">
        <w:rPr>
          <w:color w:val="000000" w:themeColor="text1"/>
        </w:rPr>
        <w:t xml:space="preserve"> </w:t>
      </w:r>
      <w:r w:rsidRPr="00F534DA">
        <w:rPr>
          <w:color w:val="000000" w:themeColor="text1"/>
        </w:rPr>
        <w:t xml:space="preserve">działa na podstawie niniejszego </w:t>
      </w:r>
      <w:r w:rsidR="00D42DBB">
        <w:rPr>
          <w:color w:val="000000" w:themeColor="text1"/>
        </w:rPr>
        <w:t>R</w:t>
      </w:r>
      <w:r w:rsidRPr="00F534DA">
        <w:rPr>
          <w:color w:val="000000" w:themeColor="text1"/>
        </w:rPr>
        <w:t>egulaminu.</w:t>
      </w:r>
    </w:p>
    <w:p w14:paraId="5116D215" w14:textId="7B39744B" w:rsidR="00AF6E9E" w:rsidRPr="00F534DA" w:rsidRDefault="00B550FC" w:rsidP="007F42A0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711"/>
        </w:tabs>
        <w:spacing w:after="60" w:line="280" w:lineRule="atLeast"/>
        <w:ind w:left="0" w:right="-6" w:firstLine="0"/>
        <w:rPr>
          <w:color w:val="000000" w:themeColor="text1"/>
        </w:rPr>
      </w:pPr>
      <w:r w:rsidRPr="00F534DA">
        <w:rPr>
          <w:color w:val="000000" w:themeColor="text1"/>
        </w:rPr>
        <w:t xml:space="preserve">Regulamin wchodzi w życie </w:t>
      </w:r>
      <w:r w:rsidR="0054525B">
        <w:rPr>
          <w:color w:val="000000" w:themeColor="text1"/>
        </w:rPr>
        <w:t>na podstawie zarządzenia Dyrektora ORE.</w:t>
      </w:r>
    </w:p>
    <w:p w14:paraId="73864FE9" w14:textId="77777777" w:rsidR="00AF6E9E" w:rsidRPr="00F534DA" w:rsidRDefault="00AF6E9E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jc w:val="left"/>
        <w:rPr>
          <w:color w:val="000000" w:themeColor="text1"/>
        </w:rPr>
      </w:pPr>
    </w:p>
    <w:p w14:paraId="02B48726" w14:textId="77777777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583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Załączniki do regulaminu:</w:t>
      </w:r>
    </w:p>
    <w:p w14:paraId="62B166B0" w14:textId="77777777" w:rsidR="00AF6E9E" w:rsidRPr="00F534DA" w:rsidRDefault="00AF6E9E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right="-6"/>
        <w:jc w:val="left"/>
        <w:rPr>
          <w:color w:val="000000" w:themeColor="text1"/>
        </w:rPr>
      </w:pPr>
    </w:p>
    <w:p w14:paraId="4ABD5C62" w14:textId="23E7AC1C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right="-6"/>
        <w:jc w:val="left"/>
        <w:rPr>
          <w:color w:val="000000" w:themeColor="text1"/>
        </w:rPr>
      </w:pPr>
      <w:r w:rsidRPr="00F534DA">
        <w:rPr>
          <w:color w:val="000000" w:themeColor="text1"/>
        </w:rPr>
        <w:t xml:space="preserve">Załącznik nr 1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Procedura przydzielania wniosków grantowych do oceny formalnej i merytorycznej w  ramach działania Komisji Konkursowej.</w:t>
      </w:r>
    </w:p>
    <w:p w14:paraId="5D8E0267" w14:textId="2E3DEE4B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right="-6"/>
        <w:jc w:val="left"/>
        <w:rPr>
          <w:color w:val="000000" w:themeColor="text1"/>
        </w:rPr>
      </w:pPr>
      <w:r w:rsidRPr="00F534DA">
        <w:rPr>
          <w:color w:val="000000" w:themeColor="text1"/>
        </w:rPr>
        <w:t xml:space="preserve">Załącznik nr 2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Wzór deklaracji poufności dla członka KK.</w:t>
      </w:r>
    </w:p>
    <w:p w14:paraId="2BFF0B5A" w14:textId="078A50BE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right="-6"/>
        <w:jc w:val="left"/>
        <w:rPr>
          <w:color w:val="000000" w:themeColor="text1"/>
        </w:rPr>
      </w:pPr>
      <w:r w:rsidRPr="00F534DA">
        <w:rPr>
          <w:color w:val="000000" w:themeColor="text1"/>
        </w:rPr>
        <w:t xml:space="preserve">Załącznik nr 3 </w:t>
      </w:r>
      <w:r w:rsidR="00D42DBB">
        <w:rPr>
          <w:color w:val="000000" w:themeColor="text1"/>
        </w:rPr>
        <w:t xml:space="preserve">– </w:t>
      </w:r>
      <w:r w:rsidRPr="00F534DA">
        <w:rPr>
          <w:color w:val="000000" w:themeColor="text1"/>
        </w:rPr>
        <w:t xml:space="preserve">Wzór oświadczenie eksperta o bezstronności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ekspert zewnętrzny.</w:t>
      </w:r>
    </w:p>
    <w:p w14:paraId="72633EAE" w14:textId="63594DFE" w:rsidR="00AF6E9E" w:rsidRPr="00F534DA" w:rsidRDefault="00B550FC" w:rsidP="007F42A0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right="-6"/>
        <w:jc w:val="left"/>
        <w:rPr>
          <w:color w:val="000000" w:themeColor="text1"/>
        </w:rPr>
      </w:pPr>
      <w:r w:rsidRPr="00F534DA">
        <w:rPr>
          <w:color w:val="000000" w:themeColor="text1"/>
        </w:rPr>
        <w:t xml:space="preserve">Załącznik nr 4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Wzór oświadczenie eksperta o bezstronności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ekspert wewnętrzny.</w:t>
      </w:r>
    </w:p>
    <w:p w14:paraId="646881E2" w14:textId="4D99E20E" w:rsidR="00AF6E9E" w:rsidRPr="00F534DA" w:rsidRDefault="00B550FC" w:rsidP="007F42A0">
      <w:pPr>
        <w:tabs>
          <w:tab w:val="left" w:pos="1148"/>
        </w:tabs>
        <w:spacing w:after="60" w:line="280" w:lineRule="atLeast"/>
        <w:ind w:right="-6"/>
        <w:rPr>
          <w:color w:val="000000" w:themeColor="text1"/>
        </w:rPr>
      </w:pPr>
      <w:r w:rsidRPr="00F534DA">
        <w:rPr>
          <w:color w:val="000000" w:themeColor="text1"/>
        </w:rPr>
        <w:t xml:space="preserve">Załącznik nr 5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Wzór upoważnienia do zastęp</w:t>
      </w:r>
      <w:r w:rsidR="002B37F1">
        <w:rPr>
          <w:color w:val="000000" w:themeColor="text1"/>
        </w:rPr>
        <w:t>owania</w:t>
      </w:r>
      <w:r w:rsidRPr="00F534DA">
        <w:rPr>
          <w:color w:val="000000" w:themeColor="text1"/>
        </w:rPr>
        <w:t xml:space="preserve"> Przewodniczącego/Sekretarza KK.</w:t>
      </w:r>
    </w:p>
    <w:p w14:paraId="184BB1DE" w14:textId="77777777" w:rsidR="00AF6E9E" w:rsidRPr="00F534DA" w:rsidRDefault="00B550FC">
      <w:pPr>
        <w:spacing w:after="0"/>
        <w:ind w:right="-6"/>
        <w:rPr>
          <w:color w:val="000000" w:themeColor="text1"/>
        </w:rPr>
      </w:pPr>
      <w:r w:rsidRPr="00F534DA">
        <w:rPr>
          <w:color w:val="000000" w:themeColor="text1"/>
        </w:rPr>
        <w:br w:type="page"/>
      </w:r>
    </w:p>
    <w:p w14:paraId="2AF3414E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lastRenderedPageBreak/>
        <w:t>Załącznik nr 1</w:t>
      </w:r>
    </w:p>
    <w:p w14:paraId="511D14E4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 xml:space="preserve">do Regulaminu Komisji Konkursowej </w:t>
      </w:r>
    </w:p>
    <w:p w14:paraId="2B9B738A" w14:textId="77777777" w:rsidR="00D42DBB" w:rsidRDefault="00D42DBB" w:rsidP="00D42DBB">
      <w:pPr>
        <w:pStyle w:val="Nagwek5"/>
        <w:tabs>
          <w:tab w:val="left" w:pos="3660"/>
          <w:tab w:val="left" w:pos="5913"/>
        </w:tabs>
        <w:spacing w:before="0" w:after="60" w:line="280" w:lineRule="atLeast"/>
        <w:rPr>
          <w:color w:val="000000" w:themeColor="text1"/>
        </w:rPr>
      </w:pPr>
    </w:p>
    <w:p w14:paraId="63B75A93" w14:textId="5E98EBD0" w:rsidR="00AF6E9E" w:rsidRPr="00F534DA" w:rsidRDefault="00B550FC" w:rsidP="00D42DBB">
      <w:pPr>
        <w:pStyle w:val="Nagwek5"/>
        <w:tabs>
          <w:tab w:val="left" w:pos="3660"/>
          <w:tab w:val="left" w:pos="5913"/>
        </w:tabs>
        <w:spacing w:before="0"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Procedura przydzielania wniosków grantowych do oceny formalnej i merytorycznej w  ramach działania Komisji Konkursowej </w:t>
      </w:r>
    </w:p>
    <w:p w14:paraId="0C1A9AE3" w14:textId="77777777" w:rsidR="00AF6E9E" w:rsidRPr="00F534DA" w:rsidRDefault="00AF6E9E" w:rsidP="00D42DBB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ind w:left="567" w:hanging="567"/>
        <w:jc w:val="left"/>
        <w:rPr>
          <w:b/>
          <w:color w:val="000000" w:themeColor="text1"/>
        </w:rPr>
      </w:pPr>
    </w:p>
    <w:p w14:paraId="76B71F66" w14:textId="20A3EC27" w:rsidR="00AF6E9E" w:rsidRPr="00F534DA" w:rsidRDefault="00B550FC" w:rsidP="00D42DB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6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Lista członków KK, ekspertów biorących udział w ocenie wniosków zostaje wprowadzona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do systemu </w:t>
      </w:r>
      <w:r w:rsidR="00D42DBB">
        <w:rPr>
          <w:color w:val="000000" w:themeColor="text1"/>
        </w:rPr>
        <w:t xml:space="preserve">Witkac.pl </w:t>
      </w:r>
      <w:r w:rsidRPr="00F534DA">
        <w:rPr>
          <w:color w:val="000000" w:themeColor="text1"/>
        </w:rPr>
        <w:t xml:space="preserve">w zakładce </w:t>
      </w:r>
      <w:r w:rsidR="00D42DBB">
        <w:rPr>
          <w:color w:val="000000" w:themeColor="text1"/>
        </w:rPr>
        <w:t>O</w:t>
      </w:r>
      <w:r w:rsidRPr="00F534DA">
        <w:rPr>
          <w:color w:val="000000" w:themeColor="text1"/>
        </w:rPr>
        <w:t>soby oceniające.</w:t>
      </w:r>
    </w:p>
    <w:p w14:paraId="6A3C8091" w14:textId="50E6E3D7" w:rsidR="00AF6E9E" w:rsidRPr="00F534DA" w:rsidRDefault="00B550FC" w:rsidP="00D42DB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6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Przyporządkowanie osób oceniających wnioski odbywa się losowo z uwzględnieniem następujących założeń: dla jednego wniosku grantowego ocena formalna – 1 osoba, ocena merytoryczna – 2  osoby. </w:t>
      </w:r>
    </w:p>
    <w:p w14:paraId="2E1D25E6" w14:textId="4BA7502F" w:rsidR="00AF6E9E" w:rsidRPr="00F534DA" w:rsidRDefault="00B550FC" w:rsidP="00D42DB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6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Przyporządkowanie osób oceniających wnioski odbywa się podczas posiedzenia KK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i przeprowadzone jest do każdego </w:t>
      </w:r>
      <w:r w:rsidR="007F7F54">
        <w:rPr>
          <w:color w:val="000000" w:themeColor="text1"/>
        </w:rPr>
        <w:t xml:space="preserve">etapu </w:t>
      </w:r>
      <w:r w:rsidRPr="00F534DA">
        <w:rPr>
          <w:color w:val="000000" w:themeColor="text1"/>
        </w:rPr>
        <w:t>konkursu osobno.</w:t>
      </w:r>
    </w:p>
    <w:p w14:paraId="2F43BF9F" w14:textId="6CBC07DE" w:rsidR="00AF6E9E" w:rsidRPr="00F534DA" w:rsidRDefault="00B550FC" w:rsidP="00D42DB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2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Sekretarz odnotowuje na liście wyniki przyporządkowania wniosków grantowych, imiona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>i  nazwiska ekspertów wylosowanych do oceny konkretnego wniosku.</w:t>
      </w:r>
    </w:p>
    <w:p w14:paraId="551B1326" w14:textId="03545952" w:rsidR="00AF6E9E" w:rsidRPr="00F534DA" w:rsidRDefault="00B550FC" w:rsidP="00D42DB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60" w:line="280" w:lineRule="atLeast"/>
        <w:ind w:left="567" w:right="-6" w:hanging="567"/>
        <w:rPr>
          <w:color w:val="000000" w:themeColor="text1"/>
        </w:rPr>
      </w:pPr>
      <w:r w:rsidRPr="00F534DA">
        <w:rPr>
          <w:color w:val="000000" w:themeColor="text1"/>
        </w:rPr>
        <w:t xml:space="preserve">Przypisanie  eksperta, który przeprowadzi trzecią  ocenę odbywa się z puli pozostałych w danym konkursie ekspertów, przy uwzględnieniu ustnej deklaracji złożonej do protokołu o  gotowości do sporządzenia oceny oraz wyłączeniu z losowania ekspertów, którzy dokonywali oceny merytorycznej przedmiotowego wniosku grantowego.  </w:t>
      </w:r>
      <w:r w:rsidRPr="00F534DA">
        <w:rPr>
          <w:color w:val="000000" w:themeColor="text1"/>
        </w:rPr>
        <w:br w:type="page"/>
      </w:r>
    </w:p>
    <w:p w14:paraId="0ABA7139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lastRenderedPageBreak/>
        <w:t>Załącznik nr 2</w:t>
      </w:r>
    </w:p>
    <w:p w14:paraId="2D965812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 xml:space="preserve">do Regulaminu Komisji Konkursowej </w:t>
      </w:r>
    </w:p>
    <w:p w14:paraId="7BBD8580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 w:themeColor="text1"/>
        </w:rPr>
      </w:pPr>
      <w:r w:rsidRPr="00F534DA">
        <w:rPr>
          <w:color w:val="000000" w:themeColor="text1"/>
        </w:rPr>
        <w:t>Wzór deklaracji poufności dla członka KK z prawem dokonywania oceny</w:t>
      </w:r>
    </w:p>
    <w:p w14:paraId="30B76CF9" w14:textId="77777777" w:rsidR="00AF6E9E" w:rsidRPr="00F534DA" w:rsidRDefault="00AF6E9E">
      <w:pPr>
        <w:tabs>
          <w:tab w:val="left" w:pos="1148"/>
        </w:tabs>
        <w:spacing w:line="360" w:lineRule="auto"/>
        <w:jc w:val="center"/>
        <w:rPr>
          <w:b/>
          <w:color w:val="000000" w:themeColor="text1"/>
        </w:rPr>
      </w:pPr>
    </w:p>
    <w:p w14:paraId="07DC4E79" w14:textId="77777777" w:rsidR="00AF6E9E" w:rsidRPr="00F534DA" w:rsidRDefault="00B550FC">
      <w:pPr>
        <w:tabs>
          <w:tab w:val="left" w:pos="1148"/>
        </w:tabs>
        <w:spacing w:line="360" w:lineRule="auto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DEKLARACJA POUFNOŚCI</w:t>
      </w:r>
    </w:p>
    <w:p w14:paraId="29BB2C69" w14:textId="77777777" w:rsidR="00AF6E9E" w:rsidRPr="00F534DA" w:rsidRDefault="00AF6E9E">
      <w:pPr>
        <w:tabs>
          <w:tab w:val="left" w:pos="1148"/>
        </w:tabs>
        <w:spacing w:line="360" w:lineRule="auto"/>
        <w:rPr>
          <w:b/>
          <w:color w:val="000000" w:themeColor="text1"/>
        </w:rPr>
      </w:pPr>
    </w:p>
    <w:p w14:paraId="0CA37151" w14:textId="77777777" w:rsidR="00AF6E9E" w:rsidRPr="00F534DA" w:rsidRDefault="00B550FC">
      <w:pPr>
        <w:tabs>
          <w:tab w:val="left" w:pos="1148"/>
        </w:tabs>
        <w:spacing w:line="360" w:lineRule="auto"/>
        <w:rPr>
          <w:b/>
          <w:color w:val="000000" w:themeColor="text1"/>
        </w:rPr>
      </w:pPr>
      <w:r w:rsidRPr="00F534DA">
        <w:rPr>
          <w:b/>
          <w:color w:val="000000" w:themeColor="text1"/>
        </w:rPr>
        <w:t>Imię i nazwisko członka KK  _____________________________________________</w:t>
      </w:r>
    </w:p>
    <w:p w14:paraId="753EFA9A" w14:textId="55F36346" w:rsidR="00AF6E9E" w:rsidRPr="00F534DA" w:rsidRDefault="00B550FC">
      <w:pPr>
        <w:tabs>
          <w:tab w:val="left" w:pos="1148"/>
        </w:tabs>
        <w:spacing w:line="360" w:lineRule="auto"/>
        <w:rPr>
          <w:b/>
          <w:color w:val="000000" w:themeColor="text1"/>
        </w:rPr>
      </w:pPr>
      <w:r w:rsidRPr="00F534DA">
        <w:rPr>
          <w:b/>
          <w:color w:val="000000" w:themeColor="text1"/>
        </w:rPr>
        <w:t xml:space="preserve">Instytucja organizująca konkurs: Ośrodek </w:t>
      </w:r>
      <w:r w:rsidR="00956755">
        <w:rPr>
          <w:b/>
          <w:color w:val="000000" w:themeColor="text1"/>
        </w:rPr>
        <w:t>R</w:t>
      </w:r>
      <w:r w:rsidRPr="00F534DA">
        <w:rPr>
          <w:b/>
          <w:color w:val="000000" w:themeColor="text1"/>
        </w:rPr>
        <w:t>ozwoju Edukacji</w:t>
      </w:r>
    </w:p>
    <w:p w14:paraId="0C20DF68" w14:textId="77777777" w:rsidR="00AF6E9E" w:rsidRPr="00F534DA" w:rsidRDefault="00B550FC">
      <w:pPr>
        <w:tabs>
          <w:tab w:val="left" w:pos="1148"/>
        </w:tabs>
        <w:spacing w:line="360" w:lineRule="auto"/>
        <w:rPr>
          <w:b/>
          <w:color w:val="000000" w:themeColor="text1"/>
        </w:rPr>
      </w:pPr>
      <w:r w:rsidRPr="00F534DA">
        <w:rPr>
          <w:b/>
          <w:color w:val="000000" w:themeColor="text1"/>
        </w:rPr>
        <w:t>Nr konkur</w:t>
      </w:r>
      <w:r w:rsidR="00E46A98" w:rsidRPr="00F534DA">
        <w:rPr>
          <w:b/>
          <w:color w:val="000000" w:themeColor="text1"/>
        </w:rPr>
        <w:t>s</w:t>
      </w:r>
      <w:r w:rsidRPr="00F534DA">
        <w:rPr>
          <w:b/>
          <w:color w:val="000000" w:themeColor="text1"/>
        </w:rPr>
        <w:t>u ___________________________________________________</w:t>
      </w:r>
    </w:p>
    <w:p w14:paraId="64275D30" w14:textId="5B46AF76" w:rsidR="00AF6E9E" w:rsidRPr="00F534DA" w:rsidRDefault="00B550FC">
      <w:pPr>
        <w:widowControl/>
        <w:spacing w:line="360" w:lineRule="auto"/>
        <w:rPr>
          <w:color w:val="000000" w:themeColor="text1"/>
        </w:rPr>
      </w:pPr>
      <w:r w:rsidRPr="00F534DA">
        <w:rPr>
          <w:color w:val="000000" w:themeColor="text1"/>
        </w:rPr>
        <w:t>Niniejszym oświadczam, że zapoznałem/łam się z regulaminem Komisji Konkursowej, powołanej w ramach Projektu Grantowego pn. „</w:t>
      </w:r>
      <w:r w:rsidR="00956755" w:rsidRPr="00956755">
        <w:rPr>
          <w:color w:val="000000" w:themeColor="text1"/>
        </w:rPr>
        <w:t>Budowa skoordynowanego systemu pomocy specjalistycznej opartego na Specjalistycznych Centrach Wspierających Edukację Włączającą</w:t>
      </w:r>
      <w:r w:rsidRPr="00F534DA">
        <w:rPr>
          <w:color w:val="000000" w:themeColor="text1"/>
        </w:rPr>
        <w:t xml:space="preserve">” </w:t>
      </w:r>
      <w:r w:rsidR="00D42DBB" w:rsidRPr="00D42DBB">
        <w:rPr>
          <w:iCs/>
          <w:color w:val="000000" w:themeColor="text1"/>
        </w:rPr>
        <w:t xml:space="preserve">realizowanego przez Ośrodek Rozwoju </w:t>
      </w:r>
      <w:r w:rsidR="00D42DBB">
        <w:rPr>
          <w:iCs/>
          <w:color w:val="000000" w:themeColor="text1"/>
        </w:rPr>
        <w:t>E</w:t>
      </w:r>
      <w:r w:rsidR="00D42DBB" w:rsidRPr="00D42DBB">
        <w:rPr>
          <w:iCs/>
          <w:color w:val="000000" w:themeColor="text1"/>
        </w:rPr>
        <w:t>duka</w:t>
      </w:r>
      <w:r w:rsidR="00D42DBB">
        <w:rPr>
          <w:iCs/>
          <w:color w:val="000000" w:themeColor="text1"/>
        </w:rPr>
        <w:t>c</w:t>
      </w:r>
      <w:r w:rsidR="00D42DBB" w:rsidRPr="00D42DBB">
        <w:rPr>
          <w:iCs/>
          <w:color w:val="000000" w:themeColor="text1"/>
        </w:rPr>
        <w:t>ji ze środków p</w:t>
      </w:r>
      <w:r w:rsidRPr="00D42DBB">
        <w:rPr>
          <w:iCs/>
          <w:color w:val="000000" w:themeColor="text1"/>
        </w:rPr>
        <w:t>rogramu</w:t>
      </w:r>
      <w:r w:rsidRPr="00F534DA">
        <w:rPr>
          <w:color w:val="000000" w:themeColor="text1"/>
        </w:rPr>
        <w:t xml:space="preserve"> </w:t>
      </w:r>
      <w:r w:rsidR="00956755">
        <w:t xml:space="preserve">Fundusze Europejskie dla Rozwoju Społecznego 2021–2027 </w:t>
      </w:r>
      <w:r w:rsidRPr="00F534DA">
        <w:rPr>
          <w:color w:val="000000" w:themeColor="text1"/>
        </w:rPr>
        <w:t>oraz zobowiązuję się do:</w:t>
      </w:r>
    </w:p>
    <w:p w14:paraId="552EF46B" w14:textId="77777777" w:rsidR="00AF6E9E" w:rsidRPr="00F534DA" w:rsidRDefault="00B550FC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</w:rPr>
      </w:pPr>
      <w:r w:rsidRPr="00F534DA">
        <w:rPr>
          <w:color w:val="000000" w:themeColor="text1"/>
        </w:rPr>
        <w:t>wypełniania moich obowiązków w sposób uczciwy i sprawiedliwy, zgodnie z posiadaną wiedzą;</w:t>
      </w:r>
    </w:p>
    <w:p w14:paraId="0563A1FD" w14:textId="41C635EE" w:rsidR="00AF6E9E" w:rsidRPr="00F534DA" w:rsidRDefault="00B550FC" w:rsidP="003C0A6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</w:rPr>
      </w:pPr>
      <w:r w:rsidRPr="00F534DA">
        <w:rPr>
          <w:color w:val="000000" w:themeColor="text1"/>
        </w:rPr>
        <w:t xml:space="preserve">bezterminowego zachowania w tajemnicy wszystkich informacji i dokumentów ujawnionych i  wytworzonych w trakcie wyboru grantów w ramach prac Komisji Konkursowej powołanej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>w ramach Projektu Grantowego „</w:t>
      </w:r>
      <w:r w:rsidR="003C0A65" w:rsidRPr="00956755">
        <w:rPr>
          <w:color w:val="000000" w:themeColor="text1"/>
        </w:rPr>
        <w:t>Budowa skoordynowanego systemu pomocy specjalistycznej opartego na Specjalistycznych Centrach Wspierających Edukację Włączającą</w:t>
      </w:r>
      <w:r w:rsidRPr="00F534DA">
        <w:rPr>
          <w:color w:val="000000" w:themeColor="text1"/>
        </w:rPr>
        <w:t xml:space="preserve">” </w:t>
      </w:r>
      <w:r w:rsidRPr="00F534DA">
        <w:rPr>
          <w:i/>
          <w:color w:val="000000" w:themeColor="text1"/>
        </w:rPr>
        <w:t xml:space="preserve">, </w:t>
      </w:r>
      <w:r w:rsidRPr="00F534DA">
        <w:rPr>
          <w:color w:val="000000" w:themeColor="text1"/>
        </w:rPr>
        <w:t>w szczególności informacji i dokumentów, które stanowią tajemnice wynikające z przepisów powszechnie obowiązującego prawa;</w:t>
      </w:r>
    </w:p>
    <w:p w14:paraId="5A4A16B7" w14:textId="23E7586E" w:rsidR="00AF6E9E" w:rsidRPr="00F534DA" w:rsidRDefault="00B550FC" w:rsidP="003C0A6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</w:rPr>
      </w:pPr>
      <w:r w:rsidRPr="00F534DA">
        <w:rPr>
          <w:color w:val="000000" w:themeColor="text1"/>
        </w:rPr>
        <w:t>niezatrzymywania kopii jakichkolwiek pisemnych lub elektronicznych informacji udostępnionych mi w trakcie wyboru grantów w ramach prac Komisji Konkursowej powołanej w ramach Projektu Grantowego „</w:t>
      </w:r>
      <w:r w:rsidR="00D94A93" w:rsidRPr="00956755">
        <w:rPr>
          <w:color w:val="000000" w:themeColor="text1"/>
        </w:rPr>
        <w:t>Budowa skoordynowanego systemu pomocy specjalistycznej opartego na Specjalistycznych Centrach Wspierających Edukację Włączającą</w:t>
      </w:r>
      <w:r w:rsidRPr="00F534DA">
        <w:rPr>
          <w:color w:val="000000" w:themeColor="text1"/>
        </w:rPr>
        <w:t xml:space="preserve">” </w:t>
      </w:r>
      <w:r w:rsidRPr="00F534DA">
        <w:rPr>
          <w:i/>
          <w:color w:val="000000" w:themeColor="text1"/>
        </w:rPr>
        <w:t>.</w:t>
      </w:r>
    </w:p>
    <w:p w14:paraId="67563FF9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 w:firstLine="720"/>
        <w:rPr>
          <w:b/>
          <w:color w:val="000000" w:themeColor="text1"/>
        </w:rPr>
      </w:pPr>
    </w:p>
    <w:p w14:paraId="72E116F6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</w:p>
    <w:p w14:paraId="403ABD99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  <w:r w:rsidRPr="00F534DA">
        <w:rPr>
          <w:color w:val="000000" w:themeColor="text1"/>
        </w:rPr>
        <w:t xml:space="preserve">__________________, dn. _________________r. 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__________________</w:t>
      </w:r>
    </w:p>
    <w:p w14:paraId="2B3CAE3D" w14:textId="226ADBEA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jc w:val="right"/>
        <w:rPr>
          <w:i/>
          <w:color w:val="000000" w:themeColor="text1"/>
        </w:rPr>
      </w:pPr>
      <w:r w:rsidRPr="00F534DA">
        <w:rPr>
          <w:color w:val="000000" w:themeColor="text1"/>
        </w:rPr>
        <w:t>Miejscowość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podpis</w:t>
      </w:r>
      <w:r w:rsidRPr="00F534DA">
        <w:rPr>
          <w:color w:val="000000" w:themeColor="text1"/>
        </w:rPr>
        <w:br/>
      </w:r>
      <w:r w:rsidRPr="00F534DA">
        <w:rPr>
          <w:i/>
          <w:color w:val="000000" w:themeColor="text1"/>
        </w:rPr>
        <w:lastRenderedPageBreak/>
        <w:t>Załącznik nr 3</w:t>
      </w:r>
    </w:p>
    <w:p w14:paraId="51F51B7F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>do Regulaminu Komisji Konkursowej</w:t>
      </w:r>
    </w:p>
    <w:p w14:paraId="432CBFF6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 w:themeColor="text1"/>
        </w:rPr>
      </w:pPr>
      <w:r w:rsidRPr="00F534DA">
        <w:rPr>
          <w:color w:val="000000" w:themeColor="text1"/>
        </w:rPr>
        <w:t>Wzór oświadczenia eksperta o bezstronności</w:t>
      </w:r>
    </w:p>
    <w:p w14:paraId="26CD1EA1" w14:textId="77777777" w:rsidR="00AF6E9E" w:rsidRPr="00F534DA" w:rsidRDefault="00AF6E9E">
      <w:pPr>
        <w:tabs>
          <w:tab w:val="left" w:pos="1148"/>
        </w:tabs>
        <w:spacing w:line="360" w:lineRule="auto"/>
        <w:jc w:val="center"/>
        <w:rPr>
          <w:b/>
          <w:color w:val="000000" w:themeColor="text1"/>
        </w:rPr>
      </w:pPr>
    </w:p>
    <w:p w14:paraId="261CCD4C" w14:textId="77777777" w:rsidR="00AF6E9E" w:rsidRPr="00F534DA" w:rsidRDefault="00B550FC" w:rsidP="00C30AA6">
      <w:pPr>
        <w:tabs>
          <w:tab w:val="left" w:pos="1148"/>
        </w:tabs>
        <w:spacing w:line="28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Oświadczenie eksperta o bezstronności</w:t>
      </w:r>
    </w:p>
    <w:p w14:paraId="39FCA909" w14:textId="77777777" w:rsidR="00AF6E9E" w:rsidRPr="00F534DA" w:rsidRDefault="00B550FC" w:rsidP="00C30AA6">
      <w:pPr>
        <w:tabs>
          <w:tab w:val="left" w:pos="1148"/>
        </w:tabs>
        <w:spacing w:line="28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Imię i nazwisko eksperta (zewnętrznego)  _______________________________________________</w:t>
      </w:r>
    </w:p>
    <w:p w14:paraId="2CEDA29A" w14:textId="77777777" w:rsidR="00AF6E9E" w:rsidRPr="00F534DA" w:rsidRDefault="00B550FC" w:rsidP="00C30AA6">
      <w:pPr>
        <w:tabs>
          <w:tab w:val="left" w:pos="1148"/>
        </w:tabs>
        <w:spacing w:line="28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Instytucja organizująca konkurs: Ośrodek Rozwoju Edukacji</w:t>
      </w:r>
    </w:p>
    <w:p w14:paraId="3383A9BD" w14:textId="77777777" w:rsidR="00AF6E9E" w:rsidRPr="00F534DA" w:rsidRDefault="00B550FC" w:rsidP="00C30AA6">
      <w:pPr>
        <w:tabs>
          <w:tab w:val="left" w:pos="1148"/>
        </w:tabs>
        <w:spacing w:line="28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Nr konkursu ___________________________________________________</w:t>
      </w:r>
    </w:p>
    <w:p w14:paraId="5D138F8D" w14:textId="77777777" w:rsidR="00AF6E9E" w:rsidRPr="00F534DA" w:rsidRDefault="00B550FC" w:rsidP="00C30AA6">
      <w:pPr>
        <w:tabs>
          <w:tab w:val="left" w:pos="1148"/>
        </w:tabs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>Oświadczenie dotyczy relacji eksperta z wszystkimi wnioskodawcami/partnerami biorącymi udział w konkursie.</w:t>
      </w:r>
    </w:p>
    <w:p w14:paraId="5276F089" w14:textId="1758597B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Oświadczam, że nie zachodzi  żadna z okoliczności , o których mowa w art. 24 § 1 i 2 ustawy z dnia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14 czerwca 1960 r.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Kodeks postępowania administracyjnego, powodujących wyłączenie mnie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z udziału w wyborze wniosków grantowych tj., że: </w:t>
      </w:r>
    </w:p>
    <w:p w14:paraId="37F68938" w14:textId="336D8279" w:rsidR="00AF6E9E" w:rsidRPr="00F534DA" w:rsidRDefault="00B550FC" w:rsidP="00C30A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wnioskodawcą/partnerem ani nie pozostaję z wnioskodawcami/partnerami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takim stosunku prawnym lub faktycznym, że wynik oceny może mieć wpływ na moje prawa i obowiązki; </w:t>
      </w:r>
    </w:p>
    <w:p w14:paraId="07FAEDD5" w14:textId="47DFD68E" w:rsidR="00AF6E9E" w:rsidRPr="00F534DA" w:rsidRDefault="00B550FC" w:rsidP="00C30A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pozostaję w związku małżeńskim, w stosunku pokrewieństwa lub powinowactwa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do drugiego stopnia z wnioskodawcami/partnerami lub członkami organów zarządzających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lub organów nadzorczych wnioskodawcy/partnera lub wnioskodawców/partnerów; </w:t>
      </w:r>
    </w:p>
    <w:p w14:paraId="4082B89B" w14:textId="7136E604" w:rsidR="00AF6E9E" w:rsidRPr="00F534DA" w:rsidRDefault="00B550FC" w:rsidP="00C30A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związany/-a z wnioskodawcami/partnerami z tytułu przysposobienia, kurateli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lub opieki; </w:t>
      </w:r>
    </w:p>
    <w:p w14:paraId="71F0DCEF" w14:textId="62231EE3" w:rsidR="00AF6E9E" w:rsidRPr="00F534DA" w:rsidRDefault="00B550FC" w:rsidP="00C30A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przedstawicielem żadnego z wnioskodawców/partnerów ani nie pozostaję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związku małżeńskim, w stosunku pokrewieństwa lub powinowactwa do drugiego stopnia z przedstawicielem żadnego z wnioskodawców/partnerów, ani nie jestem związany/-a z przedstawicielem żadnego z wnioskodawców/partnerów z tytułu przysposobienia, kurateli lub opieki; </w:t>
      </w:r>
    </w:p>
    <w:p w14:paraId="4058B9BB" w14:textId="77777777" w:rsidR="00AF6E9E" w:rsidRPr="00F534DA" w:rsidRDefault="00B550FC" w:rsidP="00C30A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pozostaję z wnioskodawcami/partnerami w stosunku podrzędności służbowej. </w:t>
      </w:r>
    </w:p>
    <w:p w14:paraId="26DA0CFB" w14:textId="77777777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Jestem świadomy/-a, że przesłanki wymienione w lit. b-d powyżej dotyczą także sytuacji, gdy ustało małżeństwo, kuratela, przysposobienie lub opieka. </w:t>
      </w:r>
    </w:p>
    <w:p w14:paraId="1630CF0E" w14:textId="77777777" w:rsidR="00AF6E9E" w:rsidRDefault="00B550FC" w:rsidP="00C30AA6">
      <w:pPr>
        <w:spacing w:after="60" w:line="280" w:lineRule="atLeast"/>
        <w:rPr>
          <w:color w:val="000000" w:themeColor="text1"/>
        </w:rPr>
      </w:pPr>
      <w:r w:rsidRPr="00F534DA">
        <w:rPr>
          <w:color w:val="000000" w:themeColor="text1"/>
        </w:rPr>
        <w:t>W przypadku powzięcia informacji o istnieniu jakiejkolwiek okoliczności mogącej budzić uzasadnione wątpliwości, co do mojej bezstronności w odniesieniu do przekazanego mi do oceny wniosku grantowego, zobowiązuję się do niezwłocznego jej zgłoszenia na piśmie instytucji organizującej konkurs</w:t>
      </w:r>
    </w:p>
    <w:p w14:paraId="7692AC10" w14:textId="77777777" w:rsidR="00C30AA6" w:rsidRDefault="00C30AA6" w:rsidP="00C30AA6">
      <w:pPr>
        <w:spacing w:after="60" w:line="280" w:lineRule="atLeast"/>
        <w:rPr>
          <w:color w:val="000000" w:themeColor="text1"/>
        </w:rPr>
      </w:pPr>
    </w:p>
    <w:p w14:paraId="6FE2DA21" w14:textId="77777777" w:rsidR="00C30AA6" w:rsidRPr="00F534DA" w:rsidRDefault="00C30AA6" w:rsidP="00C30AA6">
      <w:pPr>
        <w:spacing w:after="60" w:line="280" w:lineRule="atLeast"/>
        <w:rPr>
          <w:color w:val="000000" w:themeColor="text1"/>
        </w:rPr>
      </w:pPr>
    </w:p>
    <w:p w14:paraId="698405B4" w14:textId="77777777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280" w:lineRule="atLeast"/>
        <w:ind w:left="720"/>
        <w:rPr>
          <w:color w:val="000000" w:themeColor="text1"/>
        </w:rPr>
      </w:pPr>
      <w:r w:rsidRPr="00F534DA">
        <w:rPr>
          <w:color w:val="000000" w:themeColor="text1"/>
        </w:rPr>
        <w:t xml:space="preserve">__________________, dn. _________________r. 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__________________</w:t>
      </w:r>
    </w:p>
    <w:p w14:paraId="08DBBE62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line="360" w:lineRule="auto"/>
        <w:ind w:left="720"/>
        <w:rPr>
          <w:color w:val="000000" w:themeColor="text1"/>
        </w:rPr>
      </w:pPr>
      <w:r w:rsidRPr="00F534DA">
        <w:rPr>
          <w:color w:val="000000" w:themeColor="text1"/>
        </w:rPr>
        <w:t>Miejscowość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 xml:space="preserve">podpis </w:t>
      </w:r>
      <w:r w:rsidRPr="00F534DA">
        <w:rPr>
          <w:color w:val="000000" w:themeColor="text1"/>
        </w:rPr>
        <w:br w:type="page"/>
      </w:r>
    </w:p>
    <w:p w14:paraId="71236FF8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lastRenderedPageBreak/>
        <w:t>Załącznik nr 4</w:t>
      </w:r>
    </w:p>
    <w:p w14:paraId="778B6A09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>do Regulaminu Komisji Konkursowej</w:t>
      </w:r>
    </w:p>
    <w:p w14:paraId="3A6FDFAB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>Wzór oświadczenia pracownika ORE o bezstronności</w:t>
      </w:r>
    </w:p>
    <w:p w14:paraId="70E47B75" w14:textId="77777777" w:rsidR="00AF6E9E" w:rsidRPr="00F534DA" w:rsidRDefault="00AF6E9E">
      <w:pPr>
        <w:tabs>
          <w:tab w:val="left" w:pos="1148"/>
        </w:tabs>
        <w:spacing w:line="360" w:lineRule="auto"/>
        <w:jc w:val="center"/>
        <w:rPr>
          <w:b/>
          <w:color w:val="000000" w:themeColor="text1"/>
        </w:rPr>
      </w:pPr>
    </w:p>
    <w:p w14:paraId="08613DA1" w14:textId="77777777" w:rsidR="00AF6E9E" w:rsidRPr="00F534DA" w:rsidRDefault="00B550FC" w:rsidP="00C30AA6">
      <w:pPr>
        <w:tabs>
          <w:tab w:val="left" w:pos="1148"/>
        </w:tabs>
        <w:spacing w:line="300" w:lineRule="atLeast"/>
        <w:jc w:val="center"/>
        <w:rPr>
          <w:b/>
          <w:color w:val="000000" w:themeColor="text1"/>
        </w:rPr>
      </w:pPr>
      <w:r w:rsidRPr="00F534DA">
        <w:rPr>
          <w:b/>
          <w:color w:val="000000" w:themeColor="text1"/>
        </w:rPr>
        <w:t>Oświadczenie eksperta o bezstronności</w:t>
      </w:r>
    </w:p>
    <w:p w14:paraId="1586025D" w14:textId="77777777" w:rsidR="00AF6E9E" w:rsidRPr="00F534DA" w:rsidRDefault="00B550FC" w:rsidP="00C30AA6">
      <w:pPr>
        <w:tabs>
          <w:tab w:val="left" w:pos="1148"/>
        </w:tabs>
        <w:spacing w:line="30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Imię i nazwisko eksperta  (wewnętrznego)_______________________________________________</w:t>
      </w:r>
    </w:p>
    <w:p w14:paraId="51155817" w14:textId="77777777" w:rsidR="00AF6E9E" w:rsidRPr="00F534DA" w:rsidRDefault="00B550FC" w:rsidP="00C30AA6">
      <w:pPr>
        <w:tabs>
          <w:tab w:val="left" w:pos="1148"/>
        </w:tabs>
        <w:spacing w:line="30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Instytucja organizująca konkurs: Ośrodek Rozwoju Edukacji</w:t>
      </w:r>
    </w:p>
    <w:p w14:paraId="3AE14DF0" w14:textId="77777777" w:rsidR="00AF6E9E" w:rsidRPr="00F534DA" w:rsidRDefault="00B550FC" w:rsidP="00C30AA6">
      <w:pPr>
        <w:tabs>
          <w:tab w:val="left" w:pos="1148"/>
        </w:tabs>
        <w:spacing w:line="300" w:lineRule="atLeast"/>
        <w:rPr>
          <w:b/>
          <w:color w:val="000000" w:themeColor="text1"/>
        </w:rPr>
      </w:pPr>
      <w:r w:rsidRPr="00F534DA">
        <w:rPr>
          <w:b/>
          <w:color w:val="000000" w:themeColor="text1"/>
        </w:rPr>
        <w:t>Nr konkursu___________________________________________________</w:t>
      </w:r>
    </w:p>
    <w:p w14:paraId="7077B305" w14:textId="77777777" w:rsidR="00AF6E9E" w:rsidRPr="00F534DA" w:rsidRDefault="00B550FC" w:rsidP="00C30AA6">
      <w:pPr>
        <w:tabs>
          <w:tab w:val="left" w:pos="1148"/>
        </w:tabs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>Oświadczenie dotyczy relacji pracownika ORE z wszystkimi wnioskodawcami/partnerami biorącymi udział w konkursie.</w:t>
      </w:r>
    </w:p>
    <w:p w14:paraId="3B1BC7EB" w14:textId="53555E48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Oświadczam, że nie zachodzi żadna z okoliczności, o których mowa w art. 24 § 1 i 2 ustawy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z dnia 14 czerwca 1960 r. </w:t>
      </w:r>
      <w:r w:rsidR="00D42DBB">
        <w:rPr>
          <w:color w:val="000000" w:themeColor="text1"/>
        </w:rPr>
        <w:t>–</w:t>
      </w:r>
      <w:r w:rsidRPr="00F534DA">
        <w:rPr>
          <w:color w:val="000000" w:themeColor="text1"/>
        </w:rPr>
        <w:t xml:space="preserve"> Kodeks postępowania administracyjnego, powodujących wyłączenie mnie z udziału w wyborze wniosków grantowych tj., że: </w:t>
      </w:r>
    </w:p>
    <w:p w14:paraId="33D15B03" w14:textId="45B1EA58" w:rsidR="00AF6E9E" w:rsidRPr="00F534DA" w:rsidRDefault="00B550FC" w:rsidP="00C30A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wnioskodawcą/partnerem ani nie pozostaję z wnioskodawcami/partnerami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takim stosunku prawnym lub faktycznym, że wynik oceny może mieć wpływ na moje prawa i obowiązki; </w:t>
      </w:r>
    </w:p>
    <w:p w14:paraId="019D575D" w14:textId="0A907703" w:rsidR="00AF6E9E" w:rsidRPr="00F534DA" w:rsidRDefault="00B550FC" w:rsidP="00C30A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pozostaję w związku małżeńskim, w stosunku pokrewieństwa lub powinowactwa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do drugiego stopnia z wnioskodawcami/partnerami lub członkami organów zarządzających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lub organów nadzorczych wnioskodawcy/partnera lub wnioskodawców/partnerów; </w:t>
      </w:r>
    </w:p>
    <w:p w14:paraId="0C2D3306" w14:textId="6332634A" w:rsidR="00AF6E9E" w:rsidRPr="00F534DA" w:rsidRDefault="00B550FC" w:rsidP="00C30A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związany/-a z wnioskodawcami/partnerami z tytułu przysposobienia, kurateli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lub opieki; </w:t>
      </w:r>
    </w:p>
    <w:p w14:paraId="3D0B356A" w14:textId="24C0A019" w:rsidR="00AF6E9E" w:rsidRPr="00F534DA" w:rsidRDefault="00B550FC" w:rsidP="00C30A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jestem przedstawicielem żadnego z wnioskodawców/partnerów ani nie pozostaję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w związku małżeńskim, w stosunku pokrewieństwa lub powinowactwa do drugiego stopnia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z przedstawicielem żadnego z wnioskodawców/partnerów, ani nie jestem związany/-a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 xml:space="preserve">z przedstawicielem żadnego z wnioskodawców/partnerów z tytułu przysposobienia, kurateli lub opieki; </w:t>
      </w:r>
    </w:p>
    <w:p w14:paraId="720CE661" w14:textId="77777777" w:rsidR="00AF6E9E" w:rsidRPr="00F534DA" w:rsidRDefault="00B550FC" w:rsidP="00C30A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nie pozostaję z wnioskodawcami/partnerami w stosunku podrzędności służbowej. </w:t>
      </w:r>
    </w:p>
    <w:p w14:paraId="342CD55A" w14:textId="77777777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Jestem świadomy/-a, że przesłanki wymienione w lit. b-d powyżej dotyczą także sytuacji, gdy ustało małżeństwo, kuratela, przysposobienie lub opieka. </w:t>
      </w:r>
    </w:p>
    <w:p w14:paraId="3701A4F4" w14:textId="77777777" w:rsidR="00AF6E9E" w:rsidRPr="00F534DA" w:rsidRDefault="00B550FC" w:rsidP="00C30AA6">
      <w:pPr>
        <w:spacing w:after="60" w:line="300" w:lineRule="atLeast"/>
        <w:rPr>
          <w:color w:val="000000" w:themeColor="text1"/>
        </w:rPr>
      </w:pPr>
      <w:r w:rsidRPr="00F534DA">
        <w:rPr>
          <w:color w:val="000000" w:themeColor="text1"/>
        </w:rPr>
        <w:t>W przypadku powzięcia informacji o istnieniu jakiejkolwiek okoliczności mogącej budzić uzasadnione wątpliwości, co do mojej bezstronności w odniesieniu do przekazanego mi do oceny wniosku grantowego, zobowiązuję się do niezwłocznego jej zgłoszenia na piśmie instytucji organizującej konkurs.</w:t>
      </w:r>
    </w:p>
    <w:p w14:paraId="5521F483" w14:textId="77777777" w:rsidR="00AF6E9E" w:rsidRPr="00F534DA" w:rsidRDefault="00B550FC" w:rsidP="00C30AA6">
      <w:pPr>
        <w:tabs>
          <w:tab w:val="left" w:pos="1148"/>
        </w:tabs>
        <w:spacing w:line="300" w:lineRule="atLeast"/>
        <w:rPr>
          <w:color w:val="000000" w:themeColor="text1"/>
        </w:rPr>
      </w:pPr>
      <w:r w:rsidRPr="00F534DA">
        <w:rPr>
          <w:color w:val="000000" w:themeColor="text1"/>
        </w:rPr>
        <w:t xml:space="preserve">_________________, dn. _________________r. 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__________________</w:t>
      </w:r>
    </w:p>
    <w:p w14:paraId="12AE378F" w14:textId="77777777" w:rsidR="00AF6E9E" w:rsidRPr="00F534DA" w:rsidRDefault="00B550FC" w:rsidP="00C30AA6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line="300" w:lineRule="atLeast"/>
        <w:ind w:left="720"/>
        <w:rPr>
          <w:color w:val="000000" w:themeColor="text1"/>
        </w:rPr>
      </w:pPr>
      <w:r w:rsidRPr="00F534DA">
        <w:rPr>
          <w:color w:val="000000" w:themeColor="text1"/>
        </w:rPr>
        <w:t>Miejscowość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podpis</w:t>
      </w:r>
      <w:r w:rsidRPr="00F534DA">
        <w:rPr>
          <w:color w:val="000000" w:themeColor="text1"/>
        </w:rPr>
        <w:br w:type="page"/>
      </w:r>
    </w:p>
    <w:p w14:paraId="409626FD" w14:textId="77777777" w:rsidR="00AF6E9E" w:rsidRPr="00F534DA" w:rsidRDefault="00B550FC">
      <w:pPr>
        <w:tabs>
          <w:tab w:val="left" w:pos="1148"/>
        </w:tabs>
        <w:spacing w:after="0" w:line="240" w:lineRule="auto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lastRenderedPageBreak/>
        <w:t>Załącznik nr 5</w:t>
      </w:r>
    </w:p>
    <w:p w14:paraId="5B62A108" w14:textId="77777777" w:rsidR="00AF6E9E" w:rsidRPr="00F534DA" w:rsidRDefault="00B550FC">
      <w:pPr>
        <w:tabs>
          <w:tab w:val="left" w:pos="1148"/>
        </w:tabs>
        <w:spacing w:after="0" w:line="240" w:lineRule="auto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>do Regulaminu Komisji Konkursowej</w:t>
      </w:r>
    </w:p>
    <w:p w14:paraId="71C8AA09" w14:textId="77777777" w:rsidR="00AF6E9E" w:rsidRPr="00F534DA" w:rsidRDefault="00B550FC">
      <w:pPr>
        <w:tabs>
          <w:tab w:val="left" w:pos="1148"/>
        </w:tabs>
        <w:spacing w:after="0" w:line="240" w:lineRule="auto"/>
        <w:jc w:val="right"/>
        <w:rPr>
          <w:i/>
          <w:color w:val="000000" w:themeColor="text1"/>
        </w:rPr>
      </w:pPr>
      <w:r w:rsidRPr="00F534DA">
        <w:rPr>
          <w:i/>
          <w:color w:val="000000" w:themeColor="text1"/>
        </w:rPr>
        <w:t>Wzór Upoważnienie do zastępstwa Przewodniczącego/Sekretarza KK</w:t>
      </w:r>
    </w:p>
    <w:p w14:paraId="3A301E52" w14:textId="77777777" w:rsidR="00AF6E9E" w:rsidRPr="00F534DA" w:rsidRDefault="00AF6E9E">
      <w:pPr>
        <w:tabs>
          <w:tab w:val="left" w:pos="1148"/>
        </w:tabs>
        <w:spacing w:line="360" w:lineRule="auto"/>
        <w:rPr>
          <w:color w:val="000000" w:themeColor="text1"/>
        </w:rPr>
      </w:pPr>
    </w:p>
    <w:p w14:paraId="6307FDCA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spacing w:before="81" w:after="0" w:line="360" w:lineRule="auto"/>
        <w:ind w:left="1355"/>
        <w:jc w:val="left"/>
        <w:rPr>
          <w:b/>
          <w:color w:val="000000" w:themeColor="text1"/>
          <w:vertAlign w:val="superscript"/>
        </w:rPr>
      </w:pPr>
      <w:r w:rsidRPr="00F534DA">
        <w:rPr>
          <w:b/>
          <w:color w:val="000000" w:themeColor="text1"/>
        </w:rPr>
        <w:t>Upoważnienie do zastępowania Przewodniczącego/Sekretarza KK</w:t>
      </w:r>
      <w:r w:rsidRPr="00F534DA">
        <w:rPr>
          <w:b/>
          <w:color w:val="000000" w:themeColor="text1"/>
          <w:vertAlign w:val="superscript"/>
        </w:rPr>
        <w:footnoteReference w:id="1"/>
      </w:r>
    </w:p>
    <w:p w14:paraId="44A00B98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before="8" w:after="0" w:line="360" w:lineRule="auto"/>
        <w:jc w:val="left"/>
        <w:rPr>
          <w:b/>
          <w:color w:val="000000" w:themeColor="text1"/>
        </w:rPr>
      </w:pPr>
    </w:p>
    <w:p w14:paraId="4AE99E8F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jc w:val="left"/>
        <w:rPr>
          <w:color w:val="000000" w:themeColor="text1"/>
        </w:rPr>
      </w:pPr>
    </w:p>
    <w:p w14:paraId="7F74B3B4" w14:textId="0760A992" w:rsidR="00AF6E9E" w:rsidRPr="00F534DA" w:rsidRDefault="00B550FC">
      <w:pPr>
        <w:spacing w:before="240" w:line="360" w:lineRule="auto"/>
        <w:rPr>
          <w:color w:val="000000" w:themeColor="text1"/>
        </w:rPr>
      </w:pPr>
      <w:r w:rsidRPr="00F534DA">
        <w:rPr>
          <w:color w:val="000000" w:themeColor="text1"/>
        </w:rPr>
        <w:t xml:space="preserve">Na podstawie  _____________ Regulaminu Komisji Konkursowej upoważniam panią/pana  ___________________________________________________________________ do zastępowania Przewodniczącego/Sekretarza* w pracach Komisji w dniach ______________   powierzając prawa </w:t>
      </w:r>
      <w:r w:rsidR="00D42DBB">
        <w:rPr>
          <w:color w:val="000000" w:themeColor="text1"/>
        </w:rPr>
        <w:br/>
      </w:r>
      <w:r w:rsidRPr="00F534DA">
        <w:rPr>
          <w:color w:val="000000" w:themeColor="text1"/>
        </w:rPr>
        <w:t>i obowiązki Przewodniczącego/Sekretarza* Komisji Konkursowej.</w:t>
      </w:r>
    </w:p>
    <w:p w14:paraId="3B1F05D7" w14:textId="77777777" w:rsidR="00AF6E9E" w:rsidRPr="00F534DA" w:rsidRDefault="00AF6E9E">
      <w:pPr>
        <w:spacing w:line="360" w:lineRule="auto"/>
        <w:rPr>
          <w:color w:val="000000" w:themeColor="text1"/>
        </w:rPr>
      </w:pPr>
    </w:p>
    <w:p w14:paraId="302FCFEA" w14:textId="77777777" w:rsidR="00AF6E9E" w:rsidRPr="00F534DA" w:rsidRDefault="00AF6E9E">
      <w:pPr>
        <w:spacing w:line="360" w:lineRule="auto"/>
        <w:rPr>
          <w:color w:val="000000" w:themeColor="text1"/>
        </w:rPr>
      </w:pPr>
    </w:p>
    <w:p w14:paraId="35481070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  <w:r w:rsidRPr="00F534DA">
        <w:rPr>
          <w:color w:val="000000" w:themeColor="text1"/>
        </w:rPr>
        <w:t xml:space="preserve">__________________, dn. _______r. 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__________________</w:t>
      </w:r>
    </w:p>
    <w:p w14:paraId="28AB56A8" w14:textId="77777777" w:rsidR="00AF6E9E" w:rsidRPr="00F534DA" w:rsidRDefault="00B550FC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  <w:r w:rsidRPr="00F534DA">
        <w:rPr>
          <w:color w:val="000000" w:themeColor="text1"/>
        </w:rPr>
        <w:t>Miejscowość</w:t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</w:r>
      <w:r w:rsidRPr="00F534DA">
        <w:rPr>
          <w:color w:val="000000" w:themeColor="text1"/>
        </w:rPr>
        <w:tab/>
        <w:t>podpis Przewodniczącego KK</w:t>
      </w:r>
    </w:p>
    <w:p w14:paraId="502826D3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</w:p>
    <w:p w14:paraId="2F66448B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after="0" w:line="360" w:lineRule="auto"/>
        <w:ind w:left="720"/>
        <w:rPr>
          <w:color w:val="000000" w:themeColor="text1"/>
        </w:rPr>
      </w:pPr>
    </w:p>
    <w:p w14:paraId="016064D0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</w:tabs>
        <w:spacing w:line="360" w:lineRule="auto"/>
        <w:ind w:left="720"/>
        <w:rPr>
          <w:color w:val="000000" w:themeColor="text1"/>
        </w:rPr>
      </w:pPr>
    </w:p>
    <w:p w14:paraId="6A082AA5" w14:textId="77777777" w:rsidR="00AF6E9E" w:rsidRPr="00F534DA" w:rsidRDefault="00B550FC">
      <w:pPr>
        <w:tabs>
          <w:tab w:val="left" w:pos="1148"/>
        </w:tabs>
        <w:spacing w:line="360" w:lineRule="auto"/>
        <w:jc w:val="left"/>
        <w:rPr>
          <w:color w:val="000000" w:themeColor="text1"/>
        </w:rPr>
      </w:pPr>
      <w:r w:rsidRPr="00F534DA">
        <w:rPr>
          <w:color w:val="000000" w:themeColor="text1"/>
        </w:rPr>
        <w:t>___________________________________</w:t>
      </w:r>
    </w:p>
    <w:p w14:paraId="5658E6CA" w14:textId="77777777" w:rsidR="00AF6E9E" w:rsidRPr="00F534DA" w:rsidRDefault="00B550FC">
      <w:pPr>
        <w:tabs>
          <w:tab w:val="left" w:pos="1148"/>
        </w:tabs>
        <w:spacing w:line="240" w:lineRule="auto"/>
        <w:rPr>
          <w:color w:val="000000" w:themeColor="text1"/>
        </w:rPr>
      </w:pPr>
      <w:r w:rsidRPr="00F534DA">
        <w:rPr>
          <w:color w:val="000000" w:themeColor="text1"/>
        </w:rPr>
        <w:t>Data i podpis upoważnionego</w:t>
      </w:r>
    </w:p>
    <w:p w14:paraId="2B9AB970" w14:textId="77777777" w:rsidR="00AF6E9E" w:rsidRPr="00F534DA" w:rsidRDefault="00B550FC">
      <w:pPr>
        <w:tabs>
          <w:tab w:val="left" w:pos="1148"/>
        </w:tabs>
        <w:spacing w:line="240" w:lineRule="auto"/>
        <w:rPr>
          <w:color w:val="000000" w:themeColor="text1"/>
        </w:rPr>
      </w:pPr>
      <w:r w:rsidRPr="00F534DA">
        <w:rPr>
          <w:color w:val="000000" w:themeColor="text1"/>
        </w:rPr>
        <w:t xml:space="preserve"> Zastępcy Przewodniczącego/Zastępcy Sekretarza</w:t>
      </w:r>
    </w:p>
    <w:p w14:paraId="69C8C04C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</w:p>
    <w:p w14:paraId="55860FCE" w14:textId="77777777" w:rsidR="00AF6E9E" w:rsidRPr="00F534DA" w:rsidRDefault="00AF6E9E">
      <w:pPr>
        <w:pBdr>
          <w:top w:val="nil"/>
          <w:left w:val="nil"/>
          <w:bottom w:val="nil"/>
          <w:right w:val="nil"/>
          <w:between w:val="nil"/>
        </w:pBdr>
        <w:tabs>
          <w:tab w:val="left" w:pos="8868"/>
        </w:tabs>
        <w:spacing w:after="0" w:line="360" w:lineRule="auto"/>
        <w:ind w:left="1358" w:right="799" w:hanging="3"/>
        <w:jc w:val="right"/>
        <w:rPr>
          <w:color w:val="000000" w:themeColor="text1"/>
        </w:rPr>
      </w:pPr>
    </w:p>
    <w:sectPr w:rsidR="00AF6E9E" w:rsidRPr="00F534DA">
      <w:headerReference w:type="default" r:id="rId9"/>
      <w:footerReference w:type="default" r:id="rId10"/>
      <w:pgSz w:w="11900" w:h="16840"/>
      <w:pgMar w:top="1417" w:right="1417" w:bottom="1134" w:left="1417" w:header="851" w:footer="8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0C2D" w14:textId="77777777" w:rsidR="004179A4" w:rsidRDefault="004179A4">
      <w:pPr>
        <w:spacing w:after="0" w:line="240" w:lineRule="auto"/>
      </w:pPr>
      <w:r>
        <w:separator/>
      </w:r>
    </w:p>
  </w:endnote>
  <w:endnote w:type="continuationSeparator" w:id="0">
    <w:p w14:paraId="5647DF17" w14:textId="77777777" w:rsidR="004179A4" w:rsidRDefault="004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A201" w14:textId="5E840291" w:rsidR="002E3F4A" w:rsidRDefault="002E3F4A">
    <w:pPr>
      <w:rPr>
        <w:color w:val="000000"/>
      </w:rPr>
    </w:pPr>
    <w:r>
      <w:rPr>
        <w:noProof/>
        <w:color w:val="000000"/>
      </w:rPr>
      <w:drawing>
        <wp:inline distT="0" distB="0" distL="0" distR="0" wp14:anchorId="3777BD73" wp14:editId="233FB809">
          <wp:extent cx="5718810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DD18" w14:textId="77777777" w:rsidR="004179A4" w:rsidRDefault="004179A4">
      <w:pPr>
        <w:spacing w:after="0" w:line="240" w:lineRule="auto"/>
      </w:pPr>
      <w:r>
        <w:separator/>
      </w:r>
    </w:p>
  </w:footnote>
  <w:footnote w:type="continuationSeparator" w:id="0">
    <w:p w14:paraId="16AD109F" w14:textId="77777777" w:rsidR="004179A4" w:rsidRDefault="004179A4">
      <w:pPr>
        <w:spacing w:after="0" w:line="240" w:lineRule="auto"/>
      </w:pPr>
      <w:r>
        <w:continuationSeparator/>
      </w:r>
    </w:p>
  </w:footnote>
  <w:footnote w:id="1">
    <w:p w14:paraId="372A7B01" w14:textId="77777777" w:rsidR="00AF6E9E" w:rsidRDefault="00B55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2E63" w14:textId="4DCE1093" w:rsidR="00AF6E9E" w:rsidRDefault="00B550FC" w:rsidP="00956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78EF">
      <w:rPr>
        <w:noProof/>
        <w:color w:val="000000"/>
      </w:rPr>
      <w:t>4</w:t>
    </w:r>
    <w:r>
      <w:rPr>
        <w:color w:val="000000"/>
      </w:rPr>
      <w:fldChar w:fldCharType="end"/>
    </w:r>
  </w:p>
  <w:p w14:paraId="039F4763" w14:textId="77777777" w:rsidR="00AF6E9E" w:rsidRDefault="00AF6E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FE7"/>
    <w:multiLevelType w:val="multilevel"/>
    <w:tmpl w:val="3B4A09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14054"/>
    <w:multiLevelType w:val="hybridMultilevel"/>
    <w:tmpl w:val="132A95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3502"/>
    <w:multiLevelType w:val="multilevel"/>
    <w:tmpl w:val="855230C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•"/>
      <w:lvlJc w:val="left"/>
      <w:pPr>
        <w:ind w:left="2654" w:hanging="360"/>
      </w:pPr>
    </w:lvl>
    <w:lvl w:ilvl="2">
      <w:start w:val="1"/>
      <w:numFmt w:val="bullet"/>
      <w:lvlText w:val="•"/>
      <w:lvlJc w:val="left"/>
      <w:pPr>
        <w:ind w:left="3568" w:hanging="360"/>
      </w:pPr>
    </w:lvl>
    <w:lvl w:ilvl="3">
      <w:start w:val="1"/>
      <w:numFmt w:val="bullet"/>
      <w:lvlText w:val="•"/>
      <w:lvlJc w:val="left"/>
      <w:pPr>
        <w:ind w:left="4482" w:hanging="360"/>
      </w:pPr>
    </w:lvl>
    <w:lvl w:ilvl="4">
      <w:start w:val="1"/>
      <w:numFmt w:val="bullet"/>
      <w:lvlText w:val="•"/>
      <w:lvlJc w:val="left"/>
      <w:pPr>
        <w:ind w:left="5396" w:hanging="360"/>
      </w:pPr>
    </w:lvl>
    <w:lvl w:ilvl="5">
      <w:start w:val="1"/>
      <w:numFmt w:val="bullet"/>
      <w:lvlText w:val="•"/>
      <w:lvlJc w:val="left"/>
      <w:pPr>
        <w:ind w:left="6310" w:hanging="360"/>
      </w:pPr>
    </w:lvl>
    <w:lvl w:ilvl="6">
      <w:start w:val="1"/>
      <w:numFmt w:val="bullet"/>
      <w:lvlText w:val="•"/>
      <w:lvlJc w:val="left"/>
      <w:pPr>
        <w:ind w:left="7224" w:hanging="360"/>
      </w:pPr>
    </w:lvl>
    <w:lvl w:ilvl="7">
      <w:start w:val="1"/>
      <w:numFmt w:val="bullet"/>
      <w:lvlText w:val="•"/>
      <w:lvlJc w:val="left"/>
      <w:pPr>
        <w:ind w:left="8138" w:hanging="360"/>
      </w:pPr>
    </w:lvl>
    <w:lvl w:ilvl="8">
      <w:start w:val="1"/>
      <w:numFmt w:val="bullet"/>
      <w:lvlText w:val="•"/>
      <w:lvlJc w:val="left"/>
      <w:pPr>
        <w:ind w:left="9052" w:hanging="360"/>
      </w:pPr>
    </w:lvl>
  </w:abstractNum>
  <w:abstractNum w:abstractNumId="3" w15:restartNumberingAfterBreak="0">
    <w:nsid w:val="13606D23"/>
    <w:multiLevelType w:val="multilevel"/>
    <w:tmpl w:val="E4344F74"/>
    <w:lvl w:ilvl="0">
      <w:start w:val="1"/>
      <w:numFmt w:val="decimal"/>
      <w:lvlText w:val="%1."/>
      <w:lvlJc w:val="left"/>
      <w:pPr>
        <w:ind w:left="496" w:hanging="35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61" w:hanging="361"/>
      </w:pPr>
      <w:rPr>
        <w:rFonts w:ascii="Calibri" w:eastAsia="Calibri" w:hAnsi="Calibri" w:cs="Calibri" w:hint="default"/>
        <w:b w:val="0"/>
        <w:color w:val="131813"/>
        <w:sz w:val="22"/>
        <w:szCs w:val="22"/>
      </w:rPr>
    </w:lvl>
    <w:lvl w:ilvl="2">
      <w:start w:val="1"/>
      <w:numFmt w:val="bullet"/>
      <w:lvlText w:val="•"/>
      <w:lvlJc w:val="left"/>
      <w:pPr>
        <w:ind w:left="339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8" w:hanging="361"/>
      </w:pPr>
      <w:rPr>
        <w:rFonts w:hint="default"/>
      </w:rPr>
    </w:lvl>
  </w:abstractNum>
  <w:abstractNum w:abstractNumId="4" w15:restartNumberingAfterBreak="0">
    <w:nsid w:val="14C570ED"/>
    <w:multiLevelType w:val="multilevel"/>
    <w:tmpl w:val="2856BFBE"/>
    <w:lvl w:ilvl="0">
      <w:start w:val="1"/>
      <w:numFmt w:val="decimal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209"/>
    <w:multiLevelType w:val="multilevel"/>
    <w:tmpl w:val="BC4C5432"/>
    <w:lvl w:ilvl="0">
      <w:start w:val="1"/>
      <w:numFmt w:val="decimal"/>
      <w:lvlText w:val="%1."/>
      <w:lvlJc w:val="left"/>
      <w:pPr>
        <w:ind w:left="1798" w:hanging="353"/>
      </w:pPr>
      <w:rPr>
        <w:rFonts w:ascii="Calibri" w:eastAsia="Calibri" w:hAnsi="Calibri" w:cs="Calibri"/>
        <w:b w:val="0"/>
        <w:color w:val="131813"/>
        <w:sz w:val="22"/>
        <w:szCs w:val="22"/>
      </w:rPr>
    </w:lvl>
    <w:lvl w:ilvl="1">
      <w:start w:val="1"/>
      <w:numFmt w:val="bullet"/>
      <w:lvlText w:val="•"/>
      <w:lvlJc w:val="left"/>
      <w:pPr>
        <w:ind w:left="2708" w:hanging="353"/>
      </w:pPr>
    </w:lvl>
    <w:lvl w:ilvl="2">
      <w:start w:val="1"/>
      <w:numFmt w:val="bullet"/>
      <w:lvlText w:val="•"/>
      <w:lvlJc w:val="left"/>
      <w:pPr>
        <w:ind w:left="3616" w:hanging="353"/>
      </w:pPr>
    </w:lvl>
    <w:lvl w:ilvl="3">
      <w:start w:val="1"/>
      <w:numFmt w:val="bullet"/>
      <w:lvlText w:val="•"/>
      <w:lvlJc w:val="left"/>
      <w:pPr>
        <w:ind w:left="4524" w:hanging="353"/>
      </w:pPr>
    </w:lvl>
    <w:lvl w:ilvl="4">
      <w:start w:val="1"/>
      <w:numFmt w:val="bullet"/>
      <w:lvlText w:val="•"/>
      <w:lvlJc w:val="left"/>
      <w:pPr>
        <w:ind w:left="5432" w:hanging="353"/>
      </w:pPr>
    </w:lvl>
    <w:lvl w:ilvl="5">
      <w:start w:val="1"/>
      <w:numFmt w:val="bullet"/>
      <w:lvlText w:val="•"/>
      <w:lvlJc w:val="left"/>
      <w:pPr>
        <w:ind w:left="6340" w:hanging="353"/>
      </w:pPr>
    </w:lvl>
    <w:lvl w:ilvl="6">
      <w:start w:val="1"/>
      <w:numFmt w:val="bullet"/>
      <w:lvlText w:val="•"/>
      <w:lvlJc w:val="left"/>
      <w:pPr>
        <w:ind w:left="7248" w:hanging="353"/>
      </w:pPr>
    </w:lvl>
    <w:lvl w:ilvl="7">
      <w:start w:val="1"/>
      <w:numFmt w:val="bullet"/>
      <w:lvlText w:val="•"/>
      <w:lvlJc w:val="left"/>
      <w:pPr>
        <w:ind w:left="8156" w:hanging="352"/>
      </w:pPr>
    </w:lvl>
    <w:lvl w:ilvl="8">
      <w:start w:val="1"/>
      <w:numFmt w:val="bullet"/>
      <w:lvlText w:val="•"/>
      <w:lvlJc w:val="left"/>
      <w:pPr>
        <w:ind w:left="9064" w:hanging="353"/>
      </w:pPr>
    </w:lvl>
  </w:abstractNum>
  <w:abstractNum w:abstractNumId="6" w15:restartNumberingAfterBreak="0">
    <w:nsid w:val="23DB4F1E"/>
    <w:multiLevelType w:val="hybridMultilevel"/>
    <w:tmpl w:val="D834FB6E"/>
    <w:lvl w:ilvl="0" w:tplc="903A9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27D8A"/>
    <w:multiLevelType w:val="multilevel"/>
    <w:tmpl w:val="BCC0C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302A"/>
    <w:multiLevelType w:val="hybridMultilevel"/>
    <w:tmpl w:val="03B6D3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DD78FB"/>
    <w:multiLevelType w:val="multilevel"/>
    <w:tmpl w:val="22AC8BCE"/>
    <w:lvl w:ilvl="0">
      <w:start w:val="1"/>
      <w:numFmt w:val="decimal"/>
      <w:lvlText w:val="%1."/>
      <w:lvlJc w:val="left"/>
      <w:pPr>
        <w:ind w:left="-72" w:hanging="354"/>
      </w:pPr>
      <w:rPr>
        <w:b w:val="0"/>
      </w:rPr>
    </w:lvl>
    <w:lvl w:ilvl="1">
      <w:start w:val="1"/>
      <w:numFmt w:val="decimal"/>
      <w:lvlText w:val="%2)"/>
      <w:lvlJc w:val="left"/>
      <w:pPr>
        <w:ind w:left="1893" w:hanging="361"/>
      </w:pPr>
      <w:rPr>
        <w:rFonts w:ascii="Calibri" w:eastAsia="Calibri" w:hAnsi="Calibri" w:cs="Calibri"/>
        <w:b w:val="0"/>
        <w:color w:val="131813"/>
        <w:sz w:val="22"/>
        <w:szCs w:val="22"/>
      </w:rPr>
    </w:lvl>
    <w:lvl w:ilvl="2">
      <w:start w:val="1"/>
      <w:numFmt w:val="bullet"/>
      <w:lvlText w:val="•"/>
      <w:lvlJc w:val="left"/>
      <w:pPr>
        <w:ind w:left="2827" w:hanging="361"/>
      </w:pPr>
    </w:lvl>
    <w:lvl w:ilvl="3">
      <w:start w:val="1"/>
      <w:numFmt w:val="bullet"/>
      <w:lvlText w:val="•"/>
      <w:lvlJc w:val="left"/>
      <w:pPr>
        <w:ind w:left="3763" w:hanging="361"/>
      </w:pPr>
    </w:lvl>
    <w:lvl w:ilvl="4">
      <w:start w:val="1"/>
      <w:numFmt w:val="bullet"/>
      <w:lvlText w:val="•"/>
      <w:lvlJc w:val="left"/>
      <w:pPr>
        <w:ind w:left="4698" w:hanging="361"/>
      </w:pPr>
    </w:lvl>
    <w:lvl w:ilvl="5">
      <w:start w:val="1"/>
      <w:numFmt w:val="bullet"/>
      <w:lvlText w:val="•"/>
      <w:lvlJc w:val="left"/>
      <w:pPr>
        <w:ind w:left="5634" w:hanging="361"/>
      </w:pPr>
    </w:lvl>
    <w:lvl w:ilvl="6">
      <w:start w:val="1"/>
      <w:numFmt w:val="bullet"/>
      <w:lvlText w:val="•"/>
      <w:lvlJc w:val="left"/>
      <w:pPr>
        <w:ind w:left="6569" w:hanging="361"/>
      </w:pPr>
    </w:lvl>
    <w:lvl w:ilvl="7">
      <w:start w:val="1"/>
      <w:numFmt w:val="bullet"/>
      <w:lvlText w:val="•"/>
      <w:lvlJc w:val="left"/>
      <w:pPr>
        <w:ind w:left="7505" w:hanging="361"/>
      </w:pPr>
    </w:lvl>
    <w:lvl w:ilvl="8">
      <w:start w:val="1"/>
      <w:numFmt w:val="bullet"/>
      <w:lvlText w:val="•"/>
      <w:lvlJc w:val="left"/>
      <w:pPr>
        <w:ind w:left="8440" w:hanging="361"/>
      </w:pPr>
    </w:lvl>
  </w:abstractNum>
  <w:abstractNum w:abstractNumId="10" w15:restartNumberingAfterBreak="0">
    <w:nsid w:val="37D11A16"/>
    <w:multiLevelType w:val="multilevel"/>
    <w:tmpl w:val="E6CA8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727CF9"/>
    <w:multiLevelType w:val="multilevel"/>
    <w:tmpl w:val="4DFAD104"/>
    <w:lvl w:ilvl="0">
      <w:start w:val="1"/>
      <w:numFmt w:val="decimal"/>
      <w:lvlText w:val="%1."/>
      <w:lvlJc w:val="left"/>
      <w:pPr>
        <w:ind w:left="1731" w:hanging="354"/>
      </w:pPr>
      <w:rPr>
        <w:b w:val="0"/>
      </w:rPr>
    </w:lvl>
    <w:lvl w:ilvl="1">
      <w:start w:val="1"/>
      <w:numFmt w:val="decimal"/>
      <w:lvlText w:val="%2)"/>
      <w:lvlJc w:val="left"/>
      <w:pPr>
        <w:ind w:left="2452" w:hanging="360"/>
      </w:pPr>
      <w:rPr>
        <w:b w:val="0"/>
      </w:rPr>
    </w:lvl>
    <w:lvl w:ilvl="2">
      <w:start w:val="1"/>
      <w:numFmt w:val="bullet"/>
      <w:lvlText w:val="•"/>
      <w:lvlJc w:val="left"/>
      <w:pPr>
        <w:ind w:left="3395" w:hanging="360"/>
      </w:pPr>
    </w:lvl>
    <w:lvl w:ilvl="3">
      <w:start w:val="1"/>
      <w:numFmt w:val="bullet"/>
      <w:lvlText w:val="•"/>
      <w:lvlJc w:val="left"/>
      <w:pPr>
        <w:ind w:left="4331" w:hanging="360"/>
      </w:pPr>
    </w:lvl>
    <w:lvl w:ilvl="4">
      <w:start w:val="1"/>
      <w:numFmt w:val="bullet"/>
      <w:lvlText w:val="•"/>
      <w:lvlJc w:val="left"/>
      <w:pPr>
        <w:ind w:left="5266" w:hanging="360"/>
      </w:pPr>
    </w:lvl>
    <w:lvl w:ilvl="5">
      <w:start w:val="1"/>
      <w:numFmt w:val="bullet"/>
      <w:lvlText w:val="•"/>
      <w:lvlJc w:val="left"/>
      <w:pPr>
        <w:ind w:left="6202" w:hanging="360"/>
      </w:pPr>
    </w:lvl>
    <w:lvl w:ilvl="6">
      <w:start w:val="1"/>
      <w:numFmt w:val="bullet"/>
      <w:lvlText w:val="•"/>
      <w:lvlJc w:val="left"/>
      <w:pPr>
        <w:ind w:left="7137" w:hanging="360"/>
      </w:pPr>
    </w:lvl>
    <w:lvl w:ilvl="7">
      <w:start w:val="1"/>
      <w:numFmt w:val="bullet"/>
      <w:lvlText w:val="•"/>
      <w:lvlJc w:val="left"/>
      <w:pPr>
        <w:ind w:left="8073" w:hanging="360"/>
      </w:pPr>
    </w:lvl>
    <w:lvl w:ilvl="8">
      <w:start w:val="1"/>
      <w:numFmt w:val="bullet"/>
      <w:lvlText w:val="•"/>
      <w:lvlJc w:val="left"/>
      <w:pPr>
        <w:ind w:left="9008" w:hanging="360"/>
      </w:pPr>
    </w:lvl>
  </w:abstractNum>
  <w:abstractNum w:abstractNumId="12" w15:restartNumberingAfterBreak="0">
    <w:nsid w:val="3C9C7F9C"/>
    <w:multiLevelType w:val="multilevel"/>
    <w:tmpl w:val="B2225C0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5" w:hanging="363"/>
      </w:pPr>
      <w:rPr>
        <w:rFonts w:ascii="Arial" w:eastAsia="Arial" w:hAnsi="Arial" w:cs="Arial"/>
        <w:b w:val="0"/>
        <w:color w:val="151A15"/>
        <w:sz w:val="22"/>
        <w:szCs w:val="22"/>
      </w:rPr>
    </w:lvl>
    <w:lvl w:ilvl="2">
      <w:start w:val="1"/>
      <w:numFmt w:val="lowerLetter"/>
      <w:lvlText w:val="%3)"/>
      <w:lvlJc w:val="left"/>
      <w:pPr>
        <w:ind w:left="2184" w:hanging="269"/>
      </w:pPr>
      <w:rPr>
        <w:rFonts w:ascii="Arial" w:eastAsia="Arial" w:hAnsi="Arial" w:cs="Arial"/>
        <w:b w:val="0"/>
        <w:color w:val="151A15"/>
        <w:sz w:val="22"/>
        <w:szCs w:val="22"/>
      </w:rPr>
    </w:lvl>
    <w:lvl w:ilvl="3">
      <w:start w:val="1"/>
      <w:numFmt w:val="bullet"/>
      <w:lvlText w:val="•"/>
      <w:lvlJc w:val="left"/>
      <w:pPr>
        <w:ind w:left="3144" w:hanging="269"/>
      </w:pPr>
    </w:lvl>
    <w:lvl w:ilvl="4">
      <w:start w:val="1"/>
      <w:numFmt w:val="bullet"/>
      <w:lvlText w:val="•"/>
      <w:lvlJc w:val="left"/>
      <w:pPr>
        <w:ind w:left="4097" w:hanging="269"/>
      </w:pPr>
    </w:lvl>
    <w:lvl w:ilvl="5">
      <w:start w:val="1"/>
      <w:numFmt w:val="bullet"/>
      <w:lvlText w:val="•"/>
      <w:lvlJc w:val="left"/>
      <w:pPr>
        <w:ind w:left="5049" w:hanging="267"/>
      </w:pPr>
    </w:lvl>
    <w:lvl w:ilvl="6">
      <w:start w:val="1"/>
      <w:numFmt w:val="bullet"/>
      <w:lvlText w:val="•"/>
      <w:lvlJc w:val="left"/>
      <w:pPr>
        <w:ind w:left="6002" w:hanging="268"/>
      </w:pPr>
    </w:lvl>
    <w:lvl w:ilvl="7">
      <w:start w:val="1"/>
      <w:numFmt w:val="bullet"/>
      <w:lvlText w:val="•"/>
      <w:lvlJc w:val="left"/>
      <w:pPr>
        <w:ind w:left="6954" w:hanging="267"/>
      </w:pPr>
    </w:lvl>
    <w:lvl w:ilvl="8">
      <w:start w:val="1"/>
      <w:numFmt w:val="bullet"/>
      <w:lvlText w:val="•"/>
      <w:lvlJc w:val="left"/>
      <w:pPr>
        <w:ind w:left="7907" w:hanging="268"/>
      </w:pPr>
    </w:lvl>
  </w:abstractNum>
  <w:abstractNum w:abstractNumId="13" w15:restartNumberingAfterBreak="0">
    <w:nsid w:val="3E6B5972"/>
    <w:multiLevelType w:val="multilevel"/>
    <w:tmpl w:val="22AC8BCE"/>
    <w:lvl w:ilvl="0">
      <w:start w:val="1"/>
      <w:numFmt w:val="decimal"/>
      <w:lvlText w:val="%1."/>
      <w:lvlJc w:val="left"/>
      <w:pPr>
        <w:ind w:left="496" w:hanging="354"/>
      </w:pPr>
      <w:rPr>
        <w:b w:val="0"/>
      </w:rPr>
    </w:lvl>
    <w:lvl w:ilvl="1">
      <w:start w:val="1"/>
      <w:numFmt w:val="decimal"/>
      <w:lvlText w:val="%2)"/>
      <w:lvlJc w:val="left"/>
      <w:pPr>
        <w:ind w:left="2461" w:hanging="361"/>
      </w:pPr>
      <w:rPr>
        <w:rFonts w:ascii="Calibri" w:eastAsia="Calibri" w:hAnsi="Calibri" w:cs="Calibri"/>
        <w:b w:val="0"/>
        <w:color w:val="131813"/>
        <w:sz w:val="22"/>
        <w:szCs w:val="22"/>
      </w:rPr>
    </w:lvl>
    <w:lvl w:ilvl="2">
      <w:start w:val="1"/>
      <w:numFmt w:val="bullet"/>
      <w:lvlText w:val="•"/>
      <w:lvlJc w:val="left"/>
      <w:pPr>
        <w:ind w:left="3395" w:hanging="361"/>
      </w:pPr>
    </w:lvl>
    <w:lvl w:ilvl="3">
      <w:start w:val="1"/>
      <w:numFmt w:val="bullet"/>
      <w:lvlText w:val="•"/>
      <w:lvlJc w:val="left"/>
      <w:pPr>
        <w:ind w:left="4331" w:hanging="361"/>
      </w:pPr>
    </w:lvl>
    <w:lvl w:ilvl="4">
      <w:start w:val="1"/>
      <w:numFmt w:val="bullet"/>
      <w:lvlText w:val="•"/>
      <w:lvlJc w:val="left"/>
      <w:pPr>
        <w:ind w:left="5266" w:hanging="361"/>
      </w:pPr>
    </w:lvl>
    <w:lvl w:ilvl="5">
      <w:start w:val="1"/>
      <w:numFmt w:val="bullet"/>
      <w:lvlText w:val="•"/>
      <w:lvlJc w:val="left"/>
      <w:pPr>
        <w:ind w:left="6202" w:hanging="361"/>
      </w:pPr>
    </w:lvl>
    <w:lvl w:ilvl="6">
      <w:start w:val="1"/>
      <w:numFmt w:val="bullet"/>
      <w:lvlText w:val="•"/>
      <w:lvlJc w:val="left"/>
      <w:pPr>
        <w:ind w:left="7137" w:hanging="361"/>
      </w:pPr>
    </w:lvl>
    <w:lvl w:ilvl="7">
      <w:start w:val="1"/>
      <w:numFmt w:val="bullet"/>
      <w:lvlText w:val="•"/>
      <w:lvlJc w:val="left"/>
      <w:pPr>
        <w:ind w:left="8073" w:hanging="361"/>
      </w:pPr>
    </w:lvl>
    <w:lvl w:ilvl="8">
      <w:start w:val="1"/>
      <w:numFmt w:val="bullet"/>
      <w:lvlText w:val="•"/>
      <w:lvlJc w:val="left"/>
      <w:pPr>
        <w:ind w:left="9008" w:hanging="361"/>
      </w:pPr>
    </w:lvl>
  </w:abstractNum>
  <w:abstractNum w:abstractNumId="14" w15:restartNumberingAfterBreak="0">
    <w:nsid w:val="406C3B2A"/>
    <w:multiLevelType w:val="multilevel"/>
    <w:tmpl w:val="0936D458"/>
    <w:lvl w:ilvl="0">
      <w:start w:val="11"/>
      <w:numFmt w:val="decimal"/>
      <w:lvlText w:val="%1."/>
      <w:lvlJc w:val="left"/>
      <w:pPr>
        <w:ind w:left="1779" w:hanging="361"/>
      </w:pPr>
      <w:rPr>
        <w:b w:val="0"/>
      </w:rPr>
    </w:lvl>
    <w:lvl w:ilvl="1">
      <w:start w:val="1"/>
      <w:numFmt w:val="decimal"/>
      <w:lvlText w:val="%2)"/>
      <w:lvlJc w:val="left"/>
      <w:pPr>
        <w:ind w:left="2472" w:hanging="266"/>
      </w:pPr>
      <w:rPr>
        <w:rFonts w:ascii="Calibri" w:eastAsia="Calibri" w:hAnsi="Calibri" w:cs="Calibri"/>
        <w:b w:val="0"/>
        <w:color w:val="161A15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266"/>
      </w:pPr>
    </w:lvl>
    <w:lvl w:ilvl="3">
      <w:start w:val="1"/>
      <w:numFmt w:val="bullet"/>
      <w:lvlText w:val="•"/>
      <w:lvlJc w:val="left"/>
      <w:pPr>
        <w:ind w:left="3530" w:hanging="266"/>
      </w:pPr>
    </w:lvl>
    <w:lvl w:ilvl="4">
      <w:start w:val="1"/>
      <w:numFmt w:val="bullet"/>
      <w:lvlText w:val="•"/>
      <w:lvlJc w:val="left"/>
      <w:pPr>
        <w:ind w:left="4580" w:hanging="266"/>
      </w:pPr>
    </w:lvl>
    <w:lvl w:ilvl="5">
      <w:start w:val="1"/>
      <w:numFmt w:val="bullet"/>
      <w:lvlText w:val="•"/>
      <w:lvlJc w:val="left"/>
      <w:pPr>
        <w:ind w:left="5630" w:hanging="266"/>
      </w:pPr>
    </w:lvl>
    <w:lvl w:ilvl="6">
      <w:start w:val="1"/>
      <w:numFmt w:val="bullet"/>
      <w:lvlText w:val="•"/>
      <w:lvlJc w:val="left"/>
      <w:pPr>
        <w:ind w:left="6680" w:hanging="266"/>
      </w:pPr>
    </w:lvl>
    <w:lvl w:ilvl="7">
      <w:start w:val="1"/>
      <w:numFmt w:val="bullet"/>
      <w:lvlText w:val="•"/>
      <w:lvlJc w:val="left"/>
      <w:pPr>
        <w:ind w:left="7730" w:hanging="266"/>
      </w:pPr>
    </w:lvl>
    <w:lvl w:ilvl="8">
      <w:start w:val="1"/>
      <w:numFmt w:val="bullet"/>
      <w:lvlText w:val="•"/>
      <w:lvlJc w:val="left"/>
      <w:pPr>
        <w:ind w:left="8780" w:hanging="266"/>
      </w:pPr>
    </w:lvl>
  </w:abstractNum>
  <w:abstractNum w:abstractNumId="15" w15:restartNumberingAfterBreak="0">
    <w:nsid w:val="4A2B1FD2"/>
    <w:multiLevelType w:val="multilevel"/>
    <w:tmpl w:val="D8142CFA"/>
    <w:lvl w:ilvl="0">
      <w:start w:val="1"/>
      <w:numFmt w:val="decimal"/>
      <w:lvlText w:val="%1."/>
      <w:lvlJc w:val="left"/>
      <w:pPr>
        <w:ind w:left="1795" w:hanging="360"/>
      </w:pPr>
      <w:rPr>
        <w:rFonts w:ascii="Arial" w:eastAsia="Arial" w:hAnsi="Arial" w:cs="Arial"/>
        <w:b w:val="0"/>
        <w:color w:val="151A15"/>
        <w:sz w:val="22"/>
        <w:szCs w:val="22"/>
      </w:rPr>
    </w:lvl>
    <w:lvl w:ilvl="1">
      <w:start w:val="1"/>
      <w:numFmt w:val="decimal"/>
      <w:lvlText w:val="%2)"/>
      <w:lvlJc w:val="left"/>
      <w:pPr>
        <w:ind w:left="761" w:hanging="335"/>
      </w:pPr>
      <w:rPr>
        <w:rFonts w:ascii="Calibri" w:eastAsia="Calibri" w:hAnsi="Calibri" w:cs="Calibri"/>
        <w:b w:val="0"/>
        <w:color w:val="151A15"/>
        <w:sz w:val="22"/>
        <w:szCs w:val="22"/>
      </w:rPr>
    </w:lvl>
    <w:lvl w:ilvl="2">
      <w:start w:val="1"/>
      <w:numFmt w:val="bullet"/>
      <w:lvlText w:val="•"/>
      <w:lvlJc w:val="left"/>
      <w:pPr>
        <w:ind w:left="2580" w:hanging="335"/>
      </w:pPr>
    </w:lvl>
    <w:lvl w:ilvl="3">
      <w:start w:val="1"/>
      <w:numFmt w:val="bullet"/>
      <w:lvlText w:val="•"/>
      <w:lvlJc w:val="left"/>
      <w:pPr>
        <w:ind w:left="3617" w:hanging="335"/>
      </w:pPr>
    </w:lvl>
    <w:lvl w:ilvl="4">
      <w:start w:val="1"/>
      <w:numFmt w:val="bullet"/>
      <w:lvlText w:val="•"/>
      <w:lvlJc w:val="left"/>
      <w:pPr>
        <w:ind w:left="4655" w:hanging="335"/>
      </w:pPr>
    </w:lvl>
    <w:lvl w:ilvl="5">
      <w:start w:val="1"/>
      <w:numFmt w:val="bullet"/>
      <w:lvlText w:val="•"/>
      <w:lvlJc w:val="left"/>
      <w:pPr>
        <w:ind w:left="5692" w:hanging="335"/>
      </w:pPr>
    </w:lvl>
    <w:lvl w:ilvl="6">
      <w:start w:val="1"/>
      <w:numFmt w:val="bullet"/>
      <w:lvlText w:val="•"/>
      <w:lvlJc w:val="left"/>
      <w:pPr>
        <w:ind w:left="6730" w:hanging="335"/>
      </w:pPr>
    </w:lvl>
    <w:lvl w:ilvl="7">
      <w:start w:val="1"/>
      <w:numFmt w:val="bullet"/>
      <w:lvlText w:val="•"/>
      <w:lvlJc w:val="left"/>
      <w:pPr>
        <w:ind w:left="7767" w:hanging="335"/>
      </w:pPr>
    </w:lvl>
    <w:lvl w:ilvl="8">
      <w:start w:val="1"/>
      <w:numFmt w:val="bullet"/>
      <w:lvlText w:val="•"/>
      <w:lvlJc w:val="left"/>
      <w:pPr>
        <w:ind w:left="8805" w:hanging="335"/>
      </w:pPr>
    </w:lvl>
  </w:abstractNum>
  <w:abstractNum w:abstractNumId="16" w15:restartNumberingAfterBreak="0">
    <w:nsid w:val="4C9A6D37"/>
    <w:multiLevelType w:val="multilevel"/>
    <w:tmpl w:val="2C2298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color w:val="151A15"/>
        <w:sz w:val="22"/>
        <w:szCs w:val="22"/>
      </w:rPr>
    </w:lvl>
    <w:lvl w:ilvl="1">
      <w:start w:val="1"/>
      <w:numFmt w:val="decimal"/>
      <w:lvlText w:val="%2)"/>
      <w:lvlJc w:val="left"/>
      <w:pPr>
        <w:ind w:left="566" w:firstLine="141"/>
      </w:pPr>
      <w:rPr>
        <w:rFonts w:ascii="Calibri" w:eastAsia="Calibri" w:hAnsi="Calibri" w:cs="Calibri"/>
        <w:b w:val="0"/>
        <w:color w:val="151A15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335"/>
      </w:pPr>
    </w:lvl>
    <w:lvl w:ilvl="3">
      <w:start w:val="1"/>
      <w:numFmt w:val="bullet"/>
      <w:lvlText w:val="•"/>
      <w:lvlJc w:val="left"/>
      <w:pPr>
        <w:ind w:left="2182" w:hanging="335"/>
      </w:pPr>
    </w:lvl>
    <w:lvl w:ilvl="4">
      <w:start w:val="1"/>
      <w:numFmt w:val="bullet"/>
      <w:lvlText w:val="•"/>
      <w:lvlJc w:val="left"/>
      <w:pPr>
        <w:ind w:left="3220" w:hanging="335"/>
      </w:pPr>
    </w:lvl>
    <w:lvl w:ilvl="5">
      <w:start w:val="1"/>
      <w:numFmt w:val="bullet"/>
      <w:lvlText w:val="•"/>
      <w:lvlJc w:val="left"/>
      <w:pPr>
        <w:ind w:left="4257" w:hanging="335"/>
      </w:pPr>
    </w:lvl>
    <w:lvl w:ilvl="6">
      <w:start w:val="1"/>
      <w:numFmt w:val="bullet"/>
      <w:lvlText w:val="•"/>
      <w:lvlJc w:val="left"/>
      <w:pPr>
        <w:ind w:left="5295" w:hanging="335"/>
      </w:pPr>
    </w:lvl>
    <w:lvl w:ilvl="7">
      <w:start w:val="1"/>
      <w:numFmt w:val="bullet"/>
      <w:lvlText w:val="•"/>
      <w:lvlJc w:val="left"/>
      <w:pPr>
        <w:ind w:left="6332" w:hanging="335"/>
      </w:pPr>
    </w:lvl>
    <w:lvl w:ilvl="8">
      <w:start w:val="1"/>
      <w:numFmt w:val="bullet"/>
      <w:lvlText w:val="•"/>
      <w:lvlJc w:val="left"/>
      <w:pPr>
        <w:ind w:left="7370" w:hanging="335"/>
      </w:pPr>
    </w:lvl>
  </w:abstractNum>
  <w:abstractNum w:abstractNumId="17" w15:restartNumberingAfterBreak="0">
    <w:nsid w:val="4E2655FE"/>
    <w:multiLevelType w:val="multilevel"/>
    <w:tmpl w:val="8F844BE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42F5707"/>
    <w:multiLevelType w:val="multilevel"/>
    <w:tmpl w:val="03F2BCC0"/>
    <w:lvl w:ilvl="0">
      <w:start w:val="1"/>
      <w:numFmt w:val="decimal"/>
      <w:lvlText w:val="%1."/>
      <w:lvlJc w:val="left"/>
      <w:pPr>
        <w:ind w:left="1752" w:hanging="360"/>
      </w:pPr>
      <w:rPr>
        <w:rFonts w:ascii="Arial" w:eastAsia="Arial" w:hAnsi="Arial" w:cs="Arial"/>
        <w:b w:val="0"/>
        <w:color w:val="161C16"/>
        <w:sz w:val="21"/>
        <w:szCs w:val="21"/>
      </w:rPr>
    </w:lvl>
    <w:lvl w:ilvl="1">
      <w:start w:val="1"/>
      <w:numFmt w:val="decimal"/>
      <w:lvlText w:val="%2)"/>
      <w:lvlJc w:val="left"/>
      <w:pPr>
        <w:ind w:left="1955" w:hanging="383"/>
      </w:pPr>
      <w:rPr>
        <w:b w:val="0"/>
      </w:rPr>
    </w:lvl>
    <w:lvl w:ilvl="2">
      <w:start w:val="1"/>
      <w:numFmt w:val="bullet"/>
      <w:lvlText w:val="•"/>
      <w:lvlJc w:val="left"/>
      <w:pPr>
        <w:ind w:left="2951" w:hanging="383"/>
      </w:pPr>
    </w:lvl>
    <w:lvl w:ilvl="3">
      <w:start w:val="1"/>
      <w:numFmt w:val="bullet"/>
      <w:lvlText w:val="•"/>
      <w:lvlJc w:val="left"/>
      <w:pPr>
        <w:ind w:left="3942" w:hanging="383"/>
      </w:pPr>
    </w:lvl>
    <w:lvl w:ilvl="4">
      <w:start w:val="1"/>
      <w:numFmt w:val="bullet"/>
      <w:lvlText w:val="•"/>
      <w:lvlJc w:val="left"/>
      <w:pPr>
        <w:ind w:left="4933" w:hanging="383"/>
      </w:pPr>
    </w:lvl>
    <w:lvl w:ilvl="5">
      <w:start w:val="1"/>
      <w:numFmt w:val="bullet"/>
      <w:lvlText w:val="•"/>
      <w:lvlJc w:val="left"/>
      <w:pPr>
        <w:ind w:left="5924" w:hanging="383"/>
      </w:pPr>
    </w:lvl>
    <w:lvl w:ilvl="6">
      <w:start w:val="1"/>
      <w:numFmt w:val="bullet"/>
      <w:lvlText w:val="•"/>
      <w:lvlJc w:val="left"/>
      <w:pPr>
        <w:ind w:left="6915" w:hanging="383"/>
      </w:pPr>
    </w:lvl>
    <w:lvl w:ilvl="7">
      <w:start w:val="1"/>
      <w:numFmt w:val="bullet"/>
      <w:lvlText w:val="•"/>
      <w:lvlJc w:val="left"/>
      <w:pPr>
        <w:ind w:left="7906" w:hanging="382"/>
      </w:pPr>
    </w:lvl>
    <w:lvl w:ilvl="8">
      <w:start w:val="1"/>
      <w:numFmt w:val="bullet"/>
      <w:lvlText w:val="•"/>
      <w:lvlJc w:val="left"/>
      <w:pPr>
        <w:ind w:left="8897" w:hanging="383"/>
      </w:pPr>
    </w:lvl>
  </w:abstractNum>
  <w:abstractNum w:abstractNumId="19" w15:restartNumberingAfterBreak="0">
    <w:nsid w:val="5E470EF8"/>
    <w:multiLevelType w:val="hybridMultilevel"/>
    <w:tmpl w:val="D90E80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7C2A55"/>
    <w:multiLevelType w:val="multilevel"/>
    <w:tmpl w:val="7F9C297C"/>
    <w:lvl w:ilvl="0">
      <w:start w:val="1"/>
      <w:numFmt w:val="decimal"/>
      <w:lvlText w:val="%1."/>
      <w:lvlJc w:val="left"/>
      <w:pPr>
        <w:ind w:left="1740" w:hanging="361"/>
      </w:pPr>
      <w:rPr>
        <w:b w:val="0"/>
      </w:rPr>
    </w:lvl>
    <w:lvl w:ilvl="1">
      <w:start w:val="1"/>
      <w:numFmt w:val="bullet"/>
      <w:lvlText w:val="•"/>
      <w:lvlJc w:val="left"/>
      <w:pPr>
        <w:ind w:left="2654" w:hanging="361"/>
      </w:pPr>
    </w:lvl>
    <w:lvl w:ilvl="2">
      <w:start w:val="1"/>
      <w:numFmt w:val="bullet"/>
      <w:lvlText w:val="•"/>
      <w:lvlJc w:val="left"/>
      <w:pPr>
        <w:ind w:left="3568" w:hanging="361"/>
      </w:pPr>
    </w:lvl>
    <w:lvl w:ilvl="3">
      <w:start w:val="1"/>
      <w:numFmt w:val="bullet"/>
      <w:lvlText w:val="•"/>
      <w:lvlJc w:val="left"/>
      <w:pPr>
        <w:ind w:left="4482" w:hanging="361"/>
      </w:pPr>
    </w:lvl>
    <w:lvl w:ilvl="4">
      <w:start w:val="1"/>
      <w:numFmt w:val="bullet"/>
      <w:lvlText w:val="•"/>
      <w:lvlJc w:val="left"/>
      <w:pPr>
        <w:ind w:left="5396" w:hanging="361"/>
      </w:pPr>
    </w:lvl>
    <w:lvl w:ilvl="5">
      <w:start w:val="1"/>
      <w:numFmt w:val="bullet"/>
      <w:lvlText w:val="•"/>
      <w:lvlJc w:val="left"/>
      <w:pPr>
        <w:ind w:left="6310" w:hanging="361"/>
      </w:pPr>
    </w:lvl>
    <w:lvl w:ilvl="6">
      <w:start w:val="1"/>
      <w:numFmt w:val="bullet"/>
      <w:lvlText w:val="•"/>
      <w:lvlJc w:val="left"/>
      <w:pPr>
        <w:ind w:left="7224" w:hanging="361"/>
      </w:pPr>
    </w:lvl>
    <w:lvl w:ilvl="7">
      <w:start w:val="1"/>
      <w:numFmt w:val="bullet"/>
      <w:lvlText w:val="•"/>
      <w:lvlJc w:val="left"/>
      <w:pPr>
        <w:ind w:left="8138" w:hanging="361"/>
      </w:pPr>
    </w:lvl>
    <w:lvl w:ilvl="8">
      <w:start w:val="1"/>
      <w:numFmt w:val="bullet"/>
      <w:lvlText w:val="•"/>
      <w:lvlJc w:val="left"/>
      <w:pPr>
        <w:ind w:left="9052" w:hanging="361"/>
      </w:pPr>
    </w:lvl>
  </w:abstractNum>
  <w:abstractNum w:abstractNumId="21" w15:restartNumberingAfterBreak="0">
    <w:nsid w:val="618922F2"/>
    <w:multiLevelType w:val="multilevel"/>
    <w:tmpl w:val="CC6267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674131"/>
    <w:multiLevelType w:val="hybridMultilevel"/>
    <w:tmpl w:val="81C4E5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2E1A14"/>
    <w:multiLevelType w:val="multilevel"/>
    <w:tmpl w:val="3AB0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4317"/>
    <w:multiLevelType w:val="multilevel"/>
    <w:tmpl w:val="197C1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05F5"/>
    <w:multiLevelType w:val="multilevel"/>
    <w:tmpl w:val="88742C16"/>
    <w:lvl w:ilvl="0">
      <w:start w:val="1"/>
      <w:numFmt w:val="decimal"/>
      <w:lvlText w:val="%1."/>
      <w:lvlJc w:val="left"/>
      <w:pPr>
        <w:ind w:left="848" w:hanging="35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813" w:hanging="361"/>
      </w:pPr>
      <w:rPr>
        <w:rFonts w:ascii="Calibri" w:eastAsia="Calibri" w:hAnsi="Calibri" w:cs="Calibri" w:hint="default"/>
        <w:b w:val="0"/>
        <w:color w:val="131813"/>
        <w:sz w:val="22"/>
        <w:szCs w:val="22"/>
      </w:rPr>
    </w:lvl>
    <w:lvl w:ilvl="2">
      <w:start w:val="1"/>
      <w:numFmt w:val="bullet"/>
      <w:lvlText w:val="•"/>
      <w:lvlJc w:val="left"/>
      <w:pPr>
        <w:ind w:left="374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2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0" w:hanging="361"/>
      </w:pPr>
      <w:rPr>
        <w:rFonts w:hint="default"/>
      </w:rPr>
    </w:lvl>
  </w:abstractNum>
  <w:abstractNum w:abstractNumId="26" w15:restartNumberingAfterBreak="0">
    <w:nsid w:val="73DA4142"/>
    <w:multiLevelType w:val="multilevel"/>
    <w:tmpl w:val="9F3C6366"/>
    <w:lvl w:ilvl="0">
      <w:start w:val="4"/>
      <w:numFmt w:val="upperRoman"/>
      <w:lvlText w:val="%1."/>
      <w:lvlJc w:val="left"/>
      <w:pPr>
        <w:ind w:left="1682" w:hanging="365"/>
      </w:pPr>
      <w:rPr>
        <w:rFonts w:ascii="Arial" w:eastAsia="Arial" w:hAnsi="Arial" w:cs="Arial"/>
        <w:b w:val="0"/>
        <w:color w:val="111611"/>
        <w:sz w:val="20"/>
        <w:szCs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Calibri" w:eastAsia="Calibri" w:hAnsi="Calibri" w:cs="Calibri"/>
        <w:b w:val="0"/>
        <w:color w:val="151A15"/>
        <w:sz w:val="22"/>
        <w:szCs w:val="22"/>
      </w:rPr>
    </w:lvl>
    <w:lvl w:ilvl="2">
      <w:start w:val="1"/>
      <w:numFmt w:val="bullet"/>
      <w:lvlText w:val="•"/>
      <w:lvlJc w:val="left"/>
      <w:pPr>
        <w:ind w:left="2791" w:hanging="360"/>
      </w:pPr>
    </w:lvl>
    <w:lvl w:ilvl="3">
      <w:start w:val="1"/>
      <w:numFmt w:val="bullet"/>
      <w:lvlText w:val="•"/>
      <w:lvlJc w:val="left"/>
      <w:pPr>
        <w:ind w:left="3802" w:hanging="361"/>
      </w:pPr>
    </w:lvl>
    <w:lvl w:ilvl="4">
      <w:start w:val="1"/>
      <w:numFmt w:val="bullet"/>
      <w:lvlText w:val="•"/>
      <w:lvlJc w:val="left"/>
      <w:pPr>
        <w:ind w:left="4813" w:hanging="361"/>
      </w:pPr>
    </w:lvl>
    <w:lvl w:ilvl="5">
      <w:start w:val="1"/>
      <w:numFmt w:val="bullet"/>
      <w:lvlText w:val="•"/>
      <w:lvlJc w:val="left"/>
      <w:pPr>
        <w:ind w:left="5824" w:hanging="361"/>
      </w:pPr>
    </w:lvl>
    <w:lvl w:ilvl="6">
      <w:start w:val="1"/>
      <w:numFmt w:val="bullet"/>
      <w:lvlText w:val="•"/>
      <w:lvlJc w:val="left"/>
      <w:pPr>
        <w:ind w:left="6835" w:hanging="361"/>
      </w:pPr>
    </w:lvl>
    <w:lvl w:ilvl="7">
      <w:start w:val="1"/>
      <w:numFmt w:val="bullet"/>
      <w:lvlText w:val="•"/>
      <w:lvlJc w:val="left"/>
      <w:pPr>
        <w:ind w:left="7846" w:hanging="361"/>
      </w:pPr>
    </w:lvl>
    <w:lvl w:ilvl="8">
      <w:start w:val="1"/>
      <w:numFmt w:val="bullet"/>
      <w:lvlText w:val="•"/>
      <w:lvlJc w:val="left"/>
      <w:pPr>
        <w:ind w:left="8857" w:hanging="361"/>
      </w:pPr>
    </w:lvl>
  </w:abstractNum>
  <w:abstractNum w:abstractNumId="27" w15:restartNumberingAfterBreak="0">
    <w:nsid w:val="764166C0"/>
    <w:multiLevelType w:val="multilevel"/>
    <w:tmpl w:val="194E4F9C"/>
    <w:lvl w:ilvl="0">
      <w:start w:val="1"/>
      <w:numFmt w:val="decimal"/>
      <w:lvlText w:val="%1)"/>
      <w:lvlJc w:val="left"/>
      <w:pPr>
        <w:ind w:left="848" w:hanging="35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813" w:hanging="361"/>
      </w:pPr>
      <w:rPr>
        <w:rFonts w:ascii="Calibri" w:eastAsia="Calibri" w:hAnsi="Calibri" w:cs="Calibri" w:hint="default"/>
        <w:b w:val="0"/>
        <w:color w:val="131813"/>
        <w:sz w:val="22"/>
        <w:szCs w:val="22"/>
      </w:rPr>
    </w:lvl>
    <w:lvl w:ilvl="2">
      <w:start w:val="1"/>
      <w:numFmt w:val="bullet"/>
      <w:lvlText w:val="•"/>
      <w:lvlJc w:val="left"/>
      <w:pPr>
        <w:ind w:left="374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2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0" w:hanging="361"/>
      </w:pPr>
      <w:rPr>
        <w:rFonts w:hint="default"/>
      </w:rPr>
    </w:lvl>
  </w:abstractNum>
  <w:abstractNum w:abstractNumId="28" w15:restartNumberingAfterBreak="0">
    <w:nsid w:val="79674443"/>
    <w:multiLevelType w:val="multilevel"/>
    <w:tmpl w:val="2828FD5E"/>
    <w:lvl w:ilvl="0">
      <w:start w:val="1"/>
      <w:numFmt w:val="decimal"/>
      <w:lvlText w:val="%1."/>
      <w:lvlJc w:val="left"/>
      <w:pPr>
        <w:ind w:left="1788" w:hanging="1646"/>
      </w:pPr>
      <w:rPr>
        <w:b w:val="0"/>
      </w:rPr>
    </w:lvl>
    <w:lvl w:ilvl="1">
      <w:start w:val="1"/>
      <w:numFmt w:val="decimal"/>
      <w:lvlText w:val="%2)"/>
      <w:lvlJc w:val="left"/>
      <w:pPr>
        <w:ind w:left="2513" w:hanging="363"/>
      </w:pPr>
      <w:rPr>
        <w:rFonts w:ascii="Arial" w:eastAsia="Arial" w:hAnsi="Arial" w:cs="Arial"/>
        <w:b w:val="0"/>
        <w:color w:val="151A15"/>
        <w:sz w:val="22"/>
        <w:szCs w:val="22"/>
      </w:rPr>
    </w:lvl>
    <w:lvl w:ilvl="2">
      <w:start w:val="1"/>
      <w:numFmt w:val="lowerLetter"/>
      <w:lvlText w:val="%3)"/>
      <w:lvlJc w:val="left"/>
      <w:pPr>
        <w:ind w:left="3252" w:hanging="269"/>
      </w:pPr>
      <w:rPr>
        <w:rFonts w:ascii="Arial" w:eastAsia="Arial" w:hAnsi="Arial" w:cs="Arial"/>
        <w:b w:val="0"/>
        <w:color w:val="151A15"/>
        <w:sz w:val="22"/>
        <w:szCs w:val="22"/>
      </w:rPr>
    </w:lvl>
    <w:lvl w:ilvl="3">
      <w:start w:val="1"/>
      <w:numFmt w:val="bullet"/>
      <w:lvlText w:val="•"/>
      <w:lvlJc w:val="left"/>
      <w:pPr>
        <w:ind w:left="4212" w:hanging="269"/>
      </w:pPr>
    </w:lvl>
    <w:lvl w:ilvl="4">
      <w:start w:val="1"/>
      <w:numFmt w:val="bullet"/>
      <w:lvlText w:val="•"/>
      <w:lvlJc w:val="left"/>
      <w:pPr>
        <w:ind w:left="5165" w:hanging="269"/>
      </w:pPr>
    </w:lvl>
    <w:lvl w:ilvl="5">
      <w:start w:val="1"/>
      <w:numFmt w:val="bullet"/>
      <w:lvlText w:val="•"/>
      <w:lvlJc w:val="left"/>
      <w:pPr>
        <w:ind w:left="6117" w:hanging="267"/>
      </w:pPr>
    </w:lvl>
    <w:lvl w:ilvl="6">
      <w:start w:val="1"/>
      <w:numFmt w:val="bullet"/>
      <w:lvlText w:val="•"/>
      <w:lvlJc w:val="left"/>
      <w:pPr>
        <w:ind w:left="7070" w:hanging="269"/>
      </w:pPr>
    </w:lvl>
    <w:lvl w:ilvl="7">
      <w:start w:val="1"/>
      <w:numFmt w:val="bullet"/>
      <w:lvlText w:val="•"/>
      <w:lvlJc w:val="left"/>
      <w:pPr>
        <w:ind w:left="8022" w:hanging="267"/>
      </w:pPr>
    </w:lvl>
    <w:lvl w:ilvl="8">
      <w:start w:val="1"/>
      <w:numFmt w:val="bullet"/>
      <w:lvlText w:val="•"/>
      <w:lvlJc w:val="left"/>
      <w:pPr>
        <w:ind w:left="8975" w:hanging="269"/>
      </w:pPr>
    </w:lvl>
  </w:abstractNum>
  <w:abstractNum w:abstractNumId="29" w15:restartNumberingAfterBreak="0">
    <w:nsid w:val="7DDA610D"/>
    <w:multiLevelType w:val="multilevel"/>
    <w:tmpl w:val="D502302E"/>
    <w:lvl w:ilvl="0">
      <w:start w:val="1"/>
      <w:numFmt w:val="decimal"/>
      <w:lvlText w:val="%1."/>
      <w:lvlJc w:val="left"/>
      <w:pPr>
        <w:ind w:left="1795" w:hanging="368"/>
      </w:pPr>
      <w:rPr>
        <w:rFonts w:ascii="Calibri" w:eastAsia="Calibri" w:hAnsi="Calibri" w:cs="Calibri"/>
        <w:b w:val="0"/>
        <w:color w:val="161A15"/>
        <w:sz w:val="22"/>
        <w:szCs w:val="22"/>
      </w:rPr>
    </w:lvl>
    <w:lvl w:ilvl="1">
      <w:start w:val="1"/>
      <w:numFmt w:val="decimal"/>
      <w:lvlText w:val="%2)"/>
      <w:lvlJc w:val="left"/>
      <w:pPr>
        <w:ind w:left="2511" w:hanging="364"/>
      </w:pPr>
      <w:rPr>
        <w:rFonts w:ascii="Arial" w:eastAsia="Arial" w:hAnsi="Arial" w:cs="Arial"/>
        <w:b w:val="0"/>
        <w:color w:val="161A15"/>
        <w:sz w:val="22"/>
        <w:szCs w:val="22"/>
      </w:rPr>
    </w:lvl>
    <w:lvl w:ilvl="2">
      <w:start w:val="1"/>
      <w:numFmt w:val="bullet"/>
      <w:lvlText w:val="•"/>
      <w:lvlJc w:val="left"/>
      <w:pPr>
        <w:ind w:left="3448" w:hanging="363"/>
      </w:pPr>
    </w:lvl>
    <w:lvl w:ilvl="3">
      <w:start w:val="1"/>
      <w:numFmt w:val="bullet"/>
      <w:lvlText w:val="•"/>
      <w:lvlJc w:val="left"/>
      <w:pPr>
        <w:ind w:left="4377" w:hanging="364"/>
      </w:pPr>
    </w:lvl>
    <w:lvl w:ilvl="4">
      <w:start w:val="1"/>
      <w:numFmt w:val="bullet"/>
      <w:lvlText w:val="•"/>
      <w:lvlJc w:val="left"/>
      <w:pPr>
        <w:ind w:left="5306" w:hanging="364"/>
      </w:pPr>
    </w:lvl>
    <w:lvl w:ilvl="5">
      <w:start w:val="1"/>
      <w:numFmt w:val="bullet"/>
      <w:lvlText w:val="•"/>
      <w:lvlJc w:val="left"/>
      <w:pPr>
        <w:ind w:left="6235" w:hanging="364"/>
      </w:pPr>
    </w:lvl>
    <w:lvl w:ilvl="6">
      <w:start w:val="1"/>
      <w:numFmt w:val="bullet"/>
      <w:lvlText w:val="•"/>
      <w:lvlJc w:val="left"/>
      <w:pPr>
        <w:ind w:left="7164" w:hanging="364"/>
      </w:pPr>
    </w:lvl>
    <w:lvl w:ilvl="7">
      <w:start w:val="1"/>
      <w:numFmt w:val="bullet"/>
      <w:lvlText w:val="•"/>
      <w:lvlJc w:val="left"/>
      <w:pPr>
        <w:ind w:left="8093" w:hanging="364"/>
      </w:pPr>
    </w:lvl>
    <w:lvl w:ilvl="8">
      <w:start w:val="1"/>
      <w:numFmt w:val="bullet"/>
      <w:lvlText w:val="•"/>
      <w:lvlJc w:val="left"/>
      <w:pPr>
        <w:ind w:left="9022" w:hanging="364"/>
      </w:pPr>
    </w:lvl>
  </w:abstractNum>
  <w:num w:numId="1" w16cid:durableId="132454043">
    <w:abstractNumId w:val="2"/>
  </w:num>
  <w:num w:numId="2" w16cid:durableId="1713923835">
    <w:abstractNumId w:val="10"/>
  </w:num>
  <w:num w:numId="3" w16cid:durableId="912159139">
    <w:abstractNumId w:val="12"/>
  </w:num>
  <w:num w:numId="4" w16cid:durableId="426468743">
    <w:abstractNumId w:val="15"/>
  </w:num>
  <w:num w:numId="5" w16cid:durableId="1737587894">
    <w:abstractNumId w:val="28"/>
  </w:num>
  <w:num w:numId="6" w16cid:durableId="256014806">
    <w:abstractNumId w:val="16"/>
  </w:num>
  <w:num w:numId="7" w16cid:durableId="1199585887">
    <w:abstractNumId w:val="5"/>
  </w:num>
  <w:num w:numId="8" w16cid:durableId="134219773">
    <w:abstractNumId w:val="9"/>
  </w:num>
  <w:num w:numId="9" w16cid:durableId="1673946741">
    <w:abstractNumId w:val="29"/>
  </w:num>
  <w:num w:numId="10" w16cid:durableId="1465852995">
    <w:abstractNumId w:val="18"/>
  </w:num>
  <w:num w:numId="11" w16cid:durableId="1314488078">
    <w:abstractNumId w:val="20"/>
  </w:num>
  <w:num w:numId="12" w16cid:durableId="306521865">
    <w:abstractNumId w:val="26"/>
  </w:num>
  <w:num w:numId="13" w16cid:durableId="1656909838">
    <w:abstractNumId w:val="24"/>
  </w:num>
  <w:num w:numId="14" w16cid:durableId="2102528257">
    <w:abstractNumId w:val="11"/>
  </w:num>
  <w:num w:numId="15" w16cid:durableId="673536120">
    <w:abstractNumId w:val="4"/>
  </w:num>
  <w:num w:numId="16" w16cid:durableId="49693616">
    <w:abstractNumId w:val="14"/>
  </w:num>
  <w:num w:numId="17" w16cid:durableId="555506727">
    <w:abstractNumId w:val="21"/>
  </w:num>
  <w:num w:numId="18" w16cid:durableId="1495681586">
    <w:abstractNumId w:val="23"/>
  </w:num>
  <w:num w:numId="19" w16cid:durableId="2049408031">
    <w:abstractNumId w:val="7"/>
  </w:num>
  <w:num w:numId="20" w16cid:durableId="792946407">
    <w:abstractNumId w:val="17"/>
  </w:num>
  <w:num w:numId="21" w16cid:durableId="55859317">
    <w:abstractNumId w:val="0"/>
  </w:num>
  <w:num w:numId="22" w16cid:durableId="1861160854">
    <w:abstractNumId w:val="22"/>
  </w:num>
  <w:num w:numId="23" w16cid:durableId="967126937">
    <w:abstractNumId w:val="19"/>
  </w:num>
  <w:num w:numId="24" w16cid:durableId="575896223">
    <w:abstractNumId w:val="6"/>
  </w:num>
  <w:num w:numId="25" w16cid:durableId="1490052034">
    <w:abstractNumId w:val="8"/>
  </w:num>
  <w:num w:numId="26" w16cid:durableId="2033334950">
    <w:abstractNumId w:val="1"/>
  </w:num>
  <w:num w:numId="27" w16cid:durableId="237636596">
    <w:abstractNumId w:val="13"/>
  </w:num>
  <w:num w:numId="28" w16cid:durableId="1129787982">
    <w:abstractNumId w:val="3"/>
  </w:num>
  <w:num w:numId="29" w16cid:durableId="1691490147">
    <w:abstractNumId w:val="25"/>
  </w:num>
  <w:num w:numId="30" w16cid:durableId="5121108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9E"/>
    <w:rsid w:val="0000476A"/>
    <w:rsid w:val="00006625"/>
    <w:rsid w:val="00015C81"/>
    <w:rsid w:val="00034E70"/>
    <w:rsid w:val="00051FF1"/>
    <w:rsid w:val="0009118E"/>
    <w:rsid w:val="00091C4F"/>
    <w:rsid w:val="00097A01"/>
    <w:rsid w:val="0010516B"/>
    <w:rsid w:val="001603D0"/>
    <w:rsid w:val="0017175F"/>
    <w:rsid w:val="00176152"/>
    <w:rsid w:val="0018004B"/>
    <w:rsid w:val="001926F0"/>
    <w:rsid w:val="001B36D3"/>
    <w:rsid w:val="001C7C3B"/>
    <w:rsid w:val="001E15F0"/>
    <w:rsid w:val="001E45DD"/>
    <w:rsid w:val="00204EA9"/>
    <w:rsid w:val="0025680E"/>
    <w:rsid w:val="00266766"/>
    <w:rsid w:val="002733B8"/>
    <w:rsid w:val="00276140"/>
    <w:rsid w:val="00292FED"/>
    <w:rsid w:val="002B37F1"/>
    <w:rsid w:val="002B51B1"/>
    <w:rsid w:val="002D0B8A"/>
    <w:rsid w:val="002E3F4A"/>
    <w:rsid w:val="002E6ABC"/>
    <w:rsid w:val="002E6F00"/>
    <w:rsid w:val="00322BAE"/>
    <w:rsid w:val="00341CCE"/>
    <w:rsid w:val="003A375D"/>
    <w:rsid w:val="003C0A65"/>
    <w:rsid w:val="003C7A22"/>
    <w:rsid w:val="004179A4"/>
    <w:rsid w:val="00451EA8"/>
    <w:rsid w:val="00453194"/>
    <w:rsid w:val="00460A41"/>
    <w:rsid w:val="0046101A"/>
    <w:rsid w:val="004817AF"/>
    <w:rsid w:val="004A0AED"/>
    <w:rsid w:val="004C20FF"/>
    <w:rsid w:val="004C2672"/>
    <w:rsid w:val="0054525B"/>
    <w:rsid w:val="00550DB8"/>
    <w:rsid w:val="00556054"/>
    <w:rsid w:val="0057147F"/>
    <w:rsid w:val="005A62C5"/>
    <w:rsid w:val="00616377"/>
    <w:rsid w:val="00623F7E"/>
    <w:rsid w:val="0063791E"/>
    <w:rsid w:val="00643E97"/>
    <w:rsid w:val="006641EE"/>
    <w:rsid w:val="0067381C"/>
    <w:rsid w:val="006A0F06"/>
    <w:rsid w:val="006A6AF7"/>
    <w:rsid w:val="006C3CBE"/>
    <w:rsid w:val="006D5DE3"/>
    <w:rsid w:val="00700EAD"/>
    <w:rsid w:val="00712C5A"/>
    <w:rsid w:val="0071626B"/>
    <w:rsid w:val="00734A6B"/>
    <w:rsid w:val="00744410"/>
    <w:rsid w:val="00764726"/>
    <w:rsid w:val="00774ECD"/>
    <w:rsid w:val="00784012"/>
    <w:rsid w:val="007B18F2"/>
    <w:rsid w:val="007B1FA5"/>
    <w:rsid w:val="007C55B1"/>
    <w:rsid w:val="007F42A0"/>
    <w:rsid w:val="007F7F54"/>
    <w:rsid w:val="00802E74"/>
    <w:rsid w:val="00812180"/>
    <w:rsid w:val="00813318"/>
    <w:rsid w:val="008178EF"/>
    <w:rsid w:val="008276A0"/>
    <w:rsid w:val="008C2544"/>
    <w:rsid w:val="008C6EF2"/>
    <w:rsid w:val="008E73BF"/>
    <w:rsid w:val="00956755"/>
    <w:rsid w:val="009A5DEC"/>
    <w:rsid w:val="009C11D8"/>
    <w:rsid w:val="009C267C"/>
    <w:rsid w:val="00A63CA7"/>
    <w:rsid w:val="00A76461"/>
    <w:rsid w:val="00A84AD7"/>
    <w:rsid w:val="00AA30DC"/>
    <w:rsid w:val="00AA61DC"/>
    <w:rsid w:val="00AF6E9E"/>
    <w:rsid w:val="00B53BEC"/>
    <w:rsid w:val="00B550FC"/>
    <w:rsid w:val="00B70CAC"/>
    <w:rsid w:val="00BA6BE7"/>
    <w:rsid w:val="00BC7194"/>
    <w:rsid w:val="00C03B49"/>
    <w:rsid w:val="00C04B96"/>
    <w:rsid w:val="00C30AA6"/>
    <w:rsid w:val="00C4096C"/>
    <w:rsid w:val="00C70A13"/>
    <w:rsid w:val="00CA2271"/>
    <w:rsid w:val="00CE6D36"/>
    <w:rsid w:val="00D42DBB"/>
    <w:rsid w:val="00D5460B"/>
    <w:rsid w:val="00D94A93"/>
    <w:rsid w:val="00D9682B"/>
    <w:rsid w:val="00DF0441"/>
    <w:rsid w:val="00E10B4B"/>
    <w:rsid w:val="00E13553"/>
    <w:rsid w:val="00E44D89"/>
    <w:rsid w:val="00E46A98"/>
    <w:rsid w:val="00E47987"/>
    <w:rsid w:val="00E50898"/>
    <w:rsid w:val="00E5414B"/>
    <w:rsid w:val="00E6465C"/>
    <w:rsid w:val="00E94C48"/>
    <w:rsid w:val="00EB7F3C"/>
    <w:rsid w:val="00EF587D"/>
    <w:rsid w:val="00F402A1"/>
    <w:rsid w:val="00F534DA"/>
    <w:rsid w:val="00F80691"/>
    <w:rsid w:val="00F810BD"/>
    <w:rsid w:val="00F84344"/>
    <w:rsid w:val="00F905BB"/>
    <w:rsid w:val="00F96956"/>
    <w:rsid w:val="00FD49BC"/>
    <w:rsid w:val="00FF1244"/>
    <w:rsid w:val="00FF139E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D3E6C"/>
  <w15:docId w15:val="{F1125A10-2E3F-430D-88F1-DCCD9261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120" w:after="120" w:line="480" w:lineRule="auto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4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504B9"/>
    <w:pPr>
      <w:widowControl/>
      <w:spacing w:after="0" w:line="240" w:lineRule="auto"/>
      <w:jc w:val="left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4B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F04"/>
  </w:style>
  <w:style w:type="paragraph" w:styleId="Stopka">
    <w:name w:val="footer"/>
    <w:basedOn w:val="Normalny"/>
    <w:link w:val="StopkaZnak"/>
    <w:uiPriority w:val="99"/>
    <w:unhideWhenUsed/>
    <w:rsid w:val="002B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F04"/>
  </w:style>
  <w:style w:type="paragraph" w:styleId="Akapitzlist">
    <w:name w:val="List Paragraph"/>
    <w:basedOn w:val="Normalny"/>
    <w:link w:val="AkapitzlistZnak"/>
    <w:uiPriority w:val="34"/>
    <w:qFormat/>
    <w:rsid w:val="002B0F0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0F04"/>
  </w:style>
  <w:style w:type="paragraph" w:styleId="Tekstpodstawowy">
    <w:name w:val="Body Text"/>
    <w:basedOn w:val="Normalny"/>
    <w:link w:val="TekstpodstawowyZnak"/>
    <w:uiPriority w:val="1"/>
    <w:qFormat/>
    <w:rsid w:val="002B0F04"/>
    <w:pPr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B0F04"/>
    <w:rPr>
      <w:rFonts w:ascii="Arial" w:eastAsiaTheme="minorEastAsia" w:hAnsi="Arial" w:cs="Arial"/>
    </w:rPr>
  </w:style>
  <w:style w:type="paragraph" w:customStyle="1" w:styleId="Default">
    <w:name w:val="Default"/>
    <w:qFormat/>
    <w:rsid w:val="002B0F04"/>
    <w:pPr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2B0F04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2B0F0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B0F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F0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AC4771"/>
  </w:style>
  <w:style w:type="character" w:customStyle="1" w:styleId="il">
    <w:name w:val="il"/>
    <w:basedOn w:val="Domylnaczcionkaakapitu"/>
    <w:rsid w:val="00AC47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US0fAg3rs1K3MxvXxmGPidZ7A==">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</go:docsCustomData>
</go:gDocsCustomXmlDataStorage>
</file>

<file path=customXml/itemProps1.xml><?xml version="1.0" encoding="utf-8"?>
<ds:datastoreItem xmlns:ds="http://schemas.openxmlformats.org/officeDocument/2006/customXml" ds:itemID="{FF9B2A88-5257-4ADD-B50C-0FCF641FB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4359</Words>
  <Characters>26156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Wierzchowska</dc:creator>
  <cp:keywords/>
  <dc:description/>
  <cp:lastModifiedBy>Beata Wierzchowska</cp:lastModifiedBy>
  <cp:revision>3</cp:revision>
  <dcterms:created xsi:type="dcterms:W3CDTF">2026-05-27T09:27:00Z</dcterms:created>
  <dcterms:modified xsi:type="dcterms:W3CDTF">2026-05-28T07:26:00Z</dcterms:modified>
</cp:coreProperties>
</file>