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5C4A" w14:textId="77777777" w:rsidR="00730A64" w:rsidRPr="00730A64" w:rsidRDefault="00730A64" w:rsidP="00730A64">
      <w:pPr>
        <w:widowControl/>
        <w:tabs>
          <w:tab w:val="left" w:pos="5670"/>
        </w:tabs>
        <w:suppressAutoHyphens w:val="0"/>
        <w:autoSpaceDN/>
        <w:spacing w:after="120" w:line="280" w:lineRule="atLeast"/>
        <w:jc w:val="right"/>
        <w:textAlignment w:val="auto"/>
        <w:rPr>
          <w:rFonts w:ascii="Arial" w:eastAsia="Times New Roman" w:hAnsi="Arial" w:cs="Arial"/>
          <w:kern w:val="0"/>
          <w:sz w:val="21"/>
          <w:szCs w:val="21"/>
        </w:rPr>
      </w:pPr>
      <w:r w:rsidRPr="00730A64">
        <w:rPr>
          <w:rFonts w:ascii="Arial" w:eastAsia="Times New Roman" w:hAnsi="Arial" w:cs="Arial"/>
          <w:kern w:val="0"/>
          <w:sz w:val="21"/>
          <w:szCs w:val="21"/>
        </w:rPr>
        <w:t xml:space="preserve">Warszawa, dnia 16.01.2026 r. </w:t>
      </w:r>
    </w:p>
    <w:p w14:paraId="23456AA9" w14:textId="77777777" w:rsidR="00730A64" w:rsidRPr="00730A64" w:rsidRDefault="00730A64" w:rsidP="00730A64">
      <w:pPr>
        <w:widowControl/>
        <w:suppressAutoHyphens w:val="0"/>
        <w:autoSpaceDN/>
        <w:spacing w:after="0"/>
        <w:jc w:val="both"/>
        <w:textAlignment w:val="auto"/>
        <w:rPr>
          <w:rFonts w:ascii="Arial" w:eastAsia="Times New Roman" w:hAnsi="Arial" w:cs="Arial"/>
          <w:kern w:val="0"/>
          <w:sz w:val="21"/>
          <w:szCs w:val="21"/>
          <w:lang w:eastAsia="pl-PL"/>
        </w:rPr>
      </w:pPr>
      <w:r w:rsidRPr="00730A64">
        <w:rPr>
          <w:rFonts w:ascii="Arial" w:eastAsia="Times New Roman" w:hAnsi="Arial" w:cs="Arial"/>
          <w:kern w:val="0"/>
          <w:sz w:val="21"/>
          <w:szCs w:val="21"/>
          <w:lang w:eastAsia="pl-PL"/>
        </w:rPr>
        <w:t>Szanowni Państwo,</w:t>
      </w:r>
    </w:p>
    <w:p w14:paraId="39199EE6" w14:textId="77777777" w:rsidR="00730A64" w:rsidRPr="00730A64" w:rsidRDefault="00730A64" w:rsidP="00730A64">
      <w:pPr>
        <w:widowControl/>
        <w:suppressAutoHyphens w:val="0"/>
        <w:autoSpaceDN/>
        <w:spacing w:after="0"/>
        <w:ind w:right="-2" w:hanging="2"/>
        <w:jc w:val="both"/>
        <w:textAlignment w:val="auto"/>
        <w:rPr>
          <w:rFonts w:ascii="Arial" w:eastAsia="Times New Roman" w:hAnsi="Arial" w:cs="Arial"/>
          <w:b/>
          <w:kern w:val="0"/>
          <w:sz w:val="21"/>
          <w:szCs w:val="21"/>
          <w:lang w:eastAsia="pl-PL"/>
        </w:rPr>
      </w:pPr>
      <w:r w:rsidRPr="00730A64">
        <w:rPr>
          <w:rFonts w:ascii="Arial" w:eastAsia="Times New Roman" w:hAnsi="Arial" w:cs="Arial"/>
          <w:color w:val="000000"/>
          <w:kern w:val="0"/>
          <w:sz w:val="21"/>
          <w:szCs w:val="21"/>
          <w:lang w:eastAsia="pl-PL"/>
        </w:rPr>
        <w:t xml:space="preserve">Ośrodek Rozwoju Edukacji w Warszawie zwany dalej </w:t>
      </w:r>
      <w:r w:rsidRPr="00730A64">
        <w:rPr>
          <w:rFonts w:ascii="Arial" w:eastAsia="Times New Roman" w:hAnsi="Arial" w:cs="Arial"/>
          <w:i/>
          <w:color w:val="000000"/>
          <w:kern w:val="0"/>
          <w:sz w:val="21"/>
          <w:szCs w:val="21"/>
          <w:lang w:eastAsia="pl-PL"/>
        </w:rPr>
        <w:t xml:space="preserve">Zamawiającym </w:t>
      </w:r>
      <w:r w:rsidRPr="00730A64">
        <w:rPr>
          <w:rFonts w:ascii="Arial" w:eastAsia="Times New Roman" w:hAnsi="Arial" w:cs="Arial"/>
          <w:color w:val="000000"/>
          <w:kern w:val="0"/>
          <w:sz w:val="21"/>
          <w:szCs w:val="21"/>
          <w:lang w:eastAsia="pl-PL"/>
        </w:rPr>
        <w:t xml:space="preserve">jest beneficjentem pozakonkursowym realizującym projekt: pn.: </w:t>
      </w:r>
      <w:r w:rsidRPr="00730A64">
        <w:rPr>
          <w:rFonts w:ascii="Arial" w:eastAsia="Times New Roman" w:hAnsi="Arial" w:cs="Arial"/>
          <w:b/>
          <w:color w:val="000000"/>
          <w:kern w:val="0"/>
          <w:sz w:val="21"/>
          <w:szCs w:val="21"/>
          <w:lang w:eastAsia="pl-PL"/>
        </w:rPr>
        <w:t>„</w:t>
      </w:r>
      <w:r w:rsidRPr="00730A64">
        <w:rPr>
          <w:rFonts w:ascii="Arial" w:eastAsia="Times New Roman" w:hAnsi="Arial" w:cs="Arial"/>
          <w:b/>
          <w:i/>
          <w:kern w:val="0"/>
          <w:sz w:val="21"/>
          <w:szCs w:val="21"/>
          <w:lang w:eastAsia="pl-PL"/>
        </w:rPr>
        <w:t>Popularyzacja zestawów narzędzi edukacyjnych oraz metod nauczania i uczenia się wspomagających rozwój kluczowych kompetencji uczniów, dostosowanych do potrzeb rynku pracy</w:t>
      </w:r>
      <w:r w:rsidRPr="00730A64">
        <w:rPr>
          <w:rFonts w:ascii="Arial" w:eastAsia="Times New Roman" w:hAnsi="Arial" w:cs="Arial"/>
          <w:b/>
          <w:i/>
          <w:color w:val="000000"/>
          <w:kern w:val="0"/>
          <w:sz w:val="21"/>
          <w:szCs w:val="21"/>
          <w:lang w:eastAsia="pl-PL"/>
        </w:rPr>
        <w:t>”</w:t>
      </w:r>
      <w:r w:rsidRPr="00730A64">
        <w:rPr>
          <w:rFonts w:ascii="Arial" w:eastAsia="Times New Roman" w:hAnsi="Arial" w:cs="Arial"/>
          <w:i/>
          <w:color w:val="000000"/>
          <w:kern w:val="0"/>
          <w:sz w:val="21"/>
          <w:szCs w:val="21"/>
          <w:lang w:eastAsia="pl-PL"/>
        </w:rPr>
        <w:t xml:space="preserve"> </w:t>
      </w:r>
      <w:r w:rsidRPr="00730A64">
        <w:rPr>
          <w:rFonts w:ascii="Arial" w:eastAsia="Times New Roman" w:hAnsi="Arial" w:cs="Arial"/>
          <w:color w:val="000000"/>
          <w:kern w:val="0"/>
          <w:sz w:val="21"/>
          <w:szCs w:val="21"/>
          <w:lang w:eastAsia="pl-PL"/>
        </w:rPr>
        <w:t xml:space="preserve">dofinansowanego ze środków Funduszy Europejskich w ramach, którego przewidziano realizację </w:t>
      </w:r>
      <w:r w:rsidRPr="00730A64">
        <w:rPr>
          <w:rFonts w:ascii="Arial" w:eastAsia="Times New Roman" w:hAnsi="Arial" w:cs="Arial"/>
          <w:b/>
          <w:color w:val="000000"/>
          <w:kern w:val="0"/>
          <w:sz w:val="21"/>
          <w:szCs w:val="21"/>
          <w:lang w:eastAsia="pl-PL"/>
        </w:rPr>
        <w:t xml:space="preserve">zamówienia na </w:t>
      </w:r>
      <w:r w:rsidRPr="00730A64">
        <w:rPr>
          <w:rFonts w:ascii="Arial" w:eastAsia="Times New Roman" w:hAnsi="Arial" w:cs="Arial"/>
          <w:b/>
          <w:kern w:val="0"/>
          <w:sz w:val="21"/>
          <w:szCs w:val="21"/>
          <w:lang w:eastAsia="pl-PL"/>
        </w:rPr>
        <w:t>przygotowanie, organizację i przeprowadzenie ogólnopolskiego wydarzenia edukacyjnego: „Innowacje w edukacji: Zestawy Edukacyjne i Zintegrowana Platforma Edukacyjna w praktyce”.</w:t>
      </w:r>
    </w:p>
    <w:p w14:paraId="26F1BEAA" w14:textId="77777777" w:rsidR="00730A64" w:rsidRPr="00730A64" w:rsidRDefault="00730A64" w:rsidP="00730A64">
      <w:pPr>
        <w:widowControl/>
        <w:suppressAutoHyphens w:val="0"/>
        <w:autoSpaceDN/>
        <w:spacing w:after="0"/>
        <w:textAlignment w:val="auto"/>
        <w:rPr>
          <w:rFonts w:ascii="Arial" w:eastAsia="Times New Roman" w:hAnsi="Arial" w:cs="Arial"/>
          <w:kern w:val="0"/>
          <w:sz w:val="21"/>
          <w:szCs w:val="21"/>
          <w:lang w:eastAsia="pl-PL"/>
        </w:rPr>
      </w:pPr>
    </w:p>
    <w:p w14:paraId="232C42D2" w14:textId="77777777" w:rsidR="00730A64" w:rsidRPr="00730A64" w:rsidRDefault="00730A64" w:rsidP="00730A64">
      <w:pPr>
        <w:widowControl/>
        <w:suppressAutoHyphens w:val="0"/>
        <w:autoSpaceDN/>
        <w:spacing w:after="0"/>
        <w:jc w:val="both"/>
        <w:textAlignment w:val="auto"/>
        <w:rPr>
          <w:rFonts w:ascii="Arial" w:eastAsia="Times New Roman" w:hAnsi="Arial" w:cs="Arial"/>
          <w:b/>
          <w:color w:val="000000"/>
          <w:kern w:val="0"/>
          <w:sz w:val="21"/>
          <w:szCs w:val="21"/>
          <w:u w:val="single"/>
          <w:lang w:eastAsia="pl-PL"/>
        </w:rPr>
      </w:pPr>
      <w:r w:rsidRPr="00730A64">
        <w:rPr>
          <w:rFonts w:ascii="Arial" w:eastAsia="Times New Roman" w:hAnsi="Arial" w:cs="Arial"/>
          <w:kern w:val="0"/>
          <w:lang w:eastAsia="pl-PL"/>
        </w:rPr>
        <w:t>W celu ustalenia wartości zamówienia</w:t>
      </w:r>
      <w:r w:rsidRPr="00730A64">
        <w:rPr>
          <w:rFonts w:ascii="Arial" w:eastAsia="Times New Roman" w:hAnsi="Arial" w:cs="Arial"/>
          <w:kern w:val="0"/>
          <w:sz w:val="21"/>
          <w:szCs w:val="21"/>
          <w:lang w:eastAsia="pl-PL"/>
        </w:rPr>
        <w:t xml:space="preserve"> wyżej wskazanej usługi, Ośrodek Rozwoju Edukacji zwraca się z uprzejmą prośbą o przygotowanie (w poniższej tabeli) i przesłanie szacunkowej kalkulacji kosztów  dotyczącej realizacji ewentualnego zamówienia, </w:t>
      </w:r>
      <w:r w:rsidRPr="00730A64">
        <w:rPr>
          <w:rFonts w:ascii="Arial" w:eastAsia="Times New Roman" w:hAnsi="Arial" w:cs="Arial"/>
          <w:kern w:val="0"/>
          <w:sz w:val="21"/>
          <w:szCs w:val="21"/>
          <w:lang w:eastAsia="pl-PL"/>
        </w:rPr>
        <w:br/>
      </w:r>
      <w:r w:rsidRPr="00730A64">
        <w:rPr>
          <w:rFonts w:ascii="Arial" w:eastAsia="Times New Roman" w:hAnsi="Arial" w:cs="Arial"/>
          <w:b/>
          <w:kern w:val="0"/>
          <w:sz w:val="21"/>
          <w:szCs w:val="21"/>
          <w:u w:val="single"/>
          <w:lang w:eastAsia="pl-PL"/>
        </w:rPr>
        <w:t xml:space="preserve">w terminie do dnia 22 stycznia 2026 r. do godziny 8.00 na adres mailowy: </w:t>
      </w:r>
      <w:hyperlink r:id="rId5" w:history="1">
        <w:r w:rsidRPr="00730A64">
          <w:rPr>
            <w:rFonts w:ascii="Arial" w:eastAsia="Times New Roman" w:hAnsi="Arial" w:cs="Arial"/>
            <w:b/>
            <w:color w:val="0000FF"/>
            <w:kern w:val="0"/>
            <w:sz w:val="21"/>
            <w:szCs w:val="21"/>
            <w:u w:val="single"/>
            <w:lang w:eastAsia="pl-PL"/>
          </w:rPr>
          <w:t>magdalena.jakubowska@ore.edu.pl</w:t>
        </w:r>
      </w:hyperlink>
      <w:r w:rsidRPr="00730A64">
        <w:rPr>
          <w:rFonts w:ascii="Arial" w:eastAsia="Times New Roman" w:hAnsi="Arial" w:cs="Arial"/>
          <w:b/>
          <w:color w:val="000000"/>
          <w:kern w:val="0"/>
          <w:sz w:val="21"/>
          <w:szCs w:val="21"/>
          <w:u w:val="single"/>
          <w:lang w:eastAsia="pl-PL"/>
        </w:rPr>
        <w:t>.</w:t>
      </w:r>
    </w:p>
    <w:p w14:paraId="740C3B91" w14:textId="77777777" w:rsidR="00730A64" w:rsidRPr="00730A64" w:rsidRDefault="00730A64" w:rsidP="00730A64">
      <w:pPr>
        <w:widowControl/>
        <w:suppressAutoHyphens w:val="0"/>
        <w:autoSpaceDN/>
        <w:spacing w:after="0"/>
        <w:jc w:val="both"/>
        <w:textAlignment w:val="auto"/>
        <w:rPr>
          <w:rFonts w:ascii="Arial" w:eastAsia="Times New Roman" w:hAnsi="Arial" w:cs="Arial"/>
          <w:kern w:val="0"/>
          <w:sz w:val="21"/>
          <w:szCs w:val="21"/>
          <w:lang w:eastAsia="pl-PL"/>
        </w:rPr>
      </w:pPr>
      <w:r w:rsidRPr="00730A64">
        <w:rPr>
          <w:rFonts w:ascii="Arial" w:eastAsia="Times New Roman" w:hAnsi="Arial" w:cs="Arial"/>
          <w:kern w:val="0"/>
          <w:sz w:val="21"/>
          <w:szCs w:val="21"/>
          <w:lang w:eastAsia="pl-PL"/>
        </w:rPr>
        <w:t>Poniżej przekazuję niezbędne informacje i dane dotyczące przedmiotu zamówienia (opis przedmiotu zamówienia) w celu zapoznania się z specyfiką i pełnym zakresem prac do wykonania w ramach planowanego zamówienia.</w:t>
      </w:r>
    </w:p>
    <w:p w14:paraId="14561C3E" w14:textId="77777777" w:rsidR="00730A64" w:rsidRPr="00730A64" w:rsidRDefault="00730A64" w:rsidP="00730A64">
      <w:pPr>
        <w:widowControl/>
        <w:suppressAutoHyphens w:val="0"/>
        <w:autoSpaceDN/>
        <w:spacing w:after="0"/>
        <w:jc w:val="both"/>
        <w:textAlignment w:val="auto"/>
        <w:rPr>
          <w:rFonts w:ascii="Arial" w:eastAsia="Times New Roman" w:hAnsi="Arial" w:cs="Arial"/>
          <w:kern w:val="0"/>
          <w:sz w:val="21"/>
          <w:szCs w:val="21"/>
          <w:lang w:eastAsia="pl-PL"/>
        </w:rPr>
      </w:pPr>
    </w:p>
    <w:p w14:paraId="46864606" w14:textId="77777777" w:rsidR="00730A64" w:rsidRPr="00730A64" w:rsidRDefault="00730A64" w:rsidP="00730A64">
      <w:pPr>
        <w:widowControl/>
        <w:suppressAutoHyphens w:val="0"/>
        <w:autoSpaceDN/>
        <w:spacing w:after="0"/>
        <w:jc w:val="both"/>
        <w:textAlignment w:val="auto"/>
        <w:rPr>
          <w:rFonts w:ascii="Arial" w:eastAsia="Times New Roman" w:hAnsi="Arial" w:cs="Arial"/>
          <w:color w:val="FF0000"/>
          <w:kern w:val="0"/>
          <w:sz w:val="21"/>
          <w:szCs w:val="21"/>
          <w:lang w:eastAsia="pl-PL"/>
        </w:rPr>
      </w:pPr>
      <w:r w:rsidRPr="00730A64">
        <w:rPr>
          <w:rFonts w:ascii="Arial" w:eastAsia="Times New Roman" w:hAnsi="Arial" w:cs="Arial"/>
          <w:kern w:val="0"/>
          <w:sz w:val="21"/>
          <w:szCs w:val="21"/>
          <w:lang w:eastAsia="pl-PL"/>
        </w:rPr>
        <w:t>Informacji związanych z niniejszym szacowaniem wartości zamówienia udziela Pani Anna Aleksandra Wesołowska pod numerem telefonu: 22 345 37 74</w:t>
      </w:r>
    </w:p>
    <w:p w14:paraId="2839234E" w14:textId="77777777" w:rsidR="00730A64" w:rsidRPr="00730A64" w:rsidRDefault="00730A64" w:rsidP="00730A64">
      <w:pPr>
        <w:widowControl/>
        <w:suppressAutoHyphens w:val="0"/>
        <w:autoSpaceDN/>
        <w:spacing w:after="0"/>
        <w:jc w:val="both"/>
        <w:textAlignment w:val="auto"/>
        <w:rPr>
          <w:rFonts w:ascii="Arial" w:eastAsia="Times New Roman" w:hAnsi="Arial" w:cs="Arial"/>
          <w:kern w:val="0"/>
          <w:sz w:val="21"/>
          <w:szCs w:val="21"/>
          <w:lang w:eastAsia="pl-PL"/>
        </w:rPr>
      </w:pPr>
    </w:p>
    <w:p w14:paraId="330C39FC" w14:textId="77777777" w:rsidR="00730A64" w:rsidRPr="00730A64" w:rsidRDefault="00730A64" w:rsidP="00730A64">
      <w:pPr>
        <w:widowControl/>
        <w:suppressAutoHyphens w:val="0"/>
        <w:autoSpaceDN/>
        <w:spacing w:after="0"/>
        <w:jc w:val="both"/>
        <w:textAlignment w:val="auto"/>
        <w:rPr>
          <w:rFonts w:ascii="Arial" w:eastAsia="Times New Roman" w:hAnsi="Arial" w:cs="Arial"/>
          <w:b/>
          <w:kern w:val="0"/>
          <w:sz w:val="21"/>
          <w:szCs w:val="21"/>
          <w:lang w:eastAsia="pl-PL"/>
        </w:rPr>
      </w:pPr>
      <w:r w:rsidRPr="00730A64">
        <w:rPr>
          <w:rFonts w:ascii="Arial" w:eastAsia="Times New Roman" w:hAnsi="Arial" w:cs="Arial"/>
          <w:b/>
          <w:kern w:val="0"/>
          <w:sz w:val="21"/>
          <w:szCs w:val="21"/>
          <w:lang w:eastAsia="pl-PL"/>
        </w:rPr>
        <w:t>Przedstawione szacunkowe koszty realizacji planowanej usługi powinny uwzględniać pełny zakres kosztów i być wyrażone w wartościach ceny netto.</w:t>
      </w:r>
    </w:p>
    <w:p w14:paraId="7719396F" w14:textId="77777777" w:rsidR="00730A64" w:rsidRPr="00730A64" w:rsidRDefault="00730A64" w:rsidP="00730A64">
      <w:pPr>
        <w:widowControl/>
        <w:suppressAutoHyphens w:val="0"/>
        <w:autoSpaceDN/>
        <w:spacing w:after="0"/>
        <w:jc w:val="both"/>
        <w:textAlignment w:val="auto"/>
        <w:rPr>
          <w:rFonts w:ascii="Arial" w:eastAsia="Times New Roman" w:hAnsi="Arial" w:cs="Arial"/>
          <w:b/>
          <w:kern w:val="0"/>
          <w:sz w:val="21"/>
          <w:szCs w:val="21"/>
          <w:lang w:eastAsia="pl-PL"/>
        </w:rPr>
      </w:pP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261"/>
        <w:gridCol w:w="1984"/>
      </w:tblGrid>
      <w:tr w:rsidR="00730A64" w:rsidRPr="00730A64" w14:paraId="2114AA8A" w14:textId="77777777" w:rsidTr="00A07EBF">
        <w:tc>
          <w:tcPr>
            <w:tcW w:w="531" w:type="dxa"/>
            <w:vAlign w:val="center"/>
          </w:tcPr>
          <w:p w14:paraId="1DBD3CB4"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Lp.</w:t>
            </w:r>
          </w:p>
        </w:tc>
        <w:tc>
          <w:tcPr>
            <w:tcW w:w="7261" w:type="dxa"/>
            <w:vAlign w:val="center"/>
          </w:tcPr>
          <w:p w14:paraId="7FCE9616"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 xml:space="preserve">Koszty przygotowania, organizacji i przeprowadzenia ogólnopolskiego wydarzenia edukacyjnego </w:t>
            </w:r>
          </w:p>
        </w:tc>
        <w:tc>
          <w:tcPr>
            <w:tcW w:w="1984" w:type="dxa"/>
            <w:vAlign w:val="center"/>
          </w:tcPr>
          <w:p w14:paraId="3360BBE2"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 xml:space="preserve">Koszt netto </w:t>
            </w:r>
            <w:r w:rsidRPr="00730A64">
              <w:rPr>
                <w:rFonts w:ascii="Arial" w:eastAsia="Times New Roman" w:hAnsi="Arial" w:cs="Arial"/>
                <w:b/>
                <w:kern w:val="0"/>
                <w:sz w:val="21"/>
                <w:szCs w:val="21"/>
              </w:rPr>
              <w:br/>
            </w:r>
            <w:r w:rsidRPr="00730A64">
              <w:rPr>
                <w:rFonts w:ascii="Arial" w:eastAsia="Times New Roman" w:hAnsi="Arial" w:cs="Arial"/>
                <w:kern w:val="0"/>
                <w:sz w:val="21"/>
                <w:szCs w:val="21"/>
              </w:rPr>
              <w:t>w PLN</w:t>
            </w:r>
          </w:p>
        </w:tc>
      </w:tr>
      <w:tr w:rsidR="00730A64" w:rsidRPr="00730A64" w14:paraId="1E23F22A" w14:textId="77777777" w:rsidTr="00A07EBF">
        <w:trPr>
          <w:trHeight w:val="591"/>
        </w:trPr>
        <w:tc>
          <w:tcPr>
            <w:tcW w:w="531" w:type="dxa"/>
            <w:vAlign w:val="center"/>
          </w:tcPr>
          <w:p w14:paraId="30DF3704"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1.</w:t>
            </w:r>
          </w:p>
        </w:tc>
        <w:tc>
          <w:tcPr>
            <w:tcW w:w="7261" w:type="dxa"/>
            <w:vAlign w:val="center"/>
          </w:tcPr>
          <w:p w14:paraId="7E4E67D8"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1"/>
                <w:szCs w:val="21"/>
              </w:rPr>
            </w:pPr>
            <w:r w:rsidRPr="00730A64">
              <w:rPr>
                <w:rFonts w:ascii="Arial" w:eastAsia="Times New Roman" w:hAnsi="Arial" w:cs="Arial"/>
                <w:kern w:val="0"/>
                <w:sz w:val="20"/>
                <w:szCs w:val="20"/>
              </w:rPr>
              <w:t>Koszt przeprowadzenia wykładu inauguracyjnego</w:t>
            </w:r>
            <w:r w:rsidR="00E81358">
              <w:rPr>
                <w:rFonts w:ascii="Arial" w:eastAsia="Times New Roman" w:hAnsi="Arial" w:cs="Arial"/>
                <w:kern w:val="0"/>
                <w:sz w:val="20"/>
                <w:szCs w:val="20"/>
              </w:rPr>
              <w:t xml:space="preserve"> (45 minut)</w:t>
            </w:r>
            <w:r w:rsidRPr="00730A64">
              <w:rPr>
                <w:rFonts w:ascii="Arial" w:eastAsia="Times New Roman" w:hAnsi="Arial" w:cs="Arial"/>
                <w:kern w:val="0"/>
                <w:sz w:val="20"/>
                <w:szCs w:val="20"/>
              </w:rPr>
              <w:t xml:space="preserve"> </w:t>
            </w:r>
            <w:r>
              <w:rPr>
                <w:rFonts w:ascii="Arial" w:eastAsia="Times New Roman" w:hAnsi="Arial" w:cs="Arial"/>
                <w:kern w:val="0"/>
                <w:sz w:val="20"/>
                <w:szCs w:val="20"/>
              </w:rPr>
              <w:t>wraz z udziałem w Panelach dyskusyjnych</w:t>
            </w:r>
            <w:r w:rsidR="00E81358">
              <w:rPr>
                <w:rFonts w:ascii="Arial" w:eastAsia="Times New Roman" w:hAnsi="Arial" w:cs="Arial"/>
                <w:kern w:val="0"/>
                <w:sz w:val="20"/>
                <w:szCs w:val="20"/>
              </w:rPr>
              <w:t xml:space="preserve"> (90 minut)</w:t>
            </w:r>
          </w:p>
        </w:tc>
        <w:tc>
          <w:tcPr>
            <w:tcW w:w="1984" w:type="dxa"/>
            <w:vAlign w:val="center"/>
          </w:tcPr>
          <w:p w14:paraId="20F2D00B"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73173049" w14:textId="77777777" w:rsidTr="00A07EBF">
        <w:trPr>
          <w:trHeight w:val="591"/>
        </w:trPr>
        <w:tc>
          <w:tcPr>
            <w:tcW w:w="531" w:type="dxa"/>
            <w:vAlign w:val="center"/>
          </w:tcPr>
          <w:p w14:paraId="640E09A0"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2.</w:t>
            </w:r>
          </w:p>
        </w:tc>
        <w:tc>
          <w:tcPr>
            <w:tcW w:w="7261" w:type="dxa"/>
            <w:vAlign w:val="center"/>
          </w:tcPr>
          <w:p w14:paraId="09942D33"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kern w:val="0"/>
                <w:sz w:val="20"/>
                <w:szCs w:val="20"/>
              </w:rPr>
              <w:t xml:space="preserve">Koszt przeprowadzenia wykładu otwierającego </w:t>
            </w:r>
            <w:r w:rsidR="00E81358">
              <w:rPr>
                <w:rFonts w:ascii="Arial" w:eastAsia="Times New Roman" w:hAnsi="Arial" w:cs="Arial"/>
                <w:kern w:val="0"/>
                <w:sz w:val="20"/>
                <w:szCs w:val="20"/>
              </w:rPr>
              <w:t xml:space="preserve">(60 minut) </w:t>
            </w:r>
            <w:r w:rsidRPr="00730A64">
              <w:rPr>
                <w:rFonts w:ascii="Arial" w:eastAsia="Times New Roman" w:hAnsi="Arial" w:cs="Arial"/>
                <w:kern w:val="0"/>
                <w:sz w:val="20"/>
                <w:szCs w:val="20"/>
              </w:rPr>
              <w:t>drugi dzień wydarzenia edukacyjnego</w:t>
            </w:r>
            <w:r>
              <w:t xml:space="preserve"> </w:t>
            </w:r>
            <w:r w:rsidRPr="00730A64">
              <w:rPr>
                <w:rFonts w:ascii="Arial" w:eastAsia="Times New Roman" w:hAnsi="Arial" w:cs="Arial"/>
                <w:kern w:val="0"/>
                <w:sz w:val="20"/>
                <w:szCs w:val="20"/>
              </w:rPr>
              <w:t>wraz z udziałem w Panelach dyskusyjnych</w:t>
            </w:r>
            <w:r w:rsidR="00E81358">
              <w:rPr>
                <w:rFonts w:ascii="Arial" w:eastAsia="Times New Roman" w:hAnsi="Arial" w:cs="Arial"/>
                <w:kern w:val="0"/>
                <w:sz w:val="20"/>
                <w:szCs w:val="20"/>
              </w:rPr>
              <w:t xml:space="preserve"> (180 minut)</w:t>
            </w:r>
          </w:p>
        </w:tc>
        <w:tc>
          <w:tcPr>
            <w:tcW w:w="1984" w:type="dxa"/>
            <w:vAlign w:val="center"/>
          </w:tcPr>
          <w:p w14:paraId="1496AA7D"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6854A5D9" w14:textId="77777777" w:rsidTr="00A07EBF">
        <w:trPr>
          <w:trHeight w:val="591"/>
        </w:trPr>
        <w:tc>
          <w:tcPr>
            <w:tcW w:w="531" w:type="dxa"/>
            <w:vAlign w:val="center"/>
          </w:tcPr>
          <w:p w14:paraId="5BA4472C"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3.</w:t>
            </w:r>
          </w:p>
        </w:tc>
        <w:tc>
          <w:tcPr>
            <w:tcW w:w="7261" w:type="dxa"/>
            <w:vAlign w:val="center"/>
          </w:tcPr>
          <w:p w14:paraId="484B3721"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kern w:val="0"/>
                <w:sz w:val="20"/>
                <w:szCs w:val="20"/>
              </w:rPr>
              <w:t xml:space="preserve">Koszt przeprowadzenia wykładu interaktywnego </w:t>
            </w:r>
            <w:r w:rsidR="005B59D3">
              <w:rPr>
                <w:rFonts w:ascii="Arial" w:eastAsia="Times New Roman" w:hAnsi="Arial" w:cs="Arial"/>
                <w:kern w:val="0"/>
                <w:sz w:val="20"/>
                <w:szCs w:val="20"/>
              </w:rPr>
              <w:t xml:space="preserve">(45 minut) </w:t>
            </w:r>
            <w:r w:rsidRPr="00730A64">
              <w:rPr>
                <w:rFonts w:ascii="Arial" w:eastAsia="Times New Roman" w:hAnsi="Arial" w:cs="Arial"/>
                <w:kern w:val="0"/>
                <w:sz w:val="20"/>
                <w:szCs w:val="20"/>
              </w:rPr>
              <w:t>w drugim dniu wydarzenia edukacyjnego</w:t>
            </w:r>
            <w:r>
              <w:t xml:space="preserve"> </w:t>
            </w:r>
            <w:r w:rsidRPr="00730A64">
              <w:rPr>
                <w:rFonts w:ascii="Arial" w:eastAsia="Times New Roman" w:hAnsi="Arial" w:cs="Arial"/>
                <w:kern w:val="0"/>
                <w:sz w:val="20"/>
                <w:szCs w:val="20"/>
              </w:rPr>
              <w:t>wraz z udziałem w Panelach dyskusyjnych</w:t>
            </w:r>
            <w:r w:rsidR="005B59D3">
              <w:rPr>
                <w:rFonts w:ascii="Arial" w:eastAsia="Times New Roman" w:hAnsi="Arial" w:cs="Arial"/>
                <w:kern w:val="0"/>
                <w:sz w:val="20"/>
                <w:szCs w:val="20"/>
              </w:rPr>
              <w:t>(90 minut)</w:t>
            </w:r>
          </w:p>
        </w:tc>
        <w:tc>
          <w:tcPr>
            <w:tcW w:w="1984" w:type="dxa"/>
            <w:vAlign w:val="center"/>
          </w:tcPr>
          <w:p w14:paraId="088EC628"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100D5D1E" w14:textId="77777777" w:rsidTr="00A07EBF">
        <w:trPr>
          <w:trHeight w:val="215"/>
        </w:trPr>
        <w:tc>
          <w:tcPr>
            <w:tcW w:w="531" w:type="dxa"/>
            <w:vAlign w:val="center"/>
          </w:tcPr>
          <w:p w14:paraId="126B7450"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4.</w:t>
            </w:r>
          </w:p>
        </w:tc>
        <w:tc>
          <w:tcPr>
            <w:tcW w:w="7261" w:type="dxa"/>
            <w:vAlign w:val="center"/>
          </w:tcPr>
          <w:p w14:paraId="3F59EBEB"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kern w:val="0"/>
                <w:sz w:val="20"/>
                <w:szCs w:val="20"/>
              </w:rPr>
              <w:t xml:space="preserve">Koszt przeprowadzenia 1 prelekcji </w:t>
            </w:r>
            <w:r w:rsidR="005B59D3">
              <w:rPr>
                <w:rFonts w:ascii="Arial" w:eastAsia="Times New Roman" w:hAnsi="Arial" w:cs="Arial"/>
                <w:kern w:val="0"/>
                <w:sz w:val="20"/>
                <w:szCs w:val="20"/>
              </w:rPr>
              <w:t xml:space="preserve">(30 minut) </w:t>
            </w:r>
            <w:r w:rsidRPr="00730A64">
              <w:rPr>
                <w:rFonts w:ascii="Arial" w:eastAsia="Times New Roman" w:hAnsi="Arial" w:cs="Arial"/>
                <w:kern w:val="0"/>
                <w:sz w:val="20"/>
                <w:szCs w:val="20"/>
              </w:rPr>
              <w:t>w ramach kalejdoskopu kompetencyjnego w drugim dniu wydarzenia edukacyjnego</w:t>
            </w:r>
            <w:r>
              <w:t xml:space="preserve"> </w:t>
            </w:r>
            <w:r w:rsidRPr="00730A64">
              <w:rPr>
                <w:rFonts w:ascii="Arial" w:eastAsia="Times New Roman" w:hAnsi="Arial" w:cs="Arial"/>
                <w:kern w:val="0"/>
                <w:sz w:val="20"/>
                <w:szCs w:val="20"/>
              </w:rPr>
              <w:t>wraz z udziałem w Panelach dyskusyjnych</w:t>
            </w:r>
            <w:r w:rsidR="005B59D3">
              <w:rPr>
                <w:rFonts w:ascii="Arial" w:eastAsia="Times New Roman" w:hAnsi="Arial" w:cs="Arial"/>
                <w:kern w:val="0"/>
                <w:sz w:val="20"/>
                <w:szCs w:val="20"/>
              </w:rPr>
              <w:t xml:space="preserve"> (180 minut)</w:t>
            </w:r>
          </w:p>
        </w:tc>
        <w:tc>
          <w:tcPr>
            <w:tcW w:w="1984" w:type="dxa"/>
            <w:vAlign w:val="center"/>
          </w:tcPr>
          <w:p w14:paraId="77BC5B74"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40916A1E" w14:textId="77777777" w:rsidTr="00A07EBF">
        <w:trPr>
          <w:trHeight w:val="215"/>
        </w:trPr>
        <w:tc>
          <w:tcPr>
            <w:tcW w:w="531" w:type="dxa"/>
            <w:vAlign w:val="center"/>
          </w:tcPr>
          <w:p w14:paraId="6BB9F1A2"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5.</w:t>
            </w:r>
          </w:p>
        </w:tc>
        <w:tc>
          <w:tcPr>
            <w:tcW w:w="7261" w:type="dxa"/>
            <w:vAlign w:val="center"/>
          </w:tcPr>
          <w:p w14:paraId="5777B45C"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kern w:val="0"/>
                <w:sz w:val="20"/>
                <w:szCs w:val="20"/>
              </w:rPr>
              <w:t>Koszt przeprowadzenia 12 prelekcji w ramach kalejdoskopu kompetencyjnego w drugim dniu wydarzenia edukacyjnego</w:t>
            </w:r>
            <w:r>
              <w:t xml:space="preserve"> </w:t>
            </w:r>
            <w:r w:rsidRPr="00730A64">
              <w:rPr>
                <w:rFonts w:ascii="Arial" w:eastAsia="Times New Roman" w:hAnsi="Arial" w:cs="Arial"/>
                <w:kern w:val="0"/>
                <w:sz w:val="20"/>
                <w:szCs w:val="20"/>
              </w:rPr>
              <w:t>wraz z udziałem w Panelach dyskusyjnych</w:t>
            </w:r>
          </w:p>
        </w:tc>
        <w:tc>
          <w:tcPr>
            <w:tcW w:w="1984" w:type="dxa"/>
            <w:vAlign w:val="center"/>
          </w:tcPr>
          <w:p w14:paraId="264F0577"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06CE9C48" w14:textId="77777777" w:rsidTr="00A07EBF">
        <w:trPr>
          <w:trHeight w:val="215"/>
        </w:trPr>
        <w:tc>
          <w:tcPr>
            <w:tcW w:w="531" w:type="dxa"/>
            <w:vAlign w:val="center"/>
          </w:tcPr>
          <w:p w14:paraId="25A0CA1B"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6.</w:t>
            </w:r>
          </w:p>
        </w:tc>
        <w:tc>
          <w:tcPr>
            <w:tcW w:w="7261" w:type="dxa"/>
            <w:vAlign w:val="center"/>
          </w:tcPr>
          <w:p w14:paraId="2476330B"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kern w:val="0"/>
                <w:sz w:val="20"/>
                <w:szCs w:val="20"/>
              </w:rPr>
              <w:t>Koszt przeprowadzenia wydarzenia dla 1 osoby</w:t>
            </w:r>
          </w:p>
        </w:tc>
        <w:tc>
          <w:tcPr>
            <w:tcW w:w="1984" w:type="dxa"/>
            <w:vAlign w:val="center"/>
          </w:tcPr>
          <w:p w14:paraId="6591008A"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1F8A7CFC" w14:textId="77777777" w:rsidTr="00A07EBF">
        <w:trPr>
          <w:trHeight w:val="215"/>
        </w:trPr>
        <w:tc>
          <w:tcPr>
            <w:tcW w:w="531" w:type="dxa"/>
            <w:vAlign w:val="center"/>
          </w:tcPr>
          <w:p w14:paraId="3F4E2A15"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7.</w:t>
            </w:r>
          </w:p>
        </w:tc>
        <w:tc>
          <w:tcPr>
            <w:tcW w:w="7261" w:type="dxa"/>
            <w:vAlign w:val="center"/>
          </w:tcPr>
          <w:p w14:paraId="34B13CC0"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kern w:val="0"/>
                <w:sz w:val="20"/>
                <w:szCs w:val="20"/>
              </w:rPr>
              <w:t>Koszt przeprowadzenia wydarzenia dla 215 osób</w:t>
            </w:r>
          </w:p>
        </w:tc>
        <w:tc>
          <w:tcPr>
            <w:tcW w:w="1984" w:type="dxa"/>
            <w:vAlign w:val="center"/>
          </w:tcPr>
          <w:p w14:paraId="0E74526B"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r w:rsidR="00730A64" w:rsidRPr="00730A64" w14:paraId="5AD5E60A" w14:textId="77777777" w:rsidTr="00A07EBF">
        <w:trPr>
          <w:trHeight w:val="215"/>
        </w:trPr>
        <w:tc>
          <w:tcPr>
            <w:tcW w:w="531" w:type="dxa"/>
            <w:vAlign w:val="center"/>
          </w:tcPr>
          <w:p w14:paraId="1EE9862C"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r w:rsidRPr="00730A64">
              <w:rPr>
                <w:rFonts w:ascii="Arial" w:eastAsia="Times New Roman" w:hAnsi="Arial" w:cs="Arial"/>
                <w:b/>
                <w:kern w:val="0"/>
                <w:sz w:val="21"/>
                <w:szCs w:val="21"/>
              </w:rPr>
              <w:t>8.</w:t>
            </w:r>
          </w:p>
        </w:tc>
        <w:tc>
          <w:tcPr>
            <w:tcW w:w="7261" w:type="dxa"/>
            <w:vAlign w:val="center"/>
          </w:tcPr>
          <w:p w14:paraId="7FCD096B"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0"/>
                <w:szCs w:val="20"/>
              </w:rPr>
            </w:pPr>
            <w:r w:rsidRPr="00730A64">
              <w:rPr>
                <w:rFonts w:ascii="Arial" w:eastAsia="Times New Roman" w:hAnsi="Arial" w:cs="Arial"/>
                <w:b/>
                <w:kern w:val="0"/>
                <w:sz w:val="20"/>
                <w:szCs w:val="20"/>
              </w:rPr>
              <w:t xml:space="preserve">Łączny koszt przygotowania, organizacji i przeprowadzenia wydarzenia </w:t>
            </w:r>
          </w:p>
          <w:p w14:paraId="77EF39FD"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rPr>
            </w:pPr>
            <w:r w:rsidRPr="00730A64">
              <w:rPr>
                <w:rFonts w:ascii="Arial" w:eastAsia="Times New Roman" w:hAnsi="Arial" w:cs="Arial"/>
                <w:i/>
                <w:kern w:val="0"/>
                <w:sz w:val="20"/>
                <w:szCs w:val="20"/>
              </w:rPr>
              <w:t>(suma kosztów wskazanych w poz. 1,2,3,5 oraz poz.7)</w:t>
            </w:r>
          </w:p>
        </w:tc>
        <w:tc>
          <w:tcPr>
            <w:tcW w:w="1984" w:type="dxa"/>
            <w:vAlign w:val="center"/>
          </w:tcPr>
          <w:p w14:paraId="2F90A34F" w14:textId="77777777" w:rsidR="00730A64" w:rsidRPr="00730A64" w:rsidRDefault="00730A64" w:rsidP="00730A64">
            <w:pPr>
              <w:widowControl/>
              <w:suppressAutoHyphens w:val="0"/>
              <w:autoSpaceDN/>
              <w:spacing w:after="0"/>
              <w:jc w:val="center"/>
              <w:textAlignment w:val="auto"/>
              <w:rPr>
                <w:rFonts w:ascii="Arial" w:eastAsia="Times New Roman" w:hAnsi="Arial" w:cs="Arial"/>
                <w:b/>
                <w:kern w:val="0"/>
                <w:sz w:val="21"/>
                <w:szCs w:val="21"/>
              </w:rPr>
            </w:pPr>
          </w:p>
        </w:tc>
      </w:tr>
    </w:tbl>
    <w:p w14:paraId="5AE6ED64" w14:textId="77777777" w:rsidR="00730A64" w:rsidRPr="00730A64" w:rsidRDefault="00730A64" w:rsidP="00730A64">
      <w:pPr>
        <w:widowControl/>
        <w:suppressAutoHyphens w:val="0"/>
        <w:autoSpaceDN/>
        <w:spacing w:after="0" w:line="240" w:lineRule="auto"/>
        <w:jc w:val="center"/>
        <w:textAlignment w:val="auto"/>
        <w:rPr>
          <w:rFonts w:ascii="Arial" w:eastAsia="Times New Roman" w:hAnsi="Arial" w:cs="Arial"/>
          <w:i/>
          <w:kern w:val="0"/>
          <w:sz w:val="16"/>
          <w:szCs w:val="16"/>
          <w:lang w:eastAsia="pl-PL"/>
        </w:rPr>
      </w:pPr>
      <w:r w:rsidRPr="00730A64">
        <w:rPr>
          <w:rFonts w:ascii="Arial" w:eastAsia="Times New Roman" w:hAnsi="Arial" w:cs="Arial"/>
          <w:i/>
          <w:kern w:val="0"/>
          <w:sz w:val="16"/>
          <w:szCs w:val="16"/>
          <w:lang w:eastAsia="pl-PL"/>
        </w:rPr>
        <w:t>.</w:t>
      </w:r>
    </w:p>
    <w:p w14:paraId="682DF469" w14:textId="77777777" w:rsidR="00730A64" w:rsidRPr="00730A64" w:rsidRDefault="00730A64" w:rsidP="00730A64">
      <w:pPr>
        <w:widowControl/>
        <w:suppressAutoHyphens w:val="0"/>
        <w:autoSpaceDN/>
        <w:spacing w:after="0"/>
        <w:textAlignment w:val="auto"/>
        <w:rPr>
          <w:rFonts w:ascii="Arial" w:eastAsia="Times New Roman" w:hAnsi="Arial" w:cs="Arial"/>
          <w:kern w:val="0"/>
          <w:sz w:val="20"/>
          <w:szCs w:val="20"/>
          <w:lang w:eastAsia="pl-PL"/>
        </w:rPr>
      </w:pPr>
    </w:p>
    <w:p w14:paraId="46064D3D" w14:textId="77777777" w:rsidR="00730A64" w:rsidRPr="00730A64" w:rsidRDefault="00730A64" w:rsidP="00730A64">
      <w:pPr>
        <w:widowControl/>
        <w:suppressAutoHyphens w:val="0"/>
        <w:autoSpaceDN/>
        <w:spacing w:after="0"/>
        <w:jc w:val="center"/>
        <w:textAlignment w:val="auto"/>
        <w:rPr>
          <w:rFonts w:ascii="Arial" w:eastAsia="Times New Roman" w:hAnsi="Arial" w:cs="Arial"/>
          <w:kern w:val="0"/>
          <w:sz w:val="20"/>
          <w:szCs w:val="20"/>
          <w:u w:val="single"/>
          <w:lang w:eastAsia="pl-PL"/>
        </w:rPr>
      </w:pPr>
      <w:r w:rsidRPr="00730A64">
        <w:rPr>
          <w:rFonts w:ascii="Arial" w:eastAsia="Times New Roman" w:hAnsi="Arial" w:cs="Arial"/>
          <w:kern w:val="0"/>
          <w:sz w:val="20"/>
          <w:szCs w:val="20"/>
          <w:u w:val="single"/>
          <w:lang w:eastAsia="pl-PL"/>
        </w:rPr>
        <w:t>Niniejsze pismo nie stanowi zapytania ofertowego w myśl przepisów Ustawy Prawo zamówień publicznych, służy jedynie rozpoznaniu rynku.</w:t>
      </w:r>
    </w:p>
    <w:p w14:paraId="7ACE08FB" w14:textId="77777777" w:rsidR="00730A64" w:rsidRPr="00730A64" w:rsidRDefault="00730A64" w:rsidP="00730A64">
      <w:pPr>
        <w:widowControl/>
        <w:suppressAutoHyphens w:val="0"/>
        <w:autoSpaceDN/>
        <w:spacing w:after="0"/>
        <w:jc w:val="center"/>
        <w:textAlignment w:val="auto"/>
        <w:rPr>
          <w:rFonts w:ascii="Arial" w:eastAsia="Times New Roman" w:hAnsi="Arial" w:cs="Arial"/>
          <w:i/>
          <w:kern w:val="0"/>
          <w:sz w:val="20"/>
          <w:szCs w:val="20"/>
          <w:lang w:eastAsia="pl-PL"/>
        </w:rPr>
      </w:pPr>
    </w:p>
    <w:p w14:paraId="4D3B6DA2" w14:textId="77777777" w:rsidR="00730A64" w:rsidRPr="00730A64" w:rsidRDefault="00730A64" w:rsidP="00730A64">
      <w:pPr>
        <w:widowControl/>
        <w:suppressAutoHyphens w:val="0"/>
        <w:autoSpaceDN/>
        <w:spacing w:after="0"/>
        <w:textAlignment w:val="auto"/>
        <w:rPr>
          <w:rFonts w:ascii="Arial" w:eastAsia="Times New Roman" w:hAnsi="Arial" w:cs="Arial"/>
          <w:b/>
          <w:kern w:val="0"/>
          <w:sz w:val="20"/>
          <w:szCs w:val="20"/>
          <w:lang w:eastAsia="pl-PL"/>
        </w:rPr>
      </w:pPr>
      <w:r w:rsidRPr="00730A64">
        <w:rPr>
          <w:rFonts w:ascii="Arial" w:eastAsia="Times New Roman" w:hAnsi="Arial" w:cs="Arial"/>
          <w:b/>
          <w:kern w:val="0"/>
          <w:sz w:val="20"/>
          <w:szCs w:val="20"/>
          <w:lang w:eastAsia="pl-PL"/>
        </w:rPr>
        <w:br w:type="page"/>
      </w:r>
    </w:p>
    <w:p w14:paraId="7BE9C1C8" w14:textId="77777777" w:rsidR="00730A64" w:rsidRDefault="00730A64" w:rsidP="00A07EBF">
      <w:pPr>
        <w:pStyle w:val="Standard"/>
        <w:widowControl w:val="0"/>
        <w:tabs>
          <w:tab w:val="left" w:pos="426"/>
        </w:tabs>
        <w:spacing w:after="120" w:line="280" w:lineRule="atLeast"/>
        <w:contextualSpacing/>
        <w:rPr>
          <w:rFonts w:ascii="Arial" w:hAnsi="Arial" w:cs="Arial"/>
          <w:b/>
          <w:bCs/>
          <w:sz w:val="22"/>
          <w:szCs w:val="22"/>
        </w:rPr>
      </w:pPr>
    </w:p>
    <w:p w14:paraId="51BBFF01" w14:textId="77777777" w:rsidR="007D7537" w:rsidRPr="002C5505" w:rsidRDefault="007D7537" w:rsidP="007D7537">
      <w:pPr>
        <w:pStyle w:val="Standard"/>
        <w:widowControl w:val="0"/>
        <w:tabs>
          <w:tab w:val="left" w:pos="426"/>
        </w:tabs>
        <w:spacing w:after="120" w:line="280" w:lineRule="atLeast"/>
        <w:contextualSpacing/>
        <w:jc w:val="center"/>
        <w:rPr>
          <w:rFonts w:ascii="Arial" w:hAnsi="Arial" w:cs="Arial"/>
          <w:b/>
          <w:bCs/>
          <w:sz w:val="22"/>
          <w:szCs w:val="22"/>
        </w:rPr>
      </w:pPr>
      <w:r w:rsidRPr="002C5505">
        <w:rPr>
          <w:rFonts w:ascii="Arial" w:hAnsi="Arial" w:cs="Arial"/>
          <w:b/>
          <w:bCs/>
          <w:sz w:val="22"/>
          <w:szCs w:val="22"/>
        </w:rPr>
        <w:t>OPIS PRZEDMIOTU ZAMÓWIENIA</w:t>
      </w:r>
    </w:p>
    <w:p w14:paraId="3432B230" w14:textId="77777777" w:rsidR="007D7537" w:rsidRPr="002C5505" w:rsidRDefault="007D7537" w:rsidP="007D7537">
      <w:pPr>
        <w:tabs>
          <w:tab w:val="left" w:pos="5670"/>
          <w:tab w:val="left" w:leader="dot" w:pos="8931"/>
        </w:tabs>
        <w:spacing w:after="120" w:line="280" w:lineRule="atLeast"/>
        <w:contextualSpacing/>
        <w:jc w:val="center"/>
        <w:rPr>
          <w:rFonts w:ascii="Arial" w:hAnsi="Arial" w:cs="Arial"/>
          <w:b/>
        </w:rPr>
      </w:pPr>
      <w:r w:rsidRPr="002C5505">
        <w:rPr>
          <w:rFonts w:ascii="Arial" w:hAnsi="Arial" w:cs="Arial"/>
          <w:b/>
        </w:rPr>
        <w:t xml:space="preserve">Usługa polega na przygotowaniu, organizacji i przeprowadzeniu ogólnopolskiego wydarzenia edukacyjnego: </w:t>
      </w:r>
      <w:r w:rsidRPr="002C5505">
        <w:rPr>
          <w:rFonts w:ascii="Arial" w:hAnsi="Arial" w:cs="Arial"/>
          <w:b/>
          <w:bCs/>
        </w:rPr>
        <w:t>„Innowacje w edukacji: Zestawy Edukacyjne i Zintegrowana Platforma Edukacyjna w praktyce”</w:t>
      </w:r>
    </w:p>
    <w:p w14:paraId="17EAB9B3" w14:textId="77777777" w:rsidR="007D7537" w:rsidRPr="002C5505" w:rsidRDefault="007D7537" w:rsidP="007D7537">
      <w:pPr>
        <w:tabs>
          <w:tab w:val="left" w:pos="5670"/>
          <w:tab w:val="left" w:leader="dot" w:pos="8931"/>
        </w:tabs>
        <w:spacing w:after="120" w:line="280" w:lineRule="atLeast"/>
        <w:contextualSpacing/>
        <w:jc w:val="center"/>
        <w:rPr>
          <w:rFonts w:ascii="Arial" w:hAnsi="Arial" w:cs="Arial"/>
        </w:rPr>
      </w:pPr>
      <w:r w:rsidRPr="002C5505">
        <w:rPr>
          <w:rFonts w:ascii="Arial" w:hAnsi="Arial" w:cs="Arial"/>
        </w:rPr>
        <w:t xml:space="preserve">i jest realizowana w ramach projektu niekonkurencyjnego pn.: „Popularyzacja zestawów narzędzi edukacyjnych oraz metod nauczania i uczenia się wspomagających rozwój kluczowych kompetencji uczniów”, dostosowanych do potrzeb rynku pracy, dofinansowanego z funduszy europejskich w ramach Programu Fundusze Europejskie dla Rozwoju Społecznego </w:t>
      </w:r>
      <w:r w:rsidRPr="002C5505">
        <w:rPr>
          <w:rFonts w:ascii="Arial" w:hAnsi="Arial" w:cs="Arial"/>
          <w:b/>
        </w:rPr>
        <w:t>(zwanego dalej projektem)</w:t>
      </w:r>
      <w:r w:rsidRPr="002C5505">
        <w:rPr>
          <w:rFonts w:ascii="Arial" w:hAnsi="Arial" w:cs="Arial"/>
        </w:rPr>
        <w:t>.</w:t>
      </w:r>
    </w:p>
    <w:p w14:paraId="22E2CED6" w14:textId="77777777" w:rsidR="001D3F2A" w:rsidRPr="002C5505" w:rsidRDefault="001D3F2A"/>
    <w:p w14:paraId="7225B42B" w14:textId="77777777" w:rsidR="005B09BF" w:rsidRPr="002C5505" w:rsidRDefault="00AF5918" w:rsidP="005B09BF">
      <w:pPr>
        <w:pStyle w:val="Akapitzlist"/>
        <w:numPr>
          <w:ilvl w:val="0"/>
          <w:numId w:val="1"/>
        </w:numPr>
        <w:spacing w:after="120"/>
        <w:ind w:left="0" w:firstLine="0"/>
        <w:jc w:val="both"/>
        <w:rPr>
          <w:rFonts w:ascii="Arial" w:eastAsia="Times New Roman" w:hAnsi="Arial" w:cs="Arial"/>
          <w:b/>
          <w:lang w:eastAsia="pl-PL"/>
        </w:rPr>
      </w:pPr>
      <w:r w:rsidRPr="002C5505">
        <w:rPr>
          <w:rFonts w:ascii="Arial" w:eastAsia="Times New Roman" w:hAnsi="Arial" w:cs="Arial"/>
          <w:b/>
          <w:lang w:eastAsia="pl-PL"/>
        </w:rPr>
        <w:t>Podstawowe informacje o działaniach organizacyjnych przedmiotu zamówienia</w:t>
      </w:r>
    </w:p>
    <w:p w14:paraId="2B7DB9F4" w14:textId="77777777" w:rsidR="00B61221" w:rsidRPr="002C5505" w:rsidRDefault="00AF5918" w:rsidP="005B09BF">
      <w:pPr>
        <w:pStyle w:val="Akapitzlist"/>
        <w:spacing w:after="120"/>
        <w:ind w:left="0"/>
        <w:jc w:val="both"/>
        <w:rPr>
          <w:rFonts w:ascii="Arial" w:eastAsia="Times New Roman" w:hAnsi="Arial" w:cs="Arial"/>
          <w:lang w:eastAsia="pl-PL"/>
        </w:rPr>
      </w:pPr>
      <w:r w:rsidRPr="002C5505">
        <w:rPr>
          <w:rFonts w:ascii="Arial" w:eastAsia="Times New Roman" w:hAnsi="Arial" w:cs="Arial"/>
          <w:lang w:eastAsia="pl-PL"/>
        </w:rPr>
        <w:t xml:space="preserve">– zamówienie obejmuje przygotowanie, organizację i przeprowadzenie </w:t>
      </w:r>
      <w:r w:rsidRPr="002C5505">
        <w:rPr>
          <w:rFonts w:ascii="Arial" w:eastAsia="Times New Roman" w:hAnsi="Arial" w:cs="Arial"/>
          <w:b/>
          <w:lang w:eastAsia="pl-PL"/>
        </w:rPr>
        <w:t>2-dniowego stacjonarnego wydarzenia edukacyjnego dla min. 215 przedstawicieli systemu oświaty</w:t>
      </w:r>
      <w:r w:rsidRPr="002C5505">
        <w:rPr>
          <w:rFonts w:ascii="Arial" w:eastAsia="Times New Roman" w:hAnsi="Arial" w:cs="Arial"/>
          <w:lang w:eastAsia="pl-PL"/>
        </w:rPr>
        <w:t xml:space="preserve"> zainteresowanych tematyką nowych metod nauczania / narzędzi edukacyjnych wykorzystywanych w edukacji. Lokalizacja organizowanego wydarzenia edukacyjnego pla</w:t>
      </w:r>
      <w:r w:rsidR="00A13BE4">
        <w:rPr>
          <w:rFonts w:ascii="Arial" w:eastAsia="Times New Roman" w:hAnsi="Arial" w:cs="Arial"/>
          <w:lang w:eastAsia="pl-PL"/>
        </w:rPr>
        <w:t xml:space="preserve">nowana jest na terenie Warszawy. </w:t>
      </w:r>
      <w:r w:rsidRPr="002C5505">
        <w:rPr>
          <w:rFonts w:ascii="Arial" w:eastAsia="Times New Roman" w:hAnsi="Arial" w:cs="Arial"/>
          <w:lang w:eastAsia="pl-PL"/>
        </w:rPr>
        <w:t>Wykonawca w ramach działań organizacyjnych zapewni pobyt i uczestnictwo w wydarzeniu edukacyjnym</w:t>
      </w:r>
      <w:r w:rsidR="008E4F62" w:rsidRPr="002C5505">
        <w:rPr>
          <w:rFonts w:ascii="Arial" w:eastAsia="Times New Roman" w:hAnsi="Arial" w:cs="Arial"/>
          <w:lang w:eastAsia="pl-PL"/>
        </w:rPr>
        <w:t xml:space="preserve"> gościom Zamawiającego, tj.</w:t>
      </w:r>
      <w:r w:rsidRPr="002C5505">
        <w:rPr>
          <w:rFonts w:ascii="Arial" w:eastAsia="Times New Roman" w:hAnsi="Arial" w:cs="Arial"/>
          <w:lang w:eastAsia="pl-PL"/>
        </w:rPr>
        <w:t xml:space="preserve"> Kadrze projektowej</w:t>
      </w:r>
      <w:r w:rsidR="00577797" w:rsidRPr="002C5505">
        <w:rPr>
          <w:rFonts w:ascii="Arial" w:eastAsia="Times New Roman" w:hAnsi="Arial" w:cs="Arial"/>
          <w:lang w:eastAsia="pl-PL"/>
        </w:rPr>
        <w:t>, w tym przedstawicielom ze strony Zamawiającego</w:t>
      </w:r>
      <w:r w:rsidRPr="002C5505">
        <w:rPr>
          <w:rFonts w:ascii="Arial" w:eastAsia="Times New Roman" w:hAnsi="Arial" w:cs="Arial"/>
          <w:lang w:eastAsia="pl-PL"/>
        </w:rPr>
        <w:t>, Kierownictwu Zamawiającego oraz Przedstawicielom Ministerstwa Edukacji Narodowej i Komisji Europejskiej zaangażowanych w realizację działań kierunków polityki oświatowej Państwa powiązanych z założeniami Projektu Zamawiającego, w max. liczbie 35</w:t>
      </w:r>
      <w:r w:rsidR="008E4F62" w:rsidRPr="002C5505">
        <w:rPr>
          <w:rFonts w:ascii="Arial" w:eastAsia="Times New Roman" w:hAnsi="Arial" w:cs="Arial"/>
          <w:lang w:eastAsia="pl-PL"/>
        </w:rPr>
        <w:t xml:space="preserve"> osób,</w:t>
      </w:r>
      <w:r w:rsidRPr="002C5505">
        <w:rPr>
          <w:rFonts w:ascii="Arial" w:eastAsia="Times New Roman" w:hAnsi="Arial" w:cs="Arial"/>
          <w:lang w:eastAsia="pl-PL"/>
        </w:rPr>
        <w:t xml:space="preserve"> oprócz min. liczby 215 przedstawicieli systemu oświaty. </w:t>
      </w:r>
    </w:p>
    <w:p w14:paraId="11538183" w14:textId="77777777" w:rsidR="00B61221" w:rsidRPr="002C5505" w:rsidRDefault="00B61221" w:rsidP="005B09BF">
      <w:pPr>
        <w:pStyle w:val="Akapitzlist"/>
        <w:spacing w:after="120"/>
        <w:ind w:left="0"/>
        <w:jc w:val="both"/>
        <w:rPr>
          <w:rFonts w:ascii="Arial" w:eastAsia="Times New Roman" w:hAnsi="Arial" w:cs="Arial"/>
          <w:lang w:eastAsia="pl-PL"/>
        </w:rPr>
      </w:pPr>
      <w:r w:rsidRPr="002C5505">
        <w:rPr>
          <w:rFonts w:ascii="Arial" w:eastAsia="Times New Roman" w:hAnsi="Arial" w:cs="Arial"/>
          <w:lang w:eastAsia="pl-PL"/>
        </w:rPr>
        <w:t xml:space="preserve">Wykonawca w ramach zamówienia zapewni Prelegentów do przygotowania merytorycznego wydarzenia edukacyjnego i jego przeprowadzenia, zgodnie z wymaganiami Zamawiającego wskazanymi w niniejszym zamówieniu. Wykonawca zapewni pobyt i uczestnictwo Prelegentom. </w:t>
      </w:r>
    </w:p>
    <w:p w14:paraId="4B9C3716" w14:textId="77777777" w:rsidR="00B61221" w:rsidRPr="002C5505" w:rsidRDefault="00B61221" w:rsidP="005B09BF">
      <w:pPr>
        <w:pStyle w:val="Akapitzlist"/>
        <w:spacing w:after="120"/>
        <w:ind w:left="0"/>
        <w:jc w:val="both"/>
        <w:rPr>
          <w:rFonts w:ascii="Arial" w:eastAsia="Times New Roman" w:hAnsi="Arial" w:cs="Arial"/>
          <w:lang w:eastAsia="pl-PL"/>
        </w:rPr>
      </w:pPr>
      <w:r w:rsidRPr="002C5505">
        <w:rPr>
          <w:rFonts w:ascii="Arial" w:eastAsia="Times New Roman" w:hAnsi="Arial" w:cs="Arial"/>
          <w:lang w:eastAsia="pl-PL"/>
        </w:rPr>
        <w:t>Szczegółową agendę</w:t>
      </w:r>
      <w:r w:rsidR="00CF3111" w:rsidRPr="002C5505">
        <w:rPr>
          <w:rFonts w:ascii="Arial" w:eastAsia="Times New Roman" w:hAnsi="Arial" w:cs="Arial"/>
          <w:lang w:eastAsia="pl-PL"/>
        </w:rPr>
        <w:t xml:space="preserve"> / program</w:t>
      </w:r>
      <w:r w:rsidRPr="002C5505">
        <w:rPr>
          <w:rFonts w:ascii="Arial" w:eastAsia="Times New Roman" w:hAnsi="Arial" w:cs="Arial"/>
          <w:lang w:eastAsia="pl-PL"/>
        </w:rPr>
        <w:t>, w tym listy zrekrutowanych uczestników oraz ww. przedstawicieli, Zamawiający przedstawi Wykonawcy na etapie realizacji zamówienia, zgodnie z zapasami zawartymi w niniejszym opisie przedmiotu zamówienia.</w:t>
      </w:r>
    </w:p>
    <w:p w14:paraId="42FA1F2F" w14:textId="77777777" w:rsidR="00B61221" w:rsidRPr="002C5505" w:rsidRDefault="00B61221" w:rsidP="00B61221">
      <w:pPr>
        <w:pStyle w:val="Akapitzlist"/>
        <w:spacing w:after="120"/>
        <w:ind w:left="0"/>
        <w:jc w:val="both"/>
        <w:rPr>
          <w:rFonts w:ascii="Arial" w:eastAsia="Times New Roman" w:hAnsi="Arial" w:cs="Arial"/>
          <w:lang w:eastAsia="pl-PL"/>
        </w:rPr>
      </w:pPr>
    </w:p>
    <w:p w14:paraId="108B1FE6" w14:textId="77777777" w:rsidR="00B61221" w:rsidRPr="002C5505" w:rsidRDefault="00FF5D36" w:rsidP="00B61221">
      <w:pPr>
        <w:pStyle w:val="Akapitzlist"/>
        <w:numPr>
          <w:ilvl w:val="0"/>
          <w:numId w:val="1"/>
        </w:numPr>
        <w:spacing w:after="120"/>
        <w:ind w:left="0" w:firstLine="0"/>
        <w:jc w:val="both"/>
        <w:rPr>
          <w:rFonts w:ascii="Arial" w:eastAsia="Times New Roman" w:hAnsi="Arial" w:cs="Arial"/>
          <w:b/>
          <w:lang w:eastAsia="pl-PL"/>
        </w:rPr>
      </w:pPr>
      <w:r w:rsidRPr="002C5505">
        <w:rPr>
          <w:rFonts w:ascii="Arial" w:eastAsia="Times New Roman" w:hAnsi="Arial" w:cs="Arial"/>
          <w:b/>
          <w:lang w:eastAsia="pl-PL"/>
        </w:rPr>
        <w:t xml:space="preserve">Przedmiot zamówienia </w:t>
      </w:r>
    </w:p>
    <w:p w14:paraId="44537B85" w14:textId="77777777" w:rsidR="00FF5D36" w:rsidRPr="002C5505" w:rsidRDefault="005B09BF" w:rsidP="00A54009">
      <w:pPr>
        <w:jc w:val="both"/>
        <w:rPr>
          <w:rFonts w:ascii="Arial" w:eastAsia="Times New Roman" w:hAnsi="Arial" w:cs="Arial"/>
          <w:lang w:eastAsia="pl-PL"/>
        </w:rPr>
      </w:pPr>
      <w:r w:rsidRPr="002C5505">
        <w:rPr>
          <w:rFonts w:ascii="Arial" w:eastAsia="Times New Roman" w:hAnsi="Arial" w:cs="Arial"/>
          <w:lang w:eastAsia="pl-PL"/>
        </w:rPr>
        <w:t xml:space="preserve">Przedmiotem zamówienia jest przygotowanie, organizacja i przeprowadzenie dwudniowego, stacjonarnego, ogólnopolskiego wydarzenia edukacyjnego: </w:t>
      </w:r>
      <w:r w:rsidR="00CD6D92" w:rsidRPr="002C5505">
        <w:rPr>
          <w:rFonts w:ascii="Arial" w:eastAsia="Times New Roman" w:hAnsi="Arial" w:cs="Arial"/>
          <w:lang w:eastAsia="pl-PL"/>
        </w:rPr>
        <w:t>„</w:t>
      </w:r>
      <w:r w:rsidRPr="002C5505">
        <w:rPr>
          <w:rFonts w:ascii="Arial" w:eastAsia="Times New Roman" w:hAnsi="Arial" w:cs="Arial"/>
          <w:b/>
          <w:lang w:eastAsia="pl-PL"/>
        </w:rPr>
        <w:t xml:space="preserve">Innowacje w edukacji: Zestawy Edukacyjne i Zintegrowana Platforma Edukacyjna w praktyce” </w:t>
      </w:r>
      <w:r w:rsidR="00CD6D92" w:rsidRPr="002C5505">
        <w:rPr>
          <w:rFonts w:ascii="Arial" w:eastAsia="Times New Roman" w:hAnsi="Arial" w:cs="Arial"/>
          <w:b/>
          <w:lang w:eastAsia="pl-PL"/>
        </w:rPr>
        <w:t xml:space="preserve">- </w:t>
      </w:r>
      <w:r w:rsidRPr="002C5505">
        <w:rPr>
          <w:rFonts w:ascii="Arial" w:eastAsia="Times New Roman" w:hAnsi="Arial" w:cs="Arial"/>
          <w:b/>
          <w:lang w:eastAsia="pl-PL"/>
        </w:rPr>
        <w:t xml:space="preserve">podsumowującego rezultaty projektu: Popularyzacja zestawów narzędzi edukacyjnych – </w:t>
      </w:r>
      <w:r w:rsidRPr="002C5505">
        <w:rPr>
          <w:rFonts w:ascii="Arial" w:eastAsia="Times New Roman" w:hAnsi="Arial" w:cs="Arial"/>
          <w:b/>
          <w:i/>
          <w:lang w:eastAsia="pl-PL"/>
        </w:rPr>
        <w:t>(zwanego dalej wydarzeniem)</w:t>
      </w:r>
      <w:r w:rsidRPr="002C5505">
        <w:rPr>
          <w:rFonts w:ascii="Arial" w:eastAsia="Times New Roman" w:hAnsi="Arial" w:cs="Arial"/>
          <w:i/>
          <w:lang w:eastAsia="pl-PL"/>
        </w:rPr>
        <w:t>,</w:t>
      </w:r>
      <w:r w:rsidRPr="002C5505">
        <w:rPr>
          <w:rFonts w:ascii="Arial" w:eastAsia="Times New Roman" w:hAnsi="Arial" w:cs="Arial"/>
          <w:lang w:eastAsia="pl-PL"/>
        </w:rPr>
        <w:t xml:space="preserve"> dla min. 215 przedstawicieli kadr systemu oświa</w:t>
      </w:r>
      <w:r w:rsidR="00CD6D92" w:rsidRPr="002C5505">
        <w:rPr>
          <w:rFonts w:ascii="Arial" w:eastAsia="Times New Roman" w:hAnsi="Arial" w:cs="Arial"/>
          <w:lang w:eastAsia="pl-PL"/>
        </w:rPr>
        <w:t xml:space="preserve">ty, zgodnie z agendą </w:t>
      </w:r>
      <w:r w:rsidR="00CF3111" w:rsidRPr="002C5505">
        <w:rPr>
          <w:rFonts w:ascii="Arial" w:eastAsia="Times New Roman" w:hAnsi="Arial" w:cs="Arial"/>
          <w:lang w:eastAsia="pl-PL"/>
        </w:rPr>
        <w:t xml:space="preserve">/ programem </w:t>
      </w:r>
      <w:r w:rsidR="00CD6D92" w:rsidRPr="002C5505">
        <w:rPr>
          <w:rFonts w:ascii="Arial" w:eastAsia="Times New Roman" w:hAnsi="Arial" w:cs="Arial"/>
          <w:lang w:eastAsia="pl-PL"/>
        </w:rPr>
        <w:t xml:space="preserve">wydarzenia. </w:t>
      </w:r>
      <w:r w:rsidRPr="002C5505">
        <w:rPr>
          <w:rFonts w:ascii="Arial" w:hAnsi="Arial" w:cs="Arial"/>
        </w:rPr>
        <w:t>Zamówienie obejmuje us</w:t>
      </w:r>
      <w:r w:rsidR="0042187C" w:rsidRPr="002C5505">
        <w:rPr>
          <w:rFonts w:ascii="Arial" w:hAnsi="Arial" w:cs="Arial"/>
        </w:rPr>
        <w:t xml:space="preserve">ługi w zakresie przygotowania, </w:t>
      </w:r>
      <w:r w:rsidR="00CD6D92" w:rsidRPr="002C5505">
        <w:rPr>
          <w:rFonts w:ascii="Arial" w:hAnsi="Arial" w:cs="Arial"/>
        </w:rPr>
        <w:t xml:space="preserve">organizacji </w:t>
      </w:r>
      <w:r w:rsidR="0042187C" w:rsidRPr="002C5505">
        <w:rPr>
          <w:rFonts w:ascii="Arial" w:hAnsi="Arial" w:cs="Arial"/>
        </w:rPr>
        <w:t xml:space="preserve">i przeprowadzenia wydarzenia edukacyjnego. </w:t>
      </w:r>
    </w:p>
    <w:p w14:paraId="51B6634C" w14:textId="77777777" w:rsidR="00A54009" w:rsidRPr="002C5505" w:rsidRDefault="00A54009" w:rsidP="00A54009">
      <w:pPr>
        <w:pStyle w:val="Akapitzlist"/>
        <w:numPr>
          <w:ilvl w:val="0"/>
          <w:numId w:val="1"/>
        </w:numPr>
        <w:spacing w:after="120"/>
        <w:ind w:left="0" w:firstLine="0"/>
        <w:jc w:val="both"/>
        <w:rPr>
          <w:rFonts w:ascii="Arial" w:eastAsia="Times New Roman" w:hAnsi="Arial" w:cs="Arial"/>
          <w:b/>
          <w:lang w:eastAsia="pl-PL"/>
        </w:rPr>
      </w:pPr>
      <w:r w:rsidRPr="002C5505">
        <w:rPr>
          <w:rFonts w:ascii="Arial" w:eastAsia="Times New Roman" w:hAnsi="Arial" w:cs="Arial"/>
          <w:b/>
          <w:lang w:eastAsia="pl-PL"/>
        </w:rPr>
        <w:t xml:space="preserve">Zakres zamówienia </w:t>
      </w:r>
    </w:p>
    <w:p w14:paraId="5D0C4D79" w14:textId="77777777" w:rsidR="00A54009" w:rsidRPr="002C5505" w:rsidRDefault="00A54009" w:rsidP="00A54009">
      <w:pPr>
        <w:spacing w:after="120" w:line="280" w:lineRule="atLeast"/>
        <w:contextualSpacing/>
        <w:jc w:val="both"/>
        <w:rPr>
          <w:rFonts w:ascii="Arial" w:eastAsia="Times New Roman" w:hAnsi="Arial" w:cs="Arial"/>
          <w:lang w:eastAsia="pl-PL"/>
        </w:rPr>
      </w:pPr>
      <w:r w:rsidRPr="002C5505">
        <w:rPr>
          <w:rFonts w:ascii="Arial" w:eastAsia="Times New Roman" w:hAnsi="Arial" w:cs="Arial"/>
          <w:lang w:eastAsia="pl-PL"/>
        </w:rPr>
        <w:t>Zamówienie obejmuje następujące usługi stanowiące etapy realizacji zamówienia:</w:t>
      </w:r>
    </w:p>
    <w:p w14:paraId="3C050641" w14:textId="77777777" w:rsidR="00A54009" w:rsidRPr="002C5505" w:rsidRDefault="00A54009" w:rsidP="00A54009">
      <w:pPr>
        <w:spacing w:after="120" w:line="280" w:lineRule="atLeast"/>
        <w:contextualSpacing/>
        <w:jc w:val="both"/>
        <w:rPr>
          <w:rFonts w:ascii="Arial" w:eastAsia="Times New Roman" w:hAnsi="Arial" w:cs="Arial"/>
          <w:lang w:eastAsia="pl-PL"/>
        </w:rPr>
      </w:pPr>
    </w:p>
    <w:p w14:paraId="27CDC9A6" w14:textId="77777777" w:rsidR="00A54009" w:rsidRPr="002C5505" w:rsidRDefault="00A54009" w:rsidP="00A54009">
      <w:pPr>
        <w:widowControl/>
        <w:numPr>
          <w:ilvl w:val="1"/>
          <w:numId w:val="2"/>
        </w:numPr>
        <w:spacing w:after="120" w:line="280" w:lineRule="atLeast"/>
        <w:ind w:left="567" w:hanging="567"/>
        <w:contextualSpacing/>
        <w:jc w:val="both"/>
        <w:rPr>
          <w:rFonts w:ascii="Arial" w:eastAsia="Times New Roman" w:hAnsi="Arial" w:cs="Arial"/>
          <w:lang w:eastAsia="pl-PL"/>
        </w:rPr>
      </w:pPr>
      <w:r w:rsidRPr="002C5505">
        <w:rPr>
          <w:rFonts w:ascii="Arial" w:eastAsia="Times New Roman" w:hAnsi="Arial" w:cs="Arial"/>
          <w:lang w:eastAsia="pl-PL"/>
        </w:rPr>
        <w:t>Przygotowanie wydarzenia edukacyjnego polegające na:</w:t>
      </w:r>
    </w:p>
    <w:p w14:paraId="1CBDBD93" w14:textId="77777777" w:rsidR="00A54009" w:rsidRPr="002C5505" w:rsidRDefault="00A54009" w:rsidP="00A54009">
      <w:pPr>
        <w:widowControl/>
        <w:numPr>
          <w:ilvl w:val="2"/>
          <w:numId w:val="3"/>
        </w:numPr>
        <w:tabs>
          <w:tab w:val="left" w:pos="5670"/>
          <w:tab w:val="left" w:leader="dot" w:pos="8931"/>
        </w:tabs>
        <w:spacing w:after="120" w:line="280" w:lineRule="atLeast"/>
        <w:ind w:left="567" w:hanging="567"/>
        <w:contextualSpacing/>
        <w:jc w:val="both"/>
        <w:rPr>
          <w:rFonts w:ascii="Arial" w:eastAsia="Times New Roman" w:hAnsi="Arial" w:cs="Arial"/>
          <w:lang w:eastAsia="pl-PL"/>
        </w:rPr>
      </w:pPr>
      <w:r w:rsidRPr="002C5505">
        <w:rPr>
          <w:rFonts w:ascii="Arial" w:eastAsia="Times New Roman" w:hAnsi="Arial" w:cs="Arial"/>
          <w:lang w:eastAsia="pl-PL"/>
        </w:rPr>
        <w:t xml:space="preserve">zaangażowaniu przez Wykonawcę Prelegentów do przeprowadzenia wydarzenia edukacyjnego, </w:t>
      </w:r>
    </w:p>
    <w:p w14:paraId="361E62D4" w14:textId="77777777" w:rsidR="00A54009" w:rsidRPr="002C5505" w:rsidRDefault="00A54009" w:rsidP="00A54009">
      <w:pPr>
        <w:widowControl/>
        <w:numPr>
          <w:ilvl w:val="2"/>
          <w:numId w:val="3"/>
        </w:numPr>
        <w:tabs>
          <w:tab w:val="left" w:pos="5670"/>
          <w:tab w:val="left" w:leader="dot" w:pos="8931"/>
        </w:tabs>
        <w:spacing w:after="120" w:line="280" w:lineRule="atLeast"/>
        <w:ind w:left="567" w:hanging="567"/>
        <w:contextualSpacing/>
        <w:jc w:val="both"/>
        <w:rPr>
          <w:rFonts w:ascii="Arial" w:eastAsia="Times New Roman" w:hAnsi="Arial" w:cs="Arial"/>
          <w:lang w:eastAsia="pl-PL"/>
        </w:rPr>
      </w:pPr>
      <w:r w:rsidRPr="002C5505">
        <w:rPr>
          <w:rFonts w:ascii="Arial" w:eastAsia="Times New Roman" w:hAnsi="Arial" w:cs="Arial"/>
          <w:lang w:eastAsia="pl-PL"/>
        </w:rPr>
        <w:lastRenderedPageBreak/>
        <w:t>współpracy Wykonawcy z Prelegentami i z kadrą ekspercką Zamawiającego w zakresie przygotowania merytorycznego i opracowania materiałów merytorycznych związanych z tematyką wydarzenia edukacyjnego, na podstawie ramowego programu, wytycznych i standardów obowiązujących w projekcie, przekazanych Wykonawcy przez Zamawiającego na etapie realizacji niniejszego zamówienia,</w:t>
      </w:r>
    </w:p>
    <w:p w14:paraId="46C24238" w14:textId="77777777" w:rsidR="00A54009" w:rsidRPr="00A54009" w:rsidRDefault="00A54009" w:rsidP="00A54009">
      <w:pPr>
        <w:widowControl/>
        <w:numPr>
          <w:ilvl w:val="2"/>
          <w:numId w:val="3"/>
        </w:numPr>
        <w:tabs>
          <w:tab w:val="left" w:pos="5670"/>
          <w:tab w:val="left" w:leader="dot" w:pos="8931"/>
        </w:tabs>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opracowaniu przez </w:t>
      </w:r>
      <w:r>
        <w:rPr>
          <w:rFonts w:ascii="Arial" w:eastAsia="Times New Roman" w:hAnsi="Arial" w:cs="Arial"/>
          <w:lang w:eastAsia="pl-PL"/>
        </w:rPr>
        <w:t>Prelegentów</w:t>
      </w:r>
      <w:r w:rsidRPr="00A54009">
        <w:rPr>
          <w:rFonts w:ascii="Arial" w:eastAsia="Times New Roman" w:hAnsi="Arial" w:cs="Arial"/>
          <w:lang w:eastAsia="pl-PL"/>
        </w:rPr>
        <w:t xml:space="preserve"> merytorycznych materiałów, na podstawie ram</w:t>
      </w:r>
      <w:r>
        <w:rPr>
          <w:rFonts w:ascii="Arial" w:eastAsia="Times New Roman" w:hAnsi="Arial" w:cs="Arial"/>
          <w:lang w:eastAsia="pl-PL"/>
        </w:rPr>
        <w:t>owego programu wydarzenia</w:t>
      </w:r>
      <w:r w:rsidRPr="00A54009">
        <w:rPr>
          <w:rFonts w:ascii="Arial" w:eastAsia="Times New Roman" w:hAnsi="Arial" w:cs="Arial"/>
          <w:lang w:eastAsia="pl-PL"/>
        </w:rPr>
        <w:t>, wytycznych i standardów obowiązujących w projekcie.</w:t>
      </w:r>
    </w:p>
    <w:p w14:paraId="25734B11" w14:textId="77777777" w:rsidR="00A54009" w:rsidRPr="00A54009" w:rsidRDefault="00A54009" w:rsidP="00A54009">
      <w:pPr>
        <w:widowControl/>
        <w:tabs>
          <w:tab w:val="left" w:pos="5670"/>
          <w:tab w:val="left" w:leader="dot" w:pos="8931"/>
        </w:tabs>
        <w:spacing w:after="120" w:line="280" w:lineRule="atLeast"/>
        <w:ind w:left="709"/>
        <w:contextualSpacing/>
        <w:jc w:val="both"/>
        <w:rPr>
          <w:rFonts w:ascii="Arial" w:eastAsia="Times New Roman" w:hAnsi="Arial" w:cs="Arial"/>
          <w:lang w:eastAsia="pl-PL"/>
        </w:rPr>
      </w:pPr>
    </w:p>
    <w:p w14:paraId="53139428" w14:textId="77777777" w:rsidR="00A54009" w:rsidRPr="00A54009" w:rsidRDefault="00A54009" w:rsidP="00A54009">
      <w:pPr>
        <w:widowControl/>
        <w:numPr>
          <w:ilvl w:val="1"/>
          <w:numId w:val="2"/>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Organizacja i obsługa </w:t>
      </w:r>
      <w:r>
        <w:rPr>
          <w:rFonts w:ascii="Arial" w:eastAsia="Times New Roman" w:hAnsi="Arial" w:cs="Arial"/>
          <w:lang w:eastAsia="pl-PL"/>
        </w:rPr>
        <w:t>wydarzenia</w:t>
      </w:r>
      <w:r w:rsidRPr="00A54009">
        <w:rPr>
          <w:rFonts w:ascii="Arial" w:eastAsia="Times New Roman" w:hAnsi="Arial" w:cs="Arial"/>
          <w:lang w:eastAsia="pl-PL"/>
        </w:rPr>
        <w:t>, polegające na:</w:t>
      </w:r>
    </w:p>
    <w:p w14:paraId="31279939" w14:textId="77777777" w:rsidR="00A54009" w:rsidRPr="00A54009" w:rsidRDefault="00A54009" w:rsidP="00F22C72">
      <w:pPr>
        <w:widowControl/>
        <w:numPr>
          <w:ilvl w:val="0"/>
          <w:numId w:val="6"/>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świadczeniu usługi </w:t>
      </w:r>
      <w:r>
        <w:rPr>
          <w:rFonts w:ascii="Arial" w:eastAsia="Times New Roman" w:hAnsi="Arial" w:cs="Arial"/>
          <w:lang w:eastAsia="pl-PL"/>
        </w:rPr>
        <w:t>konferencyjnej</w:t>
      </w:r>
      <w:r w:rsidRPr="00A54009">
        <w:rPr>
          <w:rFonts w:ascii="Arial" w:eastAsia="Times New Roman" w:hAnsi="Arial" w:cs="Arial"/>
          <w:lang w:eastAsia="pl-PL"/>
        </w:rPr>
        <w:t>,</w:t>
      </w:r>
    </w:p>
    <w:p w14:paraId="572DFF9D" w14:textId="77777777" w:rsidR="00A54009" w:rsidRPr="00A54009" w:rsidRDefault="00A54009" w:rsidP="00F22C72">
      <w:pPr>
        <w:widowControl/>
        <w:numPr>
          <w:ilvl w:val="0"/>
          <w:numId w:val="6"/>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świadczeniu usługi hotelowej,</w:t>
      </w:r>
    </w:p>
    <w:p w14:paraId="1AB4170F" w14:textId="77777777" w:rsidR="00A54009" w:rsidRPr="00A54009" w:rsidRDefault="00A54009" w:rsidP="00F22C72">
      <w:pPr>
        <w:widowControl/>
        <w:numPr>
          <w:ilvl w:val="0"/>
          <w:numId w:val="6"/>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świadczeniu usługi restauracyjnej,</w:t>
      </w:r>
    </w:p>
    <w:p w14:paraId="09E558F1" w14:textId="77777777" w:rsidR="00A54009" w:rsidRPr="00A54009" w:rsidRDefault="00A54009" w:rsidP="00F22C72">
      <w:pPr>
        <w:widowControl/>
        <w:numPr>
          <w:ilvl w:val="0"/>
          <w:numId w:val="6"/>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świadczeniu usługi recepcyjnej,</w:t>
      </w:r>
    </w:p>
    <w:p w14:paraId="3E91DBC2" w14:textId="77777777" w:rsidR="00A54009" w:rsidRPr="00A54009" w:rsidRDefault="00A54009" w:rsidP="00F22C72">
      <w:pPr>
        <w:widowControl/>
        <w:numPr>
          <w:ilvl w:val="0"/>
          <w:numId w:val="6"/>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przygotowaniu materiałów na </w:t>
      </w:r>
      <w:r>
        <w:rPr>
          <w:rFonts w:ascii="Arial" w:eastAsia="Times New Roman" w:hAnsi="Arial" w:cs="Arial"/>
          <w:lang w:eastAsia="pl-PL"/>
        </w:rPr>
        <w:t>wydarzenie edukacyjne</w:t>
      </w:r>
      <w:r w:rsidRPr="00A54009">
        <w:rPr>
          <w:rFonts w:ascii="Arial" w:eastAsia="Times New Roman" w:hAnsi="Arial" w:cs="Arial"/>
          <w:lang w:eastAsia="pl-PL"/>
        </w:rPr>
        <w:t xml:space="preserve"> (w tym druk i transport).</w:t>
      </w:r>
    </w:p>
    <w:p w14:paraId="7CA882E1" w14:textId="77777777" w:rsidR="00A54009" w:rsidRPr="00A54009" w:rsidRDefault="00A54009" w:rsidP="00A54009">
      <w:pPr>
        <w:widowControl/>
        <w:spacing w:after="120" w:line="280" w:lineRule="atLeast"/>
        <w:contextualSpacing/>
        <w:jc w:val="both"/>
        <w:rPr>
          <w:rFonts w:ascii="Arial" w:eastAsia="Times New Roman" w:hAnsi="Arial" w:cs="Arial"/>
          <w:highlight w:val="yellow"/>
          <w:lang w:eastAsia="pl-PL"/>
        </w:rPr>
      </w:pPr>
    </w:p>
    <w:p w14:paraId="67B1F709" w14:textId="77777777" w:rsidR="00A54009" w:rsidRPr="00A54009" w:rsidRDefault="00A54009" w:rsidP="00A54009">
      <w:pPr>
        <w:widowControl/>
        <w:numPr>
          <w:ilvl w:val="1"/>
          <w:numId w:val="2"/>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Przeprowadzenie </w:t>
      </w:r>
      <w:r>
        <w:rPr>
          <w:rFonts w:ascii="Arial" w:eastAsia="Times New Roman" w:hAnsi="Arial" w:cs="Arial"/>
          <w:lang w:eastAsia="pl-PL"/>
        </w:rPr>
        <w:t>wydarzenia edukacyjnego</w:t>
      </w:r>
      <w:r w:rsidRPr="00A54009">
        <w:rPr>
          <w:rFonts w:ascii="Arial" w:eastAsia="Times New Roman" w:hAnsi="Arial" w:cs="Arial"/>
          <w:lang w:eastAsia="pl-PL"/>
        </w:rPr>
        <w:t xml:space="preserve"> polegające</w:t>
      </w:r>
      <w:r>
        <w:rPr>
          <w:rFonts w:ascii="Arial" w:eastAsia="Times New Roman" w:hAnsi="Arial" w:cs="Arial"/>
          <w:lang w:eastAsia="pl-PL"/>
        </w:rPr>
        <w:t>go</w:t>
      </w:r>
      <w:r w:rsidRPr="00A54009">
        <w:rPr>
          <w:rFonts w:ascii="Arial" w:eastAsia="Times New Roman" w:hAnsi="Arial" w:cs="Arial"/>
          <w:lang w:eastAsia="pl-PL"/>
        </w:rPr>
        <w:t xml:space="preserve"> na:</w:t>
      </w:r>
    </w:p>
    <w:p w14:paraId="315EF381" w14:textId="77777777" w:rsidR="00F22C72" w:rsidRDefault="00A54009" w:rsidP="00F22C72">
      <w:pPr>
        <w:widowControl/>
        <w:numPr>
          <w:ilvl w:val="0"/>
          <w:numId w:val="4"/>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przeprowadzeniu przez </w:t>
      </w:r>
      <w:r>
        <w:rPr>
          <w:rFonts w:ascii="Arial" w:eastAsia="Times New Roman" w:hAnsi="Arial" w:cs="Arial"/>
          <w:lang w:eastAsia="pl-PL"/>
        </w:rPr>
        <w:t>Preleg</w:t>
      </w:r>
      <w:r w:rsidR="00F22C72">
        <w:rPr>
          <w:rFonts w:ascii="Arial" w:eastAsia="Times New Roman" w:hAnsi="Arial" w:cs="Arial"/>
          <w:lang w:eastAsia="pl-PL"/>
        </w:rPr>
        <w:t>entów wykładów,</w:t>
      </w:r>
      <w:r>
        <w:rPr>
          <w:rFonts w:ascii="Arial" w:eastAsia="Times New Roman" w:hAnsi="Arial" w:cs="Arial"/>
          <w:lang w:eastAsia="pl-PL"/>
        </w:rPr>
        <w:t xml:space="preserve"> prelekcji oraz udziale w panelach dyskusyjnych</w:t>
      </w:r>
      <w:r w:rsidR="00F22C72">
        <w:rPr>
          <w:rFonts w:ascii="Arial" w:eastAsia="Times New Roman" w:hAnsi="Arial" w:cs="Arial"/>
          <w:lang w:eastAsia="pl-PL"/>
        </w:rPr>
        <w:t>, zgodnie z agendą / programem wydarzenia edukacyjnego,</w:t>
      </w:r>
    </w:p>
    <w:p w14:paraId="22B07089" w14:textId="77777777" w:rsidR="00A54009" w:rsidRPr="0010192A" w:rsidRDefault="00A54009" w:rsidP="0010192A">
      <w:pPr>
        <w:widowControl/>
        <w:numPr>
          <w:ilvl w:val="0"/>
          <w:numId w:val="4"/>
        </w:numPr>
        <w:spacing w:after="120" w:line="280" w:lineRule="atLeast"/>
        <w:ind w:left="567" w:hanging="567"/>
        <w:contextualSpacing/>
        <w:jc w:val="both"/>
        <w:rPr>
          <w:rFonts w:ascii="Arial" w:eastAsia="Times New Roman" w:hAnsi="Arial" w:cs="Arial"/>
          <w:lang w:eastAsia="pl-PL"/>
        </w:rPr>
      </w:pPr>
      <w:r w:rsidRPr="00A54009">
        <w:rPr>
          <w:rFonts w:ascii="Arial" w:eastAsia="Times New Roman" w:hAnsi="Arial" w:cs="Arial"/>
          <w:lang w:eastAsia="pl-PL"/>
        </w:rPr>
        <w:t xml:space="preserve">opracowaniu przez </w:t>
      </w:r>
      <w:r w:rsidR="00F22C72">
        <w:rPr>
          <w:rFonts w:ascii="Arial" w:eastAsia="Times New Roman" w:hAnsi="Arial" w:cs="Arial"/>
          <w:lang w:eastAsia="pl-PL"/>
        </w:rPr>
        <w:t>Wykonawcę sprawozdania</w:t>
      </w:r>
      <w:r w:rsidRPr="00A54009">
        <w:rPr>
          <w:rFonts w:ascii="Arial" w:eastAsia="Times New Roman" w:hAnsi="Arial" w:cs="Arial"/>
          <w:lang w:eastAsia="pl-PL"/>
        </w:rPr>
        <w:t xml:space="preserve"> z przebiegu </w:t>
      </w:r>
      <w:r w:rsidR="00F22C72">
        <w:rPr>
          <w:rFonts w:ascii="Arial" w:eastAsia="Times New Roman" w:hAnsi="Arial" w:cs="Arial"/>
          <w:lang w:eastAsia="pl-PL"/>
        </w:rPr>
        <w:t>wydarzenia</w:t>
      </w:r>
      <w:r w:rsidRPr="00A54009">
        <w:rPr>
          <w:rFonts w:ascii="Arial" w:eastAsia="Times New Roman" w:hAnsi="Arial" w:cs="Arial"/>
          <w:lang w:eastAsia="pl-PL"/>
        </w:rPr>
        <w:t>, zgodnie z obowiązującymi w projekcie wytycznymi i standardami.</w:t>
      </w:r>
    </w:p>
    <w:p w14:paraId="65D9F4FC" w14:textId="77777777" w:rsidR="004029CB" w:rsidRDefault="0010192A" w:rsidP="004029CB">
      <w:pPr>
        <w:pStyle w:val="Akapitzlist"/>
        <w:numPr>
          <w:ilvl w:val="0"/>
          <w:numId w:val="1"/>
        </w:numPr>
        <w:spacing w:after="120"/>
        <w:ind w:left="0" w:firstLine="0"/>
        <w:jc w:val="both"/>
        <w:rPr>
          <w:rFonts w:ascii="Arial" w:eastAsia="Times New Roman" w:hAnsi="Arial" w:cs="Arial"/>
          <w:b/>
          <w:sz w:val="21"/>
          <w:szCs w:val="21"/>
          <w:lang w:eastAsia="pl-PL"/>
        </w:rPr>
      </w:pPr>
      <w:r w:rsidRPr="0010192A">
        <w:rPr>
          <w:rFonts w:ascii="Arial" w:eastAsia="Times New Roman" w:hAnsi="Arial" w:cs="Arial"/>
          <w:b/>
          <w:sz w:val="21"/>
          <w:szCs w:val="21"/>
          <w:lang w:eastAsia="pl-PL"/>
        </w:rPr>
        <w:t>Szczegółowy opis zamówienia</w:t>
      </w:r>
    </w:p>
    <w:p w14:paraId="759850BE" w14:textId="77777777" w:rsidR="009D5F2A" w:rsidRPr="009D5F2A" w:rsidRDefault="009D5F2A" w:rsidP="009D5F2A">
      <w:pPr>
        <w:pStyle w:val="Akapitzlist"/>
        <w:spacing w:after="120"/>
        <w:ind w:left="0"/>
        <w:jc w:val="both"/>
        <w:rPr>
          <w:rFonts w:ascii="Arial" w:eastAsia="Times New Roman" w:hAnsi="Arial" w:cs="Arial"/>
          <w:b/>
          <w:sz w:val="21"/>
          <w:szCs w:val="21"/>
          <w:lang w:eastAsia="pl-PL"/>
        </w:rPr>
      </w:pPr>
    </w:p>
    <w:p w14:paraId="6F5E8A1F" w14:textId="77777777" w:rsidR="004029CB" w:rsidRPr="00075B0D" w:rsidRDefault="0010192A" w:rsidP="004029CB">
      <w:pPr>
        <w:pStyle w:val="Akapitzlist"/>
        <w:numPr>
          <w:ilvl w:val="1"/>
          <w:numId w:val="1"/>
        </w:numPr>
        <w:spacing w:after="120" w:line="280" w:lineRule="atLeast"/>
        <w:ind w:left="567" w:hanging="567"/>
        <w:jc w:val="both"/>
        <w:rPr>
          <w:rFonts w:ascii="Arial" w:eastAsia="Times New Roman" w:hAnsi="Arial" w:cs="Arial"/>
          <w:b/>
          <w:lang w:eastAsia="pl-PL"/>
        </w:rPr>
      </w:pPr>
      <w:r w:rsidRPr="00075B0D">
        <w:rPr>
          <w:rFonts w:ascii="Arial" w:eastAsia="Times New Roman" w:hAnsi="Arial" w:cs="Arial"/>
          <w:b/>
          <w:lang w:eastAsia="pl-PL"/>
        </w:rPr>
        <w:t xml:space="preserve">Przygotowanie </w:t>
      </w:r>
      <w:r w:rsidR="004029CB" w:rsidRPr="00075B0D">
        <w:rPr>
          <w:rFonts w:ascii="Arial" w:eastAsia="Times New Roman" w:hAnsi="Arial" w:cs="Arial"/>
          <w:b/>
          <w:lang w:eastAsia="pl-PL"/>
        </w:rPr>
        <w:t>wydarzenia edukacyjnego</w:t>
      </w:r>
    </w:p>
    <w:p w14:paraId="18E5C645" w14:textId="77777777" w:rsidR="0010192A" w:rsidRPr="004029CB" w:rsidRDefault="0010192A" w:rsidP="006A7DAA">
      <w:pPr>
        <w:pStyle w:val="Akapitzlist"/>
        <w:numPr>
          <w:ilvl w:val="2"/>
          <w:numId w:val="1"/>
        </w:numPr>
        <w:spacing w:after="120" w:line="280" w:lineRule="atLeast"/>
        <w:ind w:left="0" w:firstLine="0"/>
        <w:jc w:val="both"/>
        <w:rPr>
          <w:rFonts w:ascii="Arial" w:eastAsia="Times New Roman" w:hAnsi="Arial" w:cs="Arial"/>
          <w:u w:val="single"/>
          <w:lang w:eastAsia="pl-PL"/>
        </w:rPr>
      </w:pPr>
      <w:r w:rsidRPr="004029CB">
        <w:rPr>
          <w:rFonts w:ascii="Arial" w:eastAsia="Times New Roman" w:hAnsi="Arial" w:cs="Arial"/>
          <w:lang w:eastAsia="pl-PL"/>
        </w:rPr>
        <w:t xml:space="preserve">Wykonawca zaangażuje </w:t>
      </w:r>
      <w:r w:rsidR="004029CB">
        <w:rPr>
          <w:rFonts w:ascii="Arial" w:eastAsia="Times New Roman" w:hAnsi="Arial" w:cs="Arial"/>
          <w:lang w:eastAsia="pl-PL"/>
        </w:rPr>
        <w:t>Prelegentów</w:t>
      </w:r>
      <w:r w:rsidRPr="004029CB">
        <w:rPr>
          <w:rFonts w:ascii="Arial" w:eastAsia="Times New Roman" w:hAnsi="Arial" w:cs="Arial"/>
          <w:lang w:eastAsia="pl-PL"/>
        </w:rPr>
        <w:t xml:space="preserve"> do przeprowadzenia </w:t>
      </w:r>
      <w:r w:rsidR="004029CB">
        <w:rPr>
          <w:rFonts w:ascii="Arial" w:eastAsia="Times New Roman" w:hAnsi="Arial" w:cs="Arial"/>
          <w:lang w:eastAsia="pl-PL"/>
        </w:rPr>
        <w:t>wydarzenia edukacyjnego</w:t>
      </w:r>
      <w:r w:rsidRPr="004029CB">
        <w:rPr>
          <w:rFonts w:ascii="Arial" w:eastAsia="Times New Roman" w:hAnsi="Arial" w:cs="Arial"/>
          <w:lang w:eastAsia="pl-PL"/>
        </w:rPr>
        <w:t xml:space="preserve"> </w:t>
      </w:r>
      <w:r w:rsidR="004029CB">
        <w:rPr>
          <w:rFonts w:ascii="Arial" w:eastAsia="Times New Roman" w:hAnsi="Arial" w:cs="Arial"/>
          <w:lang w:eastAsia="pl-PL"/>
        </w:rPr>
        <w:t>zgodnie z poniższymi wymaganiami:</w:t>
      </w:r>
    </w:p>
    <w:p w14:paraId="41F3F40C" w14:textId="77777777" w:rsidR="00A736F7" w:rsidRPr="002E4327" w:rsidRDefault="00A736F7" w:rsidP="00A736F7">
      <w:pPr>
        <w:numPr>
          <w:ilvl w:val="0"/>
          <w:numId w:val="7"/>
        </w:numPr>
        <w:spacing w:after="120" w:line="280" w:lineRule="atLeast"/>
        <w:ind w:left="567" w:hanging="567"/>
        <w:contextualSpacing/>
        <w:jc w:val="both"/>
        <w:rPr>
          <w:rFonts w:ascii="Arial" w:eastAsia="Times New Roman" w:hAnsi="Arial" w:cs="Arial"/>
          <w:lang w:eastAsia="pl-PL"/>
        </w:rPr>
      </w:pPr>
      <w:r w:rsidRPr="00075B0D">
        <w:rPr>
          <w:rFonts w:ascii="Arial" w:eastAsia="Times New Roman" w:hAnsi="Arial" w:cs="Arial"/>
          <w:b/>
          <w:lang w:eastAsia="pl-PL"/>
        </w:rPr>
        <w:t xml:space="preserve">Wykład inauguracyjny </w:t>
      </w:r>
      <w:r w:rsidR="002E4327">
        <w:rPr>
          <w:rFonts w:ascii="Arial" w:eastAsia="Times New Roman" w:hAnsi="Arial" w:cs="Arial"/>
          <w:lang w:eastAsia="pl-PL"/>
        </w:rPr>
        <w:t xml:space="preserve">pierwszego dnia wydarzenia edukacyjnego </w:t>
      </w:r>
      <w:r w:rsidR="00075B0D" w:rsidRPr="00075B0D">
        <w:rPr>
          <w:rFonts w:ascii="Arial" w:eastAsia="Times New Roman" w:hAnsi="Arial" w:cs="Arial"/>
          <w:b/>
          <w:lang w:eastAsia="pl-PL"/>
        </w:rPr>
        <w:t>i Panele dyskusyjne</w:t>
      </w:r>
      <w:r w:rsidR="00075B0D">
        <w:rPr>
          <w:rFonts w:ascii="Arial" w:eastAsia="Times New Roman" w:hAnsi="Arial" w:cs="Arial"/>
          <w:lang w:eastAsia="pl-PL"/>
        </w:rPr>
        <w:t xml:space="preserve"> (1 i 2</w:t>
      </w:r>
      <w:r w:rsidR="00075B0D" w:rsidRPr="002E4327">
        <w:rPr>
          <w:rFonts w:ascii="Arial" w:eastAsia="Times New Roman" w:hAnsi="Arial" w:cs="Arial"/>
          <w:lang w:eastAsia="pl-PL"/>
        </w:rPr>
        <w:t>)</w:t>
      </w:r>
      <w:r w:rsidR="002E4327" w:rsidRPr="002E4327">
        <w:rPr>
          <w:rFonts w:ascii="Arial" w:eastAsia="Times New Roman" w:hAnsi="Arial" w:cs="Arial"/>
          <w:lang w:eastAsia="pl-PL"/>
        </w:rPr>
        <w:t xml:space="preserve">, </w:t>
      </w:r>
      <w:r w:rsidR="00594762">
        <w:rPr>
          <w:rFonts w:ascii="Arial" w:eastAsia="Times New Roman" w:hAnsi="Arial" w:cs="Arial"/>
          <w:lang w:eastAsia="pl-PL"/>
        </w:rPr>
        <w:t>o których</w:t>
      </w:r>
      <w:r w:rsidRPr="002E4327">
        <w:rPr>
          <w:rFonts w:ascii="Arial" w:eastAsia="Times New Roman" w:hAnsi="Arial" w:cs="Arial"/>
          <w:lang w:eastAsia="pl-PL"/>
        </w:rPr>
        <w:t xml:space="preserve"> mowa w ramowej agendzie / programie wskazanym w niniejszym zamówieniu</w:t>
      </w:r>
    </w:p>
    <w:p w14:paraId="46E645ED" w14:textId="77777777" w:rsidR="008938AE" w:rsidRPr="008938AE" w:rsidRDefault="008938AE" w:rsidP="008938AE">
      <w:pPr>
        <w:widowControl/>
        <w:numPr>
          <w:ilvl w:val="0"/>
          <w:numId w:val="18"/>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tematyczny</w:t>
      </w:r>
      <w:r w:rsidR="00075B0D" w:rsidRPr="009D5F2A">
        <w:rPr>
          <w:rFonts w:ascii="Arial" w:eastAsia="Times New Roman" w:hAnsi="Arial" w:cs="Arial"/>
          <w:lang w:eastAsia="pl-PL"/>
        </w:rPr>
        <w:t xml:space="preserve"> wykładu</w:t>
      </w:r>
      <w:r w:rsidRPr="009D5F2A">
        <w:rPr>
          <w:rFonts w:ascii="Arial" w:eastAsia="Times New Roman" w:hAnsi="Arial" w:cs="Arial"/>
          <w:lang w:eastAsia="pl-PL"/>
        </w:rPr>
        <w:t>:</w:t>
      </w:r>
      <w:r>
        <w:rPr>
          <w:rFonts w:ascii="Arial" w:eastAsia="Times New Roman" w:hAnsi="Arial" w:cs="Arial"/>
          <w:lang w:eastAsia="pl-PL"/>
        </w:rPr>
        <w:t xml:space="preserve"> </w:t>
      </w:r>
      <w:r w:rsidRPr="008938AE">
        <w:rPr>
          <w:rFonts w:ascii="Arial" w:eastAsia="Times New Roman" w:hAnsi="Arial" w:cs="Arial"/>
          <w:lang w:eastAsia="pl-PL"/>
        </w:rPr>
        <w:t>„</w:t>
      </w:r>
      <w:r w:rsidR="00B656E9" w:rsidRPr="00B656E9">
        <w:rPr>
          <w:rFonts w:ascii="Aptos" w:eastAsia="Aptos" w:hAnsi="Aptos" w:cs="Times New Roman"/>
          <w:kern w:val="2"/>
          <w14:ligatures w14:val="standardContextual"/>
        </w:rPr>
        <w:t>Trendy w edukacji i kompetencje przyszłości  - Edukacja w dobie cyfrowej transformacji: globalne trendy i lokalne wyzwania</w:t>
      </w:r>
      <w:r w:rsidRPr="008938AE">
        <w:rPr>
          <w:rFonts w:ascii="Arial" w:eastAsia="Times New Roman" w:hAnsi="Arial" w:cs="Arial"/>
          <w:lang w:eastAsia="pl-PL"/>
        </w:rPr>
        <w:t>”:</w:t>
      </w:r>
    </w:p>
    <w:p w14:paraId="0B157F93" w14:textId="77777777" w:rsidR="008938AE" w:rsidRDefault="008938AE"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8938AE">
        <w:rPr>
          <w:rFonts w:ascii="Arial" w:eastAsia="Times New Roman" w:hAnsi="Arial" w:cs="Arial"/>
          <w:lang w:eastAsia="pl-PL"/>
        </w:rPr>
        <w:t xml:space="preserve">wpływ globalizacji, cyfryzacji i sztucznej inteligencji na edukację </w:t>
      </w:r>
    </w:p>
    <w:p w14:paraId="52CBE226" w14:textId="77777777" w:rsidR="008938AE" w:rsidRPr="008938AE" w:rsidRDefault="008938AE"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8938AE">
        <w:rPr>
          <w:rFonts w:ascii="Arial" w:eastAsia="Times New Roman" w:hAnsi="Arial" w:cs="Arial"/>
          <w:lang w:eastAsia="pl-PL"/>
        </w:rPr>
        <w:t>rola kompetencji przyszłości i nauczyciela jako lidera zmiany</w:t>
      </w:r>
    </w:p>
    <w:p w14:paraId="72AFAB09" w14:textId="77777777" w:rsidR="00075B0D" w:rsidRDefault="00075B0D" w:rsidP="008938AE">
      <w:pPr>
        <w:widowControl/>
        <w:numPr>
          <w:ilvl w:val="0"/>
          <w:numId w:val="18"/>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Czas trwania wystąpień</w:t>
      </w:r>
      <w:r w:rsidR="008938AE">
        <w:rPr>
          <w:rFonts w:ascii="Arial" w:eastAsia="Times New Roman" w:hAnsi="Arial" w:cs="Arial"/>
          <w:lang w:eastAsia="pl-PL"/>
        </w:rPr>
        <w:t xml:space="preserve">: </w:t>
      </w:r>
    </w:p>
    <w:p w14:paraId="5841734D" w14:textId="77777777" w:rsidR="00075B0D" w:rsidRDefault="002E4327"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 xml:space="preserve">45 min </w:t>
      </w:r>
      <w:r w:rsidR="00075B0D">
        <w:rPr>
          <w:rFonts w:ascii="Arial" w:eastAsia="Times New Roman" w:hAnsi="Arial" w:cs="Arial"/>
          <w:lang w:eastAsia="pl-PL"/>
        </w:rPr>
        <w:t xml:space="preserve">– wykładu </w:t>
      </w:r>
    </w:p>
    <w:p w14:paraId="61F134B3" w14:textId="77777777" w:rsidR="00A736F7" w:rsidRDefault="00075B0D"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90 minut udziału w Panelach dyskusyjnych (1 i 2) pierwszego dnia wydarzenia</w:t>
      </w:r>
    </w:p>
    <w:p w14:paraId="7D7FAE29" w14:textId="77777777" w:rsidR="008938AE" w:rsidRPr="009D5F2A" w:rsidRDefault="008938AE" w:rsidP="008938AE">
      <w:pPr>
        <w:widowControl/>
        <w:numPr>
          <w:ilvl w:val="0"/>
          <w:numId w:val="18"/>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przygotowania merytoryczny</w:t>
      </w:r>
      <w:r w:rsidR="006D21A0" w:rsidRPr="009D5F2A">
        <w:rPr>
          <w:rFonts w:ascii="Arial" w:eastAsia="Times New Roman" w:hAnsi="Arial" w:cs="Arial"/>
          <w:lang w:eastAsia="pl-PL"/>
        </w:rPr>
        <w:t>ch i informacyjnych</w:t>
      </w:r>
      <w:r w:rsidRPr="009D5F2A">
        <w:rPr>
          <w:rFonts w:ascii="Arial" w:eastAsia="Times New Roman" w:hAnsi="Arial" w:cs="Arial"/>
          <w:lang w:eastAsia="pl-PL"/>
        </w:rPr>
        <w:t xml:space="preserve"> materiałów</w:t>
      </w:r>
      <w:r w:rsidR="006D21A0" w:rsidRPr="009D5F2A">
        <w:rPr>
          <w:rFonts w:ascii="Arial" w:eastAsia="Times New Roman" w:hAnsi="Arial" w:cs="Arial"/>
          <w:lang w:eastAsia="pl-PL"/>
        </w:rPr>
        <w:t xml:space="preserve"> dla uczestników wydarzenia edukacyjnego</w:t>
      </w:r>
      <w:r w:rsidRPr="009D5F2A">
        <w:rPr>
          <w:rFonts w:ascii="Arial" w:eastAsia="Times New Roman" w:hAnsi="Arial" w:cs="Arial"/>
          <w:lang w:eastAsia="pl-PL"/>
        </w:rPr>
        <w:t>:</w:t>
      </w:r>
    </w:p>
    <w:p w14:paraId="264953C1" w14:textId="77777777" w:rsidR="006D21A0" w:rsidRPr="006D21A0" w:rsidRDefault="006D21A0"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Biogram osoby prowadzącej wykład w celu przedstawienia sylwetki Wykładowcy, maksymalnie 0,5 strony formatu A4, znormalizowanego tekstu;</w:t>
      </w:r>
    </w:p>
    <w:p w14:paraId="661EEC80" w14:textId="77777777" w:rsidR="006D21A0" w:rsidRPr="006D21A0" w:rsidRDefault="006D21A0"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Abstrakt wykładu</w:t>
      </w:r>
      <w:r w:rsidRPr="006D21A0">
        <w:rPr>
          <w:rFonts w:ascii="Arial" w:eastAsia="Times New Roman" w:hAnsi="Arial" w:cs="Arial"/>
          <w:lang w:eastAsia="pl-PL"/>
        </w:rPr>
        <w:t>, maksymalnie 1 strona formatu A4, znormalizowanego tekstu;</w:t>
      </w:r>
    </w:p>
    <w:p w14:paraId="4B63DF17" w14:textId="77777777" w:rsidR="00B656E9" w:rsidRPr="00B656E9" w:rsidRDefault="006D21A0"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Materiały merytoryczne dotyczące</w:t>
      </w:r>
      <w:r>
        <w:rPr>
          <w:rFonts w:ascii="Arial" w:eastAsia="Times New Roman" w:hAnsi="Arial" w:cs="Arial"/>
          <w:lang w:eastAsia="pl-PL"/>
        </w:rPr>
        <w:t xml:space="preserve"> wykładu inauguracyjnego</w:t>
      </w:r>
      <w:r w:rsidRPr="006D21A0">
        <w:rPr>
          <w:rFonts w:ascii="Arial" w:eastAsia="Times New Roman" w:hAnsi="Arial" w:cs="Arial"/>
          <w:lang w:eastAsia="pl-PL"/>
        </w:rPr>
        <w:t>, tj. prezentacja multimedialna przygotowana w PowerPoint (od 10 do 15 slajdów);</w:t>
      </w:r>
    </w:p>
    <w:p w14:paraId="5172411B" w14:textId="77777777" w:rsidR="00B656E9" w:rsidRPr="009D5F2A" w:rsidRDefault="00B656E9" w:rsidP="00B656E9">
      <w:pPr>
        <w:widowControl/>
        <w:numPr>
          <w:ilvl w:val="0"/>
          <w:numId w:val="18"/>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 xml:space="preserve">Wymagania kompetencyjne </w:t>
      </w:r>
      <w:r w:rsidR="007E198D" w:rsidRPr="009D5F2A">
        <w:rPr>
          <w:rFonts w:ascii="Arial" w:eastAsia="Times New Roman" w:hAnsi="Arial" w:cs="Arial"/>
          <w:lang w:eastAsia="pl-PL"/>
        </w:rPr>
        <w:t xml:space="preserve">Prelegenta </w:t>
      </w:r>
      <w:r w:rsidRPr="009D5F2A">
        <w:rPr>
          <w:rFonts w:ascii="Arial" w:eastAsia="Times New Roman" w:hAnsi="Arial" w:cs="Arial"/>
          <w:lang w:eastAsia="pl-PL"/>
        </w:rPr>
        <w:t>do przeprowadzenia Wykładu inauguracyjnego:</w:t>
      </w:r>
    </w:p>
    <w:p w14:paraId="27389B27" w14:textId="77777777" w:rsidR="00B656E9" w:rsidRPr="00B656E9" w:rsidRDefault="00A960D3"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A7DAA">
        <w:rPr>
          <w:rFonts w:ascii="Arial" w:eastAsia="Times New Roman" w:hAnsi="Arial" w:cs="Arial"/>
          <w:u w:val="single"/>
          <w:lang w:eastAsia="pl-PL"/>
        </w:rPr>
        <w:t>Wykształcenie:</w:t>
      </w:r>
      <w:r w:rsidRPr="006A7DAA">
        <w:rPr>
          <w:rFonts w:ascii="Arial" w:eastAsia="Times New Roman" w:hAnsi="Arial" w:cs="Arial"/>
          <w:lang w:eastAsia="pl-PL"/>
        </w:rPr>
        <w:t xml:space="preserve"> </w:t>
      </w:r>
      <w:r w:rsidR="00B656E9" w:rsidRPr="00B656E9">
        <w:rPr>
          <w:rFonts w:ascii="Arial" w:eastAsia="Times New Roman" w:hAnsi="Arial" w:cs="Arial"/>
          <w:lang w:eastAsia="pl-PL"/>
        </w:rPr>
        <w:t>wyższe, w stopniu co najmniej doktora</w:t>
      </w:r>
      <w:r>
        <w:rPr>
          <w:rFonts w:ascii="Arial" w:eastAsia="Times New Roman" w:hAnsi="Arial" w:cs="Arial"/>
          <w:lang w:eastAsia="pl-PL"/>
        </w:rPr>
        <w:t xml:space="preserve"> </w:t>
      </w:r>
      <w:r w:rsidR="00B656E9" w:rsidRPr="00B656E9">
        <w:rPr>
          <w:rFonts w:ascii="Arial" w:eastAsia="Times New Roman" w:hAnsi="Arial" w:cs="Arial"/>
          <w:lang w:eastAsia="pl-PL"/>
        </w:rPr>
        <w:t>/ z tytułem profesora w dziedzinie nauk humanistycznych / społecznych;</w:t>
      </w:r>
    </w:p>
    <w:p w14:paraId="41A4E1B0" w14:textId="77777777" w:rsidR="00B656E9" w:rsidRPr="007E198D" w:rsidRDefault="00B656E9"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A7DAA">
        <w:rPr>
          <w:rFonts w:ascii="Arial" w:eastAsia="Times New Roman" w:hAnsi="Arial" w:cs="Arial"/>
          <w:u w:val="single"/>
          <w:lang w:eastAsia="pl-PL"/>
        </w:rPr>
        <w:lastRenderedPageBreak/>
        <w:t>Doświadczenie</w:t>
      </w:r>
      <w:r w:rsidR="006A7DAA">
        <w:rPr>
          <w:rFonts w:ascii="Arial" w:eastAsia="Times New Roman" w:hAnsi="Arial" w:cs="Arial"/>
          <w:u w:val="single"/>
          <w:lang w:eastAsia="pl-PL"/>
        </w:rPr>
        <w:t>:</w:t>
      </w:r>
      <w:r w:rsidR="00AE3717" w:rsidRPr="006A7DAA">
        <w:rPr>
          <w:rFonts w:ascii="Arial" w:eastAsia="Times New Roman" w:hAnsi="Arial" w:cs="Arial"/>
          <w:u w:val="single"/>
          <w:lang w:eastAsia="pl-PL"/>
        </w:rPr>
        <w:t xml:space="preserve"> </w:t>
      </w:r>
      <w:r w:rsidRPr="006A7DAA">
        <w:rPr>
          <w:rFonts w:ascii="Arial" w:eastAsia="Times New Roman" w:hAnsi="Arial" w:cs="Arial"/>
          <w:u w:val="single"/>
          <w:lang w:eastAsia="pl-PL"/>
        </w:rPr>
        <w:t>w przygotowaniu i wygłaszaniu prelekcji</w:t>
      </w:r>
      <w:r w:rsidRPr="00B656E9">
        <w:rPr>
          <w:rFonts w:ascii="Arial" w:eastAsia="Times New Roman" w:hAnsi="Arial" w:cs="Arial"/>
          <w:lang w:eastAsia="pl-PL"/>
        </w:rPr>
        <w:t xml:space="preserve"> w czasie konferenc</w:t>
      </w:r>
      <w:r w:rsidR="00A960D3">
        <w:rPr>
          <w:rFonts w:ascii="Arial" w:eastAsia="Times New Roman" w:hAnsi="Arial" w:cs="Arial"/>
          <w:lang w:eastAsia="pl-PL"/>
        </w:rPr>
        <w:t xml:space="preserve">ji/kongresów i innych wydarzeń </w:t>
      </w:r>
      <w:r w:rsidRPr="00B656E9">
        <w:rPr>
          <w:rFonts w:ascii="Arial" w:eastAsia="Times New Roman" w:hAnsi="Arial" w:cs="Arial"/>
          <w:lang w:eastAsia="pl-PL"/>
        </w:rPr>
        <w:t xml:space="preserve">dla środowisk edukacyjnych w kraju i zagranicą zbieżne z tematem wykładu, </w:t>
      </w:r>
      <w:proofErr w:type="spellStart"/>
      <w:r w:rsidRPr="00B656E9">
        <w:rPr>
          <w:rFonts w:ascii="Arial" w:eastAsia="Times New Roman" w:hAnsi="Arial" w:cs="Arial"/>
          <w:lang w:eastAsia="pl-PL"/>
        </w:rPr>
        <w:t>tj</w:t>
      </w:r>
      <w:proofErr w:type="spellEnd"/>
      <w:r w:rsidRPr="00B656E9">
        <w:rPr>
          <w:rFonts w:ascii="Arial" w:eastAsia="Times New Roman" w:hAnsi="Arial" w:cs="Arial"/>
          <w:lang w:eastAsia="pl-PL"/>
        </w:rPr>
        <w:t>:</w:t>
      </w:r>
      <w:r w:rsidR="00A960D3">
        <w:rPr>
          <w:rFonts w:ascii="Arial" w:eastAsia="Times New Roman" w:hAnsi="Arial" w:cs="Arial"/>
          <w:lang w:eastAsia="pl-PL"/>
        </w:rPr>
        <w:t xml:space="preserve"> </w:t>
      </w:r>
      <w:r w:rsidRPr="00A960D3">
        <w:rPr>
          <w:rFonts w:ascii="Arial" w:eastAsia="Times New Roman" w:hAnsi="Arial" w:cs="Arial"/>
          <w:lang w:eastAsia="pl-PL"/>
        </w:rPr>
        <w:t>edukacja w dobie globalizacji, rola szkoły i nauczyciela</w:t>
      </w:r>
      <w:r w:rsidR="00A960D3">
        <w:rPr>
          <w:rFonts w:ascii="Arial" w:eastAsia="Times New Roman" w:hAnsi="Arial" w:cs="Arial"/>
          <w:lang w:eastAsia="pl-PL"/>
        </w:rPr>
        <w:t xml:space="preserve">, </w:t>
      </w:r>
      <w:r w:rsidRPr="00A960D3">
        <w:rPr>
          <w:rFonts w:ascii="Arial" w:eastAsia="Times New Roman" w:hAnsi="Arial" w:cs="Arial"/>
          <w:lang w:eastAsia="pl-PL"/>
        </w:rPr>
        <w:t>innowacyjność i kreatywność</w:t>
      </w:r>
      <w:r w:rsidR="00A960D3">
        <w:rPr>
          <w:rFonts w:ascii="Arial" w:eastAsia="Times New Roman" w:hAnsi="Arial" w:cs="Arial"/>
          <w:lang w:eastAsia="pl-PL"/>
        </w:rPr>
        <w:t xml:space="preserve">, </w:t>
      </w:r>
      <w:r w:rsidRPr="00A960D3">
        <w:rPr>
          <w:rFonts w:ascii="Arial" w:eastAsia="Times New Roman" w:hAnsi="Arial" w:cs="Arial"/>
          <w:lang w:eastAsia="pl-PL"/>
        </w:rPr>
        <w:t>zarządzanie wiedzą i jakość w edukacji</w:t>
      </w:r>
      <w:r w:rsidR="00A960D3">
        <w:rPr>
          <w:rFonts w:ascii="Arial" w:eastAsia="Times New Roman" w:hAnsi="Arial" w:cs="Arial"/>
          <w:lang w:eastAsia="pl-PL"/>
        </w:rPr>
        <w:t xml:space="preserve">, </w:t>
      </w:r>
      <w:r w:rsidRPr="00A960D3">
        <w:rPr>
          <w:rFonts w:ascii="Arial" w:eastAsia="Times New Roman" w:hAnsi="Arial" w:cs="Arial"/>
          <w:lang w:eastAsia="pl-PL"/>
        </w:rPr>
        <w:t>nowe trendy w edukacji</w:t>
      </w:r>
      <w:r w:rsidR="008B2137">
        <w:rPr>
          <w:rFonts w:ascii="Arial" w:eastAsia="Times New Roman" w:hAnsi="Arial" w:cs="Arial"/>
          <w:lang w:eastAsia="pl-PL"/>
        </w:rPr>
        <w:t xml:space="preserve">, w tym transformacji cyfrowej </w:t>
      </w:r>
      <w:r w:rsidRPr="00A960D3">
        <w:rPr>
          <w:rFonts w:ascii="Arial" w:eastAsia="Times New Roman" w:hAnsi="Arial" w:cs="Arial"/>
          <w:lang w:eastAsia="pl-PL"/>
        </w:rPr>
        <w:t>i obecność AI w nauczaniu</w:t>
      </w:r>
      <w:r w:rsidR="007E198D">
        <w:rPr>
          <w:rFonts w:ascii="Arial" w:eastAsia="Times New Roman" w:hAnsi="Arial" w:cs="Arial"/>
          <w:lang w:eastAsia="pl-PL"/>
        </w:rPr>
        <w:t>, u</w:t>
      </w:r>
      <w:r w:rsidRPr="007E198D">
        <w:rPr>
          <w:rFonts w:ascii="Arial" w:eastAsia="Times New Roman" w:hAnsi="Arial" w:cs="Arial"/>
          <w:lang w:eastAsia="pl-PL"/>
        </w:rPr>
        <w:t xml:space="preserve">miejętności i kompetencje pożądane na rynku </w:t>
      </w:r>
      <w:r w:rsidR="007E198D">
        <w:rPr>
          <w:rFonts w:ascii="Arial" w:eastAsia="Times New Roman" w:hAnsi="Arial" w:cs="Arial"/>
          <w:lang w:eastAsia="pl-PL"/>
        </w:rPr>
        <w:t xml:space="preserve">pracy </w:t>
      </w:r>
      <w:r w:rsidRPr="007E198D">
        <w:rPr>
          <w:rFonts w:ascii="Arial" w:eastAsia="Times New Roman" w:hAnsi="Arial" w:cs="Arial"/>
          <w:lang w:eastAsia="pl-PL"/>
        </w:rPr>
        <w:t>(Co najmniej 3 wydarzenia w ciągu ostatnich 3 lat)</w:t>
      </w:r>
    </w:p>
    <w:p w14:paraId="6D72F174" w14:textId="77777777" w:rsidR="00B656E9" w:rsidRPr="007E198D" w:rsidRDefault="00AE3717"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A7DAA">
        <w:rPr>
          <w:rFonts w:ascii="Arial" w:eastAsia="Times New Roman" w:hAnsi="Arial" w:cs="Arial"/>
          <w:u w:val="single"/>
          <w:lang w:eastAsia="pl-PL"/>
        </w:rPr>
        <w:t>Doświadczenie: d</w:t>
      </w:r>
      <w:r w:rsidR="00B656E9" w:rsidRPr="006A7DAA">
        <w:rPr>
          <w:rFonts w:ascii="Arial" w:eastAsia="Times New Roman" w:hAnsi="Arial" w:cs="Arial"/>
          <w:u w:val="single"/>
          <w:lang w:eastAsia="pl-PL"/>
        </w:rPr>
        <w:t>orobek naukowy w formie publikacji nt. edukacji</w:t>
      </w:r>
      <w:r w:rsidR="00B656E9" w:rsidRPr="00B656E9">
        <w:rPr>
          <w:rFonts w:ascii="Arial" w:eastAsia="Times New Roman" w:hAnsi="Arial" w:cs="Arial"/>
          <w:lang w:eastAsia="pl-PL"/>
        </w:rPr>
        <w:t xml:space="preserve">, w tym obejmujących badania, raporty i ekspertyzy </w:t>
      </w:r>
      <w:proofErr w:type="spellStart"/>
      <w:r w:rsidR="00B656E9" w:rsidRPr="00B656E9">
        <w:rPr>
          <w:rFonts w:ascii="Arial" w:eastAsia="Times New Roman" w:hAnsi="Arial" w:cs="Arial"/>
          <w:lang w:eastAsia="pl-PL"/>
        </w:rPr>
        <w:t>nt</w:t>
      </w:r>
      <w:proofErr w:type="spellEnd"/>
      <w:r w:rsidR="00B656E9" w:rsidRPr="00B656E9">
        <w:rPr>
          <w:rFonts w:ascii="Arial" w:eastAsia="Times New Roman" w:hAnsi="Arial" w:cs="Arial"/>
          <w:lang w:eastAsia="pl-PL"/>
        </w:rPr>
        <w:t xml:space="preserve"> nowo</w:t>
      </w:r>
      <w:r w:rsidR="007E198D">
        <w:rPr>
          <w:rFonts w:ascii="Arial" w:eastAsia="Times New Roman" w:hAnsi="Arial" w:cs="Arial"/>
          <w:lang w:eastAsia="pl-PL"/>
        </w:rPr>
        <w:t xml:space="preserve">czesnych rozwiązań edukacyjnych </w:t>
      </w:r>
      <w:r w:rsidR="00B656E9" w:rsidRPr="007E198D">
        <w:rPr>
          <w:rFonts w:ascii="Arial" w:eastAsia="Times New Roman" w:hAnsi="Arial" w:cs="Arial"/>
          <w:lang w:eastAsia="pl-PL"/>
        </w:rPr>
        <w:t>(Co n</w:t>
      </w:r>
      <w:r w:rsidR="007E198D">
        <w:rPr>
          <w:rFonts w:ascii="Arial" w:eastAsia="Times New Roman" w:hAnsi="Arial" w:cs="Arial"/>
          <w:lang w:eastAsia="pl-PL"/>
        </w:rPr>
        <w:t xml:space="preserve">ajmniej 3 publikacje książkowe </w:t>
      </w:r>
      <w:r w:rsidR="00B656E9" w:rsidRPr="007E198D">
        <w:rPr>
          <w:rFonts w:ascii="Arial" w:eastAsia="Times New Roman" w:hAnsi="Arial" w:cs="Arial"/>
          <w:lang w:eastAsia="pl-PL"/>
        </w:rPr>
        <w:t>w ciągu ostatnich 5 lat)</w:t>
      </w:r>
    </w:p>
    <w:p w14:paraId="6DA5EB25" w14:textId="77777777" w:rsidR="00B656E9" w:rsidRPr="002E4327" w:rsidRDefault="00AE3717"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A7DAA">
        <w:rPr>
          <w:rFonts w:ascii="Arial" w:eastAsia="Times New Roman" w:hAnsi="Arial" w:cs="Arial"/>
          <w:u w:val="single"/>
          <w:lang w:eastAsia="pl-PL"/>
        </w:rPr>
        <w:t>Doświadczenie: u</w:t>
      </w:r>
      <w:r w:rsidR="00B656E9" w:rsidRPr="006A7DAA">
        <w:rPr>
          <w:rFonts w:ascii="Arial" w:eastAsia="Times New Roman" w:hAnsi="Arial" w:cs="Arial"/>
          <w:u w:val="single"/>
          <w:lang w:eastAsia="pl-PL"/>
        </w:rPr>
        <w:t>dział w projektach krajowych i międzynarodowych</w:t>
      </w:r>
      <w:r w:rsidR="00B656E9" w:rsidRPr="006A7DAA">
        <w:rPr>
          <w:rFonts w:ascii="Arial" w:eastAsia="Times New Roman" w:hAnsi="Arial" w:cs="Arial"/>
          <w:lang w:eastAsia="pl-PL"/>
        </w:rPr>
        <w:t xml:space="preserve"> realizujących tematykę edukacji , wpływu globalizacji/cyfryzacji na edukację polską</w:t>
      </w:r>
      <w:r w:rsidR="00B656E9" w:rsidRPr="00B656E9">
        <w:rPr>
          <w:rFonts w:ascii="Arial" w:eastAsia="Times New Roman" w:hAnsi="Arial" w:cs="Arial"/>
          <w:lang w:eastAsia="pl-PL"/>
        </w:rPr>
        <w:t>,</w:t>
      </w:r>
    </w:p>
    <w:p w14:paraId="113ADBF6" w14:textId="77777777" w:rsidR="002E4327" w:rsidRPr="002E4327" w:rsidRDefault="002E4327" w:rsidP="002E4327">
      <w:pPr>
        <w:numPr>
          <w:ilvl w:val="0"/>
          <w:numId w:val="7"/>
        </w:numPr>
        <w:spacing w:after="120" w:line="280" w:lineRule="atLeast"/>
        <w:ind w:left="567" w:hanging="567"/>
        <w:contextualSpacing/>
        <w:jc w:val="both"/>
        <w:rPr>
          <w:rFonts w:ascii="Arial" w:eastAsia="Times New Roman" w:hAnsi="Arial" w:cs="Arial"/>
          <w:lang w:eastAsia="pl-PL"/>
        </w:rPr>
      </w:pPr>
      <w:r w:rsidRPr="002E4327">
        <w:rPr>
          <w:rFonts w:ascii="Arial" w:eastAsia="Times New Roman" w:hAnsi="Arial" w:cs="Arial"/>
          <w:b/>
          <w:lang w:eastAsia="pl-PL"/>
        </w:rPr>
        <w:t xml:space="preserve">Wykład otwierający wydarzenie edukacyjne </w:t>
      </w:r>
      <w:r w:rsidRPr="002E4327">
        <w:rPr>
          <w:rFonts w:ascii="Arial" w:eastAsia="Times New Roman" w:hAnsi="Arial" w:cs="Arial"/>
          <w:lang w:eastAsia="pl-PL"/>
        </w:rPr>
        <w:t>drugiego dnia</w:t>
      </w:r>
      <w:r>
        <w:rPr>
          <w:rFonts w:ascii="Arial" w:eastAsia="Times New Roman" w:hAnsi="Arial" w:cs="Arial"/>
          <w:lang w:eastAsia="pl-PL"/>
        </w:rPr>
        <w:t xml:space="preserve"> </w:t>
      </w:r>
      <w:r w:rsidRPr="002E4327">
        <w:rPr>
          <w:rFonts w:ascii="Arial" w:eastAsia="Times New Roman" w:hAnsi="Arial" w:cs="Arial"/>
          <w:b/>
          <w:lang w:eastAsia="pl-PL"/>
        </w:rPr>
        <w:t>i Panele dyskusyjne (1,</w:t>
      </w:r>
      <w:r>
        <w:rPr>
          <w:rFonts w:ascii="Arial" w:eastAsia="Times New Roman" w:hAnsi="Arial" w:cs="Arial"/>
          <w:b/>
          <w:lang w:eastAsia="pl-PL"/>
        </w:rPr>
        <w:t xml:space="preserve"> </w:t>
      </w:r>
      <w:r w:rsidRPr="002E4327">
        <w:rPr>
          <w:rFonts w:ascii="Arial" w:eastAsia="Times New Roman" w:hAnsi="Arial" w:cs="Arial"/>
          <w:b/>
          <w:lang w:eastAsia="pl-PL"/>
        </w:rPr>
        <w:t>2 i 3)</w:t>
      </w:r>
      <w:r>
        <w:rPr>
          <w:rFonts w:ascii="Arial" w:eastAsia="Times New Roman" w:hAnsi="Arial" w:cs="Arial"/>
          <w:lang w:eastAsia="pl-PL"/>
        </w:rPr>
        <w:t xml:space="preserve">, </w:t>
      </w:r>
      <w:r w:rsidR="00594762">
        <w:rPr>
          <w:rFonts w:ascii="Arial" w:eastAsia="Times New Roman" w:hAnsi="Arial" w:cs="Arial"/>
          <w:lang w:eastAsia="pl-PL"/>
        </w:rPr>
        <w:t>o których</w:t>
      </w:r>
      <w:r w:rsidRPr="002E4327">
        <w:rPr>
          <w:rFonts w:ascii="Arial" w:eastAsia="Times New Roman" w:hAnsi="Arial" w:cs="Arial"/>
          <w:lang w:eastAsia="pl-PL"/>
        </w:rPr>
        <w:t xml:space="preserve"> mowa w ramowej agendzie / programie wskazanym w niniejszym zamówieniu</w:t>
      </w:r>
    </w:p>
    <w:p w14:paraId="1A15270A" w14:textId="77777777" w:rsidR="002E4327" w:rsidRPr="008938AE" w:rsidRDefault="002E4327" w:rsidP="002E4327">
      <w:pPr>
        <w:widowControl/>
        <w:numPr>
          <w:ilvl w:val="0"/>
          <w:numId w:val="24"/>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tematyczny wykładu:</w:t>
      </w:r>
      <w:r>
        <w:rPr>
          <w:rFonts w:ascii="Arial" w:eastAsia="Times New Roman" w:hAnsi="Arial" w:cs="Arial"/>
          <w:lang w:eastAsia="pl-PL"/>
        </w:rPr>
        <w:t xml:space="preserve"> </w:t>
      </w:r>
      <w:r w:rsidRPr="008938AE">
        <w:rPr>
          <w:rFonts w:ascii="Arial" w:eastAsia="Times New Roman" w:hAnsi="Arial" w:cs="Arial"/>
          <w:lang w:eastAsia="pl-PL"/>
        </w:rPr>
        <w:t>„</w:t>
      </w:r>
      <w:r w:rsidRPr="002E4327">
        <w:rPr>
          <w:rFonts w:ascii="Aptos" w:eastAsia="Aptos" w:hAnsi="Aptos" w:cs="Times New Roman"/>
          <w:kern w:val="2"/>
          <w14:ligatures w14:val="standardContextual"/>
        </w:rPr>
        <w:t>Zestawy Edukacyjne w praktyce szkoły: strategie wdrożeniowe i efektywne rozwiązania</w:t>
      </w:r>
      <w:r>
        <w:rPr>
          <w:rFonts w:ascii="Arial" w:eastAsia="Times New Roman" w:hAnsi="Arial" w:cs="Arial"/>
          <w:lang w:eastAsia="pl-PL"/>
        </w:rPr>
        <w:t>”</w:t>
      </w:r>
    </w:p>
    <w:p w14:paraId="388766BA" w14:textId="77777777" w:rsidR="002E4327" w:rsidRPr="009D5F2A" w:rsidRDefault="002E4327" w:rsidP="002E4327">
      <w:pPr>
        <w:widowControl/>
        <w:numPr>
          <w:ilvl w:val="0"/>
          <w:numId w:val="24"/>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 xml:space="preserve">Czas trwania wystąpień: </w:t>
      </w:r>
    </w:p>
    <w:p w14:paraId="3D7CBAF9" w14:textId="77777777" w:rsidR="002E4327" w:rsidRPr="006A7DAA" w:rsidRDefault="002E4327"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A7DAA">
        <w:rPr>
          <w:rFonts w:ascii="Arial" w:eastAsia="Times New Roman" w:hAnsi="Arial" w:cs="Arial"/>
          <w:lang w:eastAsia="pl-PL"/>
        </w:rPr>
        <w:t xml:space="preserve">60 min– wykładu </w:t>
      </w:r>
    </w:p>
    <w:p w14:paraId="751DAE48" w14:textId="77777777" w:rsidR="002E4327" w:rsidRPr="006A7DAA" w:rsidRDefault="002E4327"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A7DAA">
        <w:rPr>
          <w:rFonts w:ascii="Arial" w:eastAsia="Times New Roman" w:hAnsi="Arial" w:cs="Arial"/>
          <w:lang w:eastAsia="pl-PL"/>
        </w:rPr>
        <w:t>180 minut udziału w Panelach dyskusyjnych (1,2 i 3) pierwszego i drugiego dnia wydarzenia</w:t>
      </w:r>
    </w:p>
    <w:p w14:paraId="0EB3F978" w14:textId="77777777" w:rsidR="002E4327" w:rsidRPr="009D5F2A" w:rsidRDefault="002E4327" w:rsidP="002E4327">
      <w:pPr>
        <w:widowControl/>
        <w:numPr>
          <w:ilvl w:val="0"/>
          <w:numId w:val="24"/>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przygotowania merytorycznych i informacyjnych materiałów dla uczestników wydarzenia edukacyjnego:</w:t>
      </w:r>
    </w:p>
    <w:p w14:paraId="29762711" w14:textId="77777777" w:rsidR="002E4327" w:rsidRPr="006D21A0" w:rsidRDefault="002E4327"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Biogram osoby prowadzącej wykład w celu przedstawienia sylwetki Wykładowcy, maksymalnie 0,5 strony formatu A4, znormalizowanego tekstu;</w:t>
      </w:r>
    </w:p>
    <w:p w14:paraId="34C5930A" w14:textId="77777777" w:rsidR="002E4327" w:rsidRPr="006D21A0" w:rsidRDefault="002E4327"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Abstrakt wykładu</w:t>
      </w:r>
      <w:r w:rsidRPr="006D21A0">
        <w:rPr>
          <w:rFonts w:ascii="Arial" w:eastAsia="Times New Roman" w:hAnsi="Arial" w:cs="Arial"/>
          <w:lang w:eastAsia="pl-PL"/>
        </w:rPr>
        <w:t>, maksymalnie 1 strona formatu A4, znormalizowanego tekstu;</w:t>
      </w:r>
    </w:p>
    <w:p w14:paraId="1AA6B4A3" w14:textId="77777777" w:rsidR="002E4327" w:rsidRPr="00B656E9" w:rsidRDefault="002E4327"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Materiały merytoryczne dotyczące</w:t>
      </w:r>
      <w:r>
        <w:rPr>
          <w:rFonts w:ascii="Arial" w:eastAsia="Times New Roman" w:hAnsi="Arial" w:cs="Arial"/>
          <w:lang w:eastAsia="pl-PL"/>
        </w:rPr>
        <w:t xml:space="preserve"> wykładu</w:t>
      </w:r>
      <w:r w:rsidRPr="006D21A0">
        <w:rPr>
          <w:rFonts w:ascii="Arial" w:eastAsia="Times New Roman" w:hAnsi="Arial" w:cs="Arial"/>
          <w:lang w:eastAsia="pl-PL"/>
        </w:rPr>
        <w:t>, tj. prezentacja multimedialna przygotowana w PowerPoint (od 10 do 15 slajdów);</w:t>
      </w:r>
    </w:p>
    <w:p w14:paraId="086C8811" w14:textId="77777777" w:rsidR="002E4327" w:rsidRPr="009D5F2A" w:rsidRDefault="002E4327" w:rsidP="002E4327">
      <w:pPr>
        <w:widowControl/>
        <w:numPr>
          <w:ilvl w:val="0"/>
          <w:numId w:val="24"/>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 xml:space="preserve">Wymagania kompetencyjne Prelegenta do przeprowadzenia Wykładu </w:t>
      </w:r>
      <w:r w:rsidR="0091241E" w:rsidRPr="009D5F2A">
        <w:rPr>
          <w:rFonts w:ascii="Arial" w:eastAsia="Times New Roman" w:hAnsi="Arial" w:cs="Arial"/>
          <w:lang w:eastAsia="pl-PL"/>
        </w:rPr>
        <w:t>otwierającego drugi dzień wydarzenia</w:t>
      </w:r>
      <w:r w:rsidRPr="009D5F2A">
        <w:rPr>
          <w:rFonts w:ascii="Arial" w:eastAsia="Times New Roman" w:hAnsi="Arial" w:cs="Arial"/>
          <w:lang w:eastAsia="pl-PL"/>
        </w:rPr>
        <w:t>:</w:t>
      </w:r>
    </w:p>
    <w:p w14:paraId="46ACA627" w14:textId="77777777" w:rsidR="00B24952" w:rsidRPr="00B24952" w:rsidRDefault="00B2495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Wykształcenie:</w:t>
      </w:r>
      <w:r>
        <w:rPr>
          <w:rFonts w:ascii="Arial" w:eastAsia="Times New Roman" w:hAnsi="Arial" w:cs="Arial"/>
          <w:lang w:eastAsia="pl-PL"/>
        </w:rPr>
        <w:t xml:space="preserve"> </w:t>
      </w:r>
      <w:r w:rsidRPr="00B24952">
        <w:rPr>
          <w:rFonts w:ascii="Arial" w:eastAsia="Times New Roman" w:hAnsi="Arial" w:cs="Arial"/>
          <w:lang w:eastAsia="pl-PL"/>
        </w:rPr>
        <w:t>wyższe co najmniej magisterskie w zakresie edukacji ze specjalnością nauczycielską</w:t>
      </w:r>
    </w:p>
    <w:p w14:paraId="686F05ED" w14:textId="77777777" w:rsidR="00B24952" w:rsidRPr="00B24952" w:rsidRDefault="00B2495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pracy w systemie eduka</w:t>
      </w:r>
      <w:r>
        <w:rPr>
          <w:rFonts w:ascii="Arial" w:eastAsia="Times New Roman" w:hAnsi="Arial" w:cs="Arial"/>
          <w:lang w:eastAsia="pl-PL"/>
        </w:rPr>
        <w:t xml:space="preserve">cji </w:t>
      </w:r>
      <w:r w:rsidRPr="00B24952">
        <w:rPr>
          <w:rFonts w:ascii="Arial" w:eastAsia="Times New Roman" w:hAnsi="Arial" w:cs="Arial"/>
          <w:lang w:eastAsia="pl-PL"/>
        </w:rPr>
        <w:t>(szkoła, uczelnia wyższa, ośrodek doskonalenia nauczycieli i inne instytucje edukacyjne)</w:t>
      </w:r>
      <w:r>
        <w:rPr>
          <w:rFonts w:ascii="Arial" w:eastAsia="Times New Roman" w:hAnsi="Arial" w:cs="Arial"/>
          <w:lang w:eastAsia="pl-PL"/>
        </w:rPr>
        <w:t>, c</w:t>
      </w:r>
      <w:r w:rsidRPr="00B24952">
        <w:rPr>
          <w:rFonts w:ascii="Arial" w:eastAsia="Times New Roman" w:hAnsi="Arial" w:cs="Arial"/>
          <w:lang w:eastAsia="pl-PL"/>
        </w:rPr>
        <w:t>o najmniej 10 – letni staż pracy</w:t>
      </w:r>
    </w:p>
    <w:p w14:paraId="0643342F" w14:textId="77777777" w:rsidR="00B24952" w:rsidRPr="00B24952" w:rsidRDefault="00B2495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doskonaleniu zawodowym nauczycieli</w:t>
      </w:r>
      <w:r w:rsidRPr="00B24952">
        <w:rPr>
          <w:rFonts w:ascii="Arial" w:eastAsia="Times New Roman" w:hAnsi="Arial" w:cs="Arial"/>
          <w:lang w:eastAsia="pl-PL"/>
        </w:rPr>
        <w:t>, w tym przyszłych nauczycieli</w:t>
      </w:r>
      <w:r>
        <w:rPr>
          <w:rFonts w:ascii="Arial" w:eastAsia="Times New Roman" w:hAnsi="Arial" w:cs="Arial"/>
          <w:lang w:eastAsia="pl-PL"/>
        </w:rPr>
        <w:t>, z</w:t>
      </w:r>
      <w:r w:rsidRPr="00B24952">
        <w:rPr>
          <w:rFonts w:ascii="Arial" w:eastAsia="Times New Roman" w:hAnsi="Arial" w:cs="Arial"/>
          <w:lang w:eastAsia="pl-PL"/>
        </w:rPr>
        <w:t>realizowanie co na</w:t>
      </w:r>
      <w:r>
        <w:rPr>
          <w:rFonts w:ascii="Arial" w:eastAsia="Times New Roman" w:hAnsi="Arial" w:cs="Arial"/>
          <w:lang w:eastAsia="pl-PL"/>
        </w:rPr>
        <w:t xml:space="preserve">jmniej 200 godzin dydaktycznych, </w:t>
      </w:r>
      <w:r w:rsidRPr="00B24952">
        <w:rPr>
          <w:rFonts w:ascii="Arial" w:eastAsia="Times New Roman" w:hAnsi="Arial" w:cs="Arial"/>
          <w:lang w:eastAsia="pl-PL"/>
        </w:rPr>
        <w:t>stacjonarnie</w:t>
      </w:r>
      <w:r>
        <w:rPr>
          <w:rFonts w:ascii="Arial" w:eastAsia="Times New Roman" w:hAnsi="Arial" w:cs="Arial"/>
          <w:lang w:eastAsia="pl-PL"/>
        </w:rPr>
        <w:t>/online w ciągu ostatnich 3 lat (1 godz. dydaktyczna = 45 minut)</w:t>
      </w:r>
    </w:p>
    <w:p w14:paraId="5B35B5CE" w14:textId="77777777" w:rsidR="00B24952" w:rsidRPr="00B24952" w:rsidRDefault="00B2495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wystąpieniach publicznych</w:t>
      </w:r>
      <w:r>
        <w:rPr>
          <w:rFonts w:ascii="Arial" w:eastAsia="Times New Roman" w:hAnsi="Arial" w:cs="Arial"/>
          <w:lang w:eastAsia="pl-PL"/>
        </w:rPr>
        <w:t xml:space="preserve"> w czasie wydarzeń edukacyjnych, c</w:t>
      </w:r>
      <w:r w:rsidRPr="00B24952">
        <w:rPr>
          <w:rFonts w:ascii="Arial" w:eastAsia="Times New Roman" w:hAnsi="Arial" w:cs="Arial"/>
          <w:lang w:eastAsia="pl-PL"/>
        </w:rPr>
        <w:t>o najmniej 3 wyd</w:t>
      </w:r>
      <w:r>
        <w:rPr>
          <w:rFonts w:ascii="Arial" w:eastAsia="Times New Roman" w:hAnsi="Arial" w:cs="Arial"/>
          <w:lang w:eastAsia="pl-PL"/>
        </w:rPr>
        <w:t>arzenia w ciągu ostatnich 3 lat</w:t>
      </w:r>
    </w:p>
    <w:p w14:paraId="368C8BA9" w14:textId="77777777" w:rsidR="00B24952" w:rsidRPr="00B24952" w:rsidRDefault="00B2495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prowadzeniu szkoleń</w:t>
      </w:r>
      <w:r>
        <w:rPr>
          <w:rFonts w:ascii="Arial" w:eastAsia="Times New Roman" w:hAnsi="Arial" w:cs="Arial"/>
          <w:lang w:eastAsia="pl-PL"/>
        </w:rPr>
        <w:t xml:space="preserve"> obejmujących pracę z zasobami </w:t>
      </w:r>
      <w:r w:rsidRPr="00B24952">
        <w:rPr>
          <w:rFonts w:ascii="Arial" w:eastAsia="Times New Roman" w:hAnsi="Arial" w:cs="Arial"/>
          <w:lang w:eastAsia="pl-PL"/>
        </w:rPr>
        <w:t>Zintegrowanej Platformy Edukacyjnej (ZPE) ze szczególnym uwzględnieniem</w:t>
      </w:r>
      <w:r>
        <w:rPr>
          <w:rFonts w:ascii="Arial" w:eastAsia="Times New Roman" w:hAnsi="Arial" w:cs="Arial"/>
          <w:lang w:eastAsia="pl-PL"/>
        </w:rPr>
        <w:t xml:space="preserve"> Zestawów Narzędzi Edukacyjnych, c</w:t>
      </w:r>
      <w:r w:rsidRPr="00B24952">
        <w:rPr>
          <w:rFonts w:ascii="Arial" w:eastAsia="Times New Roman" w:hAnsi="Arial" w:cs="Arial"/>
          <w:lang w:eastAsia="pl-PL"/>
        </w:rPr>
        <w:t xml:space="preserve">o najmniej 10 godzin </w:t>
      </w:r>
      <w:r>
        <w:rPr>
          <w:rFonts w:ascii="Arial" w:eastAsia="Times New Roman" w:hAnsi="Arial" w:cs="Arial"/>
          <w:lang w:eastAsia="pl-PL"/>
        </w:rPr>
        <w:t xml:space="preserve">dydaktycznych </w:t>
      </w:r>
      <w:r w:rsidRPr="00B24952">
        <w:rPr>
          <w:rFonts w:ascii="Arial" w:eastAsia="Times New Roman" w:hAnsi="Arial" w:cs="Arial"/>
          <w:lang w:eastAsia="pl-PL"/>
        </w:rPr>
        <w:t>szkoleń w ciągu ostatniego roku</w:t>
      </w:r>
      <w:r>
        <w:rPr>
          <w:rFonts w:ascii="Arial" w:eastAsia="Times New Roman" w:hAnsi="Arial" w:cs="Arial"/>
          <w:lang w:eastAsia="pl-PL"/>
        </w:rPr>
        <w:t xml:space="preserve"> (1 godz. dydaktyczna = 45 minut)</w:t>
      </w:r>
    </w:p>
    <w:p w14:paraId="48D6947B" w14:textId="77777777" w:rsidR="002E4327" w:rsidRPr="006F240F" w:rsidRDefault="00B2495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Umiejętności i wiedza:</w:t>
      </w:r>
      <w:r>
        <w:rPr>
          <w:rFonts w:ascii="Arial" w:eastAsia="Times New Roman" w:hAnsi="Arial" w:cs="Arial"/>
          <w:lang w:eastAsia="pl-PL"/>
        </w:rPr>
        <w:t xml:space="preserve"> </w:t>
      </w:r>
      <w:r w:rsidRPr="00B24952">
        <w:rPr>
          <w:rFonts w:ascii="Arial" w:eastAsia="Times New Roman" w:hAnsi="Arial" w:cs="Arial"/>
          <w:lang w:eastAsia="pl-PL"/>
        </w:rPr>
        <w:t>Bardzo dobra znajomość ZPE i jej funkcjonalności</w:t>
      </w:r>
      <w:r>
        <w:rPr>
          <w:rFonts w:ascii="Arial" w:eastAsia="Times New Roman" w:hAnsi="Arial" w:cs="Arial"/>
          <w:lang w:eastAsia="pl-PL"/>
        </w:rPr>
        <w:t xml:space="preserve"> oraz z</w:t>
      </w:r>
      <w:r w:rsidRPr="00B24952">
        <w:rPr>
          <w:rFonts w:ascii="Arial" w:eastAsia="Times New Roman" w:hAnsi="Arial" w:cs="Arial"/>
          <w:lang w:eastAsia="pl-PL"/>
        </w:rPr>
        <w:t>najomość nowoczesnych tec</w:t>
      </w:r>
      <w:r>
        <w:rPr>
          <w:rFonts w:ascii="Arial" w:eastAsia="Times New Roman" w:hAnsi="Arial" w:cs="Arial"/>
          <w:lang w:eastAsia="pl-PL"/>
        </w:rPr>
        <w:t xml:space="preserve">hnologii, w tym szczególnie </w:t>
      </w:r>
      <w:r w:rsidRPr="00B24952">
        <w:rPr>
          <w:rFonts w:ascii="Arial" w:eastAsia="Times New Roman" w:hAnsi="Arial" w:cs="Arial"/>
          <w:lang w:eastAsia="pl-PL"/>
        </w:rPr>
        <w:t>AI</w:t>
      </w:r>
    </w:p>
    <w:p w14:paraId="6B0B1476" w14:textId="77777777" w:rsidR="002E4327" w:rsidRPr="009D5F2A" w:rsidRDefault="002E4327" w:rsidP="002E4327">
      <w:pPr>
        <w:numPr>
          <w:ilvl w:val="0"/>
          <w:numId w:val="7"/>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b/>
          <w:lang w:eastAsia="pl-PL"/>
        </w:rPr>
        <w:t>Wykład interaktywny</w:t>
      </w:r>
      <w:r w:rsidRPr="009D5F2A">
        <w:rPr>
          <w:rFonts w:ascii="Arial" w:eastAsia="Times New Roman" w:hAnsi="Arial" w:cs="Arial"/>
          <w:lang w:eastAsia="pl-PL"/>
        </w:rPr>
        <w:t xml:space="preserve"> </w:t>
      </w:r>
      <w:r w:rsidR="009D5F2A" w:rsidRPr="009D5F2A">
        <w:rPr>
          <w:rFonts w:ascii="Arial" w:eastAsia="Times New Roman" w:hAnsi="Arial" w:cs="Arial"/>
          <w:lang w:eastAsia="pl-PL"/>
        </w:rPr>
        <w:t xml:space="preserve">drugiego dnia wydarzenia i </w:t>
      </w:r>
      <w:r w:rsidR="009D5F2A" w:rsidRPr="009D5F2A">
        <w:rPr>
          <w:rFonts w:ascii="Arial" w:eastAsia="Times New Roman" w:hAnsi="Arial" w:cs="Arial"/>
          <w:b/>
          <w:lang w:eastAsia="pl-PL"/>
        </w:rPr>
        <w:t>Panel dyskusyjny (3)</w:t>
      </w:r>
      <w:r w:rsidR="009D5F2A" w:rsidRPr="009D5F2A">
        <w:rPr>
          <w:rFonts w:ascii="Arial" w:eastAsia="Times New Roman" w:hAnsi="Arial" w:cs="Arial"/>
          <w:lang w:eastAsia="pl-PL"/>
        </w:rPr>
        <w:t xml:space="preserve">, </w:t>
      </w:r>
      <w:r w:rsidR="009D5F2A">
        <w:rPr>
          <w:rFonts w:ascii="Arial" w:eastAsia="Times New Roman" w:hAnsi="Arial" w:cs="Arial"/>
          <w:lang w:eastAsia="pl-PL"/>
        </w:rPr>
        <w:t>o których</w:t>
      </w:r>
      <w:r w:rsidRPr="009D5F2A">
        <w:rPr>
          <w:rFonts w:ascii="Arial" w:eastAsia="Times New Roman" w:hAnsi="Arial" w:cs="Arial"/>
          <w:lang w:eastAsia="pl-PL"/>
        </w:rPr>
        <w:t xml:space="preserve"> </w:t>
      </w:r>
      <w:r w:rsidRPr="009D5F2A">
        <w:rPr>
          <w:rFonts w:ascii="Arial" w:eastAsia="Times New Roman" w:hAnsi="Arial" w:cs="Arial"/>
          <w:lang w:eastAsia="pl-PL"/>
        </w:rPr>
        <w:lastRenderedPageBreak/>
        <w:t>mowa w ramowej agendzie / programie wskazanym w niniejszym zamówieniu</w:t>
      </w:r>
    </w:p>
    <w:p w14:paraId="231CF4A5" w14:textId="77777777" w:rsidR="00594762" w:rsidRPr="008938AE" w:rsidRDefault="00594762" w:rsidP="00594762">
      <w:pPr>
        <w:widowControl/>
        <w:numPr>
          <w:ilvl w:val="0"/>
          <w:numId w:val="25"/>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tematyczny wykładu:</w:t>
      </w:r>
      <w:r>
        <w:rPr>
          <w:rFonts w:ascii="Arial" w:eastAsia="Times New Roman" w:hAnsi="Arial" w:cs="Arial"/>
          <w:lang w:eastAsia="pl-PL"/>
        </w:rPr>
        <w:t xml:space="preserve"> „</w:t>
      </w:r>
      <w:r w:rsidRPr="00594762">
        <w:rPr>
          <w:rFonts w:ascii="Arial" w:eastAsia="Times New Roman" w:hAnsi="Arial" w:cs="Arial"/>
          <w:lang w:eastAsia="pl-PL"/>
        </w:rPr>
        <w:t>Edukacja jutra - jakie zmiany są konieczne, aby szkoła nadążała za światem?” (Jakiej szkoły potrzebujemy w świecie zmiany?)</w:t>
      </w:r>
    </w:p>
    <w:p w14:paraId="28E2287F" w14:textId="77777777" w:rsidR="00594762" w:rsidRPr="009D5F2A" w:rsidRDefault="00594762" w:rsidP="00594762">
      <w:pPr>
        <w:widowControl/>
        <w:numPr>
          <w:ilvl w:val="0"/>
          <w:numId w:val="25"/>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 xml:space="preserve">Czas trwania wystąpień: </w:t>
      </w:r>
    </w:p>
    <w:p w14:paraId="07385FB7" w14:textId="77777777" w:rsidR="00594762" w:rsidRDefault="00594762"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 xml:space="preserve">45 min– wykładu </w:t>
      </w:r>
    </w:p>
    <w:p w14:paraId="18BC9F36" w14:textId="77777777" w:rsidR="00594762" w:rsidRDefault="00594762"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90 minut udziału w Panelu dyskusyjnym (3) drugiego dnia wydarzenia</w:t>
      </w:r>
    </w:p>
    <w:p w14:paraId="1734A925" w14:textId="77777777" w:rsidR="00594762" w:rsidRPr="009D5F2A" w:rsidRDefault="00594762" w:rsidP="00594762">
      <w:pPr>
        <w:widowControl/>
        <w:numPr>
          <w:ilvl w:val="0"/>
          <w:numId w:val="25"/>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przygotowania merytorycznych i informacyjnych materiałów dla uczestników wydarzenia edukacyjnego:</w:t>
      </w:r>
    </w:p>
    <w:p w14:paraId="5A49B1B4" w14:textId="77777777" w:rsidR="00594762" w:rsidRPr="006D21A0" w:rsidRDefault="00594762"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Biogram osoby prowadzącej wykład w celu przedstawienia sylwetki Wykładowcy, maksymalnie 0,5 strony formatu A4, znormalizowanego tekstu;</w:t>
      </w:r>
    </w:p>
    <w:p w14:paraId="5833283F" w14:textId="77777777" w:rsidR="00594762" w:rsidRPr="006D21A0" w:rsidRDefault="00594762"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Abstrakt wykładu</w:t>
      </w:r>
      <w:r w:rsidRPr="006D21A0">
        <w:rPr>
          <w:rFonts w:ascii="Arial" w:eastAsia="Times New Roman" w:hAnsi="Arial" w:cs="Arial"/>
          <w:lang w:eastAsia="pl-PL"/>
        </w:rPr>
        <w:t>, maksymalnie 1 strona formatu A4, znormalizowanego tekstu;</w:t>
      </w:r>
    </w:p>
    <w:p w14:paraId="3D9BDB45" w14:textId="77777777" w:rsidR="00594762" w:rsidRPr="00B656E9" w:rsidRDefault="00594762"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Materiały merytoryczne dotyczące</w:t>
      </w:r>
      <w:r>
        <w:rPr>
          <w:rFonts w:ascii="Arial" w:eastAsia="Times New Roman" w:hAnsi="Arial" w:cs="Arial"/>
          <w:lang w:eastAsia="pl-PL"/>
        </w:rPr>
        <w:t xml:space="preserve"> wykładu</w:t>
      </w:r>
      <w:r w:rsidRPr="006D21A0">
        <w:rPr>
          <w:rFonts w:ascii="Arial" w:eastAsia="Times New Roman" w:hAnsi="Arial" w:cs="Arial"/>
          <w:lang w:eastAsia="pl-PL"/>
        </w:rPr>
        <w:t>, tj. prezentacja multimedialna przygotowana w PowerPoint (od 10 do 15 slajdów);</w:t>
      </w:r>
    </w:p>
    <w:p w14:paraId="1F37AC80" w14:textId="77777777" w:rsidR="00594762" w:rsidRPr="009D5F2A" w:rsidRDefault="00594762" w:rsidP="00594762">
      <w:pPr>
        <w:widowControl/>
        <w:numPr>
          <w:ilvl w:val="0"/>
          <w:numId w:val="25"/>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 xml:space="preserve">Wymagania kompetencyjne Prelegenta do przeprowadzenia Wykładu </w:t>
      </w:r>
      <w:r w:rsidR="005A699A">
        <w:rPr>
          <w:rFonts w:ascii="Arial" w:eastAsia="Times New Roman" w:hAnsi="Arial" w:cs="Arial"/>
          <w:lang w:eastAsia="pl-PL"/>
        </w:rPr>
        <w:t>interaktywnego w drugim dniu</w:t>
      </w:r>
      <w:r w:rsidRPr="009D5F2A">
        <w:rPr>
          <w:rFonts w:ascii="Arial" w:eastAsia="Times New Roman" w:hAnsi="Arial" w:cs="Arial"/>
          <w:lang w:eastAsia="pl-PL"/>
        </w:rPr>
        <w:t xml:space="preserve"> wydarzenia:</w:t>
      </w:r>
    </w:p>
    <w:p w14:paraId="35E17A73" w14:textId="77777777" w:rsidR="00594762" w:rsidRPr="00B24952" w:rsidRDefault="0059476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Wykształcenie:</w:t>
      </w:r>
      <w:r>
        <w:rPr>
          <w:rFonts w:ascii="Arial" w:eastAsia="Times New Roman" w:hAnsi="Arial" w:cs="Arial"/>
          <w:lang w:eastAsia="pl-PL"/>
        </w:rPr>
        <w:t xml:space="preserve"> </w:t>
      </w:r>
      <w:r w:rsidRPr="00B24952">
        <w:rPr>
          <w:rFonts w:ascii="Arial" w:eastAsia="Times New Roman" w:hAnsi="Arial" w:cs="Arial"/>
          <w:lang w:eastAsia="pl-PL"/>
        </w:rPr>
        <w:t>wyższe co najmniej magisterskie w zakresie edukacji ze specjalnością nauczycielską</w:t>
      </w:r>
    </w:p>
    <w:p w14:paraId="2623605A" w14:textId="77777777" w:rsidR="00594762" w:rsidRPr="00B24952" w:rsidRDefault="0059476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pracy w systemie eduka</w:t>
      </w:r>
      <w:r>
        <w:rPr>
          <w:rFonts w:ascii="Arial" w:eastAsia="Times New Roman" w:hAnsi="Arial" w:cs="Arial"/>
          <w:lang w:eastAsia="pl-PL"/>
        </w:rPr>
        <w:t xml:space="preserve">cji </w:t>
      </w:r>
      <w:r w:rsidRPr="00B24952">
        <w:rPr>
          <w:rFonts w:ascii="Arial" w:eastAsia="Times New Roman" w:hAnsi="Arial" w:cs="Arial"/>
          <w:lang w:eastAsia="pl-PL"/>
        </w:rPr>
        <w:t>(szkoła, uczelnia wyższa, ośrodek doskonalenia nauczycieli i inne instytucje edukacyjne)</w:t>
      </w:r>
      <w:r>
        <w:rPr>
          <w:rFonts w:ascii="Arial" w:eastAsia="Times New Roman" w:hAnsi="Arial" w:cs="Arial"/>
          <w:lang w:eastAsia="pl-PL"/>
        </w:rPr>
        <w:t>, c</w:t>
      </w:r>
      <w:r w:rsidRPr="00B24952">
        <w:rPr>
          <w:rFonts w:ascii="Arial" w:eastAsia="Times New Roman" w:hAnsi="Arial" w:cs="Arial"/>
          <w:lang w:eastAsia="pl-PL"/>
        </w:rPr>
        <w:t>o najmniej 10 – letni staż pracy</w:t>
      </w:r>
    </w:p>
    <w:p w14:paraId="3634169E" w14:textId="77777777" w:rsidR="00594762" w:rsidRPr="00B24952" w:rsidRDefault="0059476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doskonaleniu zawodowym nauczycieli</w:t>
      </w:r>
      <w:r w:rsidRPr="00B24952">
        <w:rPr>
          <w:rFonts w:ascii="Arial" w:eastAsia="Times New Roman" w:hAnsi="Arial" w:cs="Arial"/>
          <w:lang w:eastAsia="pl-PL"/>
        </w:rPr>
        <w:t>, w tym przyszłych nauczycieli</w:t>
      </w:r>
      <w:r>
        <w:rPr>
          <w:rFonts w:ascii="Arial" w:eastAsia="Times New Roman" w:hAnsi="Arial" w:cs="Arial"/>
          <w:lang w:eastAsia="pl-PL"/>
        </w:rPr>
        <w:t>, z</w:t>
      </w:r>
      <w:r w:rsidRPr="00B24952">
        <w:rPr>
          <w:rFonts w:ascii="Arial" w:eastAsia="Times New Roman" w:hAnsi="Arial" w:cs="Arial"/>
          <w:lang w:eastAsia="pl-PL"/>
        </w:rPr>
        <w:t>realizowanie co na</w:t>
      </w:r>
      <w:r>
        <w:rPr>
          <w:rFonts w:ascii="Arial" w:eastAsia="Times New Roman" w:hAnsi="Arial" w:cs="Arial"/>
          <w:lang w:eastAsia="pl-PL"/>
        </w:rPr>
        <w:t xml:space="preserve">jmniej 200 godzin dydaktycznych, </w:t>
      </w:r>
      <w:r w:rsidRPr="00B24952">
        <w:rPr>
          <w:rFonts w:ascii="Arial" w:eastAsia="Times New Roman" w:hAnsi="Arial" w:cs="Arial"/>
          <w:lang w:eastAsia="pl-PL"/>
        </w:rPr>
        <w:t>stacjonarnie</w:t>
      </w:r>
      <w:r>
        <w:rPr>
          <w:rFonts w:ascii="Arial" w:eastAsia="Times New Roman" w:hAnsi="Arial" w:cs="Arial"/>
          <w:lang w:eastAsia="pl-PL"/>
        </w:rPr>
        <w:t>/online w ciągu ostatnich 3 lat (1 godz. dydaktyczna = 45 minut)</w:t>
      </w:r>
    </w:p>
    <w:p w14:paraId="07546E8A" w14:textId="77777777" w:rsidR="00594762" w:rsidRPr="00B24952" w:rsidRDefault="0059476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wystąpieniach publicznych</w:t>
      </w:r>
      <w:r>
        <w:rPr>
          <w:rFonts w:ascii="Arial" w:eastAsia="Times New Roman" w:hAnsi="Arial" w:cs="Arial"/>
          <w:lang w:eastAsia="pl-PL"/>
        </w:rPr>
        <w:t xml:space="preserve"> w czasie wydarzeń edukacyjnych, c</w:t>
      </w:r>
      <w:r w:rsidRPr="00B24952">
        <w:rPr>
          <w:rFonts w:ascii="Arial" w:eastAsia="Times New Roman" w:hAnsi="Arial" w:cs="Arial"/>
          <w:lang w:eastAsia="pl-PL"/>
        </w:rPr>
        <w:t>o najmniej 3 wyd</w:t>
      </w:r>
      <w:r>
        <w:rPr>
          <w:rFonts w:ascii="Arial" w:eastAsia="Times New Roman" w:hAnsi="Arial" w:cs="Arial"/>
          <w:lang w:eastAsia="pl-PL"/>
        </w:rPr>
        <w:t>arzenia w ciągu ostatnich 3 lat</w:t>
      </w:r>
    </w:p>
    <w:p w14:paraId="4D214E04" w14:textId="77777777" w:rsidR="00594762" w:rsidRPr="00B24952" w:rsidRDefault="0059476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Doświadczenie</w:t>
      </w:r>
      <w:r>
        <w:rPr>
          <w:rFonts w:ascii="Arial" w:eastAsia="Times New Roman" w:hAnsi="Arial" w:cs="Arial"/>
          <w:u w:val="single"/>
          <w:lang w:eastAsia="pl-PL"/>
        </w:rPr>
        <w:t>:</w:t>
      </w:r>
      <w:r w:rsidRPr="00B24952">
        <w:rPr>
          <w:rFonts w:ascii="Arial" w:eastAsia="Times New Roman" w:hAnsi="Arial" w:cs="Arial"/>
          <w:u w:val="single"/>
          <w:lang w:eastAsia="pl-PL"/>
        </w:rPr>
        <w:t xml:space="preserve"> w prowadzeniu szkoleń</w:t>
      </w:r>
      <w:r>
        <w:rPr>
          <w:rFonts w:ascii="Arial" w:eastAsia="Times New Roman" w:hAnsi="Arial" w:cs="Arial"/>
          <w:lang w:eastAsia="pl-PL"/>
        </w:rPr>
        <w:t xml:space="preserve"> obejmujących pracę z zasobami </w:t>
      </w:r>
      <w:r w:rsidRPr="00B24952">
        <w:rPr>
          <w:rFonts w:ascii="Arial" w:eastAsia="Times New Roman" w:hAnsi="Arial" w:cs="Arial"/>
          <w:lang w:eastAsia="pl-PL"/>
        </w:rPr>
        <w:t>Zintegrowanej Platformy Edukacyjnej (ZPE) ze szczególnym uwzględnieniem</w:t>
      </w:r>
      <w:r>
        <w:rPr>
          <w:rFonts w:ascii="Arial" w:eastAsia="Times New Roman" w:hAnsi="Arial" w:cs="Arial"/>
          <w:lang w:eastAsia="pl-PL"/>
        </w:rPr>
        <w:t xml:space="preserve"> Zestawów Narzędzi Edukacyjnych, c</w:t>
      </w:r>
      <w:r w:rsidRPr="00B24952">
        <w:rPr>
          <w:rFonts w:ascii="Arial" w:eastAsia="Times New Roman" w:hAnsi="Arial" w:cs="Arial"/>
          <w:lang w:eastAsia="pl-PL"/>
        </w:rPr>
        <w:t xml:space="preserve">o najmniej 10 godzin </w:t>
      </w:r>
      <w:r>
        <w:rPr>
          <w:rFonts w:ascii="Arial" w:eastAsia="Times New Roman" w:hAnsi="Arial" w:cs="Arial"/>
          <w:lang w:eastAsia="pl-PL"/>
        </w:rPr>
        <w:t xml:space="preserve">dydaktycznych </w:t>
      </w:r>
      <w:r w:rsidRPr="00B24952">
        <w:rPr>
          <w:rFonts w:ascii="Arial" w:eastAsia="Times New Roman" w:hAnsi="Arial" w:cs="Arial"/>
          <w:lang w:eastAsia="pl-PL"/>
        </w:rPr>
        <w:t>szkoleń w ciągu ostatniego roku</w:t>
      </w:r>
      <w:r>
        <w:rPr>
          <w:rFonts w:ascii="Arial" w:eastAsia="Times New Roman" w:hAnsi="Arial" w:cs="Arial"/>
          <w:lang w:eastAsia="pl-PL"/>
        </w:rPr>
        <w:t xml:space="preserve"> (1 godz. dydaktyczna = 45 minut)</w:t>
      </w:r>
    </w:p>
    <w:p w14:paraId="11BADDE7" w14:textId="77777777" w:rsidR="009D5F2A" w:rsidRPr="00E4066E" w:rsidRDefault="00594762" w:rsidP="006A7DAA">
      <w:pPr>
        <w:pStyle w:val="Akapitzlist"/>
        <w:numPr>
          <w:ilvl w:val="0"/>
          <w:numId w:val="20"/>
        </w:numPr>
        <w:spacing w:after="120" w:line="280" w:lineRule="atLeast"/>
        <w:ind w:left="993"/>
        <w:rPr>
          <w:rFonts w:ascii="Arial" w:eastAsia="Times New Roman" w:hAnsi="Arial" w:cs="Arial"/>
          <w:lang w:eastAsia="pl-PL"/>
        </w:rPr>
      </w:pPr>
      <w:r w:rsidRPr="00B24952">
        <w:rPr>
          <w:rFonts w:ascii="Arial" w:eastAsia="Times New Roman" w:hAnsi="Arial" w:cs="Arial"/>
          <w:u w:val="single"/>
          <w:lang w:eastAsia="pl-PL"/>
        </w:rPr>
        <w:t>Umiejętności i wiedza:</w:t>
      </w:r>
      <w:r>
        <w:rPr>
          <w:rFonts w:ascii="Arial" w:eastAsia="Times New Roman" w:hAnsi="Arial" w:cs="Arial"/>
          <w:lang w:eastAsia="pl-PL"/>
        </w:rPr>
        <w:t xml:space="preserve"> </w:t>
      </w:r>
      <w:r w:rsidRPr="00B24952">
        <w:rPr>
          <w:rFonts w:ascii="Arial" w:eastAsia="Times New Roman" w:hAnsi="Arial" w:cs="Arial"/>
          <w:lang w:eastAsia="pl-PL"/>
        </w:rPr>
        <w:t>Bardzo dobra znajomość ZPE i jej funkcjonalności</w:t>
      </w:r>
      <w:r>
        <w:rPr>
          <w:rFonts w:ascii="Arial" w:eastAsia="Times New Roman" w:hAnsi="Arial" w:cs="Arial"/>
          <w:lang w:eastAsia="pl-PL"/>
        </w:rPr>
        <w:t xml:space="preserve"> oraz z</w:t>
      </w:r>
      <w:r w:rsidRPr="00B24952">
        <w:rPr>
          <w:rFonts w:ascii="Arial" w:eastAsia="Times New Roman" w:hAnsi="Arial" w:cs="Arial"/>
          <w:lang w:eastAsia="pl-PL"/>
        </w:rPr>
        <w:t>najomość nowoczesnych tec</w:t>
      </w:r>
      <w:r>
        <w:rPr>
          <w:rFonts w:ascii="Arial" w:eastAsia="Times New Roman" w:hAnsi="Arial" w:cs="Arial"/>
          <w:lang w:eastAsia="pl-PL"/>
        </w:rPr>
        <w:t xml:space="preserve">hnologii, w tym szczególnie </w:t>
      </w:r>
      <w:r w:rsidRPr="00B24952">
        <w:rPr>
          <w:rFonts w:ascii="Arial" w:eastAsia="Times New Roman" w:hAnsi="Arial" w:cs="Arial"/>
          <w:lang w:eastAsia="pl-PL"/>
        </w:rPr>
        <w:t>AI</w:t>
      </w:r>
      <w:r w:rsidR="00E4066E">
        <w:rPr>
          <w:rFonts w:ascii="Arial" w:eastAsia="Times New Roman" w:hAnsi="Arial" w:cs="Arial"/>
          <w:lang w:eastAsia="pl-PL"/>
        </w:rPr>
        <w:t>.</w:t>
      </w:r>
    </w:p>
    <w:p w14:paraId="48DF905A" w14:textId="77777777" w:rsidR="002E4327" w:rsidRPr="00BD7F4C" w:rsidRDefault="002E4327" w:rsidP="00BD7F4C">
      <w:pPr>
        <w:numPr>
          <w:ilvl w:val="0"/>
          <w:numId w:val="7"/>
        </w:numPr>
        <w:spacing w:after="120" w:line="280" w:lineRule="atLeast"/>
        <w:ind w:left="567" w:hanging="567"/>
        <w:contextualSpacing/>
        <w:jc w:val="both"/>
        <w:rPr>
          <w:rFonts w:ascii="Arial" w:eastAsia="Times New Roman" w:hAnsi="Arial" w:cs="Arial"/>
          <w:lang w:eastAsia="pl-PL"/>
        </w:rPr>
      </w:pPr>
      <w:r w:rsidRPr="00BA0E8A">
        <w:rPr>
          <w:rFonts w:ascii="Arial" w:eastAsia="Times New Roman" w:hAnsi="Arial" w:cs="Arial"/>
          <w:b/>
          <w:lang w:eastAsia="pl-PL"/>
        </w:rPr>
        <w:t>Kalejdoskop kompetencyjny</w:t>
      </w:r>
      <w:r w:rsidR="00E4066E">
        <w:rPr>
          <w:rFonts w:ascii="Arial" w:eastAsia="Times New Roman" w:hAnsi="Arial" w:cs="Arial"/>
          <w:lang w:eastAsia="pl-PL"/>
        </w:rPr>
        <w:t xml:space="preserve"> drugiego dnia wydarzenia i </w:t>
      </w:r>
      <w:r w:rsidR="00E4066E" w:rsidRPr="00BA0E8A">
        <w:rPr>
          <w:rFonts w:ascii="Arial" w:eastAsia="Times New Roman" w:hAnsi="Arial" w:cs="Arial"/>
          <w:b/>
          <w:lang w:eastAsia="pl-PL"/>
        </w:rPr>
        <w:t>Panele dyskusyjne (1,2,3)</w:t>
      </w:r>
      <w:r w:rsidR="00E4066E">
        <w:rPr>
          <w:rFonts w:ascii="Arial" w:eastAsia="Times New Roman" w:hAnsi="Arial" w:cs="Arial"/>
          <w:lang w:eastAsia="pl-PL"/>
        </w:rPr>
        <w:t xml:space="preserve">, </w:t>
      </w:r>
      <w:r w:rsidR="00E4066E" w:rsidRPr="00E4066E">
        <w:rPr>
          <w:rFonts w:ascii="Arial" w:eastAsia="Times New Roman" w:hAnsi="Arial" w:cs="Arial"/>
          <w:lang w:eastAsia="pl-PL"/>
        </w:rPr>
        <w:t>o których</w:t>
      </w:r>
      <w:r w:rsidRPr="00E4066E">
        <w:rPr>
          <w:rFonts w:ascii="Arial" w:eastAsia="Times New Roman" w:hAnsi="Arial" w:cs="Arial"/>
          <w:lang w:eastAsia="pl-PL"/>
        </w:rPr>
        <w:t xml:space="preserve"> mowa w ramowej agendzie / programie wskazanym w niniejszym zamówieniu</w:t>
      </w:r>
      <w:r w:rsidR="00882474">
        <w:rPr>
          <w:rFonts w:ascii="Arial" w:eastAsia="Times New Roman" w:hAnsi="Arial" w:cs="Arial"/>
          <w:lang w:eastAsia="pl-PL"/>
        </w:rPr>
        <w:t xml:space="preserve">. </w:t>
      </w:r>
      <w:r w:rsidR="00BD7F4C" w:rsidRPr="00BD7F4C">
        <w:rPr>
          <w:rFonts w:ascii="Arial" w:eastAsia="Times New Roman" w:hAnsi="Arial" w:cs="Arial"/>
          <w:lang w:eastAsia="pl-PL"/>
        </w:rPr>
        <w:t>Prelegenci Kalejdoskopu Kompetencyjnego to uczestnicy szkoleń hybrydowych z wykorzystania zestawów edukacyjnych realizowanych w ramach projektu „Popularyzacja zestawów narzędzi edukacyjnych…” lub trenerzy prowadzący ww. szkolenia, którzy wdrożyli i popularyzowali w pracy szkoleniowej wybrane zestawy narzędzi edukacyjnych lub narzędzia edukacyjne / metody wchodzące w skład zestawów.</w:t>
      </w:r>
      <w:r w:rsidR="00442E72" w:rsidRPr="00442E72">
        <w:rPr>
          <w:rFonts w:ascii="Aptos" w:eastAsia="Aptos" w:hAnsi="Aptos" w:cs="Times New Roman"/>
          <w:kern w:val="2"/>
          <w14:ligatures w14:val="standardContextual"/>
        </w:rPr>
        <w:t xml:space="preserve"> </w:t>
      </w:r>
      <w:r w:rsidR="00442E72">
        <w:rPr>
          <w:rFonts w:ascii="Aptos" w:eastAsia="Aptos" w:hAnsi="Aptos" w:cs="Times New Roman"/>
          <w:kern w:val="2"/>
          <w14:ligatures w14:val="standardContextual"/>
        </w:rPr>
        <w:t xml:space="preserve">W ramach każdego z poniższych obszarów Wykonawca zapewni </w:t>
      </w:r>
      <w:r w:rsidR="00442E72" w:rsidRPr="00442E72">
        <w:rPr>
          <w:rFonts w:ascii="Aptos" w:eastAsia="Aptos" w:hAnsi="Aptos" w:cs="Times New Roman"/>
          <w:kern w:val="2"/>
          <w14:ligatures w14:val="standardContextual"/>
        </w:rPr>
        <w:t xml:space="preserve">co najmniej 2 osoby </w:t>
      </w:r>
      <w:r w:rsidR="00442E72">
        <w:rPr>
          <w:rFonts w:ascii="Aptos" w:eastAsia="Aptos" w:hAnsi="Aptos" w:cs="Times New Roman"/>
          <w:kern w:val="2"/>
          <w14:ligatures w14:val="standardContextual"/>
        </w:rPr>
        <w:t xml:space="preserve">reprezentujące </w:t>
      </w:r>
      <w:r w:rsidR="00442E72" w:rsidRPr="00442E72">
        <w:rPr>
          <w:rFonts w:ascii="Aptos" w:eastAsia="Aptos" w:hAnsi="Aptos" w:cs="Times New Roman"/>
          <w:kern w:val="2"/>
          <w14:ligatures w14:val="standardContextual"/>
        </w:rPr>
        <w:t>różne specjalności</w:t>
      </w:r>
      <w:r w:rsidR="00442E72">
        <w:rPr>
          <w:rFonts w:ascii="Aptos" w:eastAsia="Aptos" w:hAnsi="Aptos" w:cs="Times New Roman"/>
          <w:kern w:val="2"/>
          <w14:ligatures w14:val="standardContextual"/>
        </w:rPr>
        <w:t xml:space="preserve"> (przedmioty / etapy edukacyjne) wybrane z poni</w:t>
      </w:r>
      <w:r w:rsidR="00DC4FA1">
        <w:rPr>
          <w:rFonts w:ascii="Aptos" w:eastAsia="Aptos" w:hAnsi="Aptos" w:cs="Times New Roman"/>
          <w:kern w:val="2"/>
          <w14:ligatures w14:val="standardContextual"/>
        </w:rPr>
        <w:t xml:space="preserve">żej przypisanych do obszarów </w:t>
      </w:r>
    </w:p>
    <w:p w14:paraId="43B1B7B1" w14:textId="77777777" w:rsidR="00BD7F4C" w:rsidRPr="00BD7F4C" w:rsidRDefault="00BA0E8A" w:rsidP="001D3F2A">
      <w:pPr>
        <w:widowControl/>
        <w:numPr>
          <w:ilvl w:val="0"/>
          <w:numId w:val="26"/>
        </w:numPr>
        <w:spacing w:after="120" w:line="280" w:lineRule="atLeast"/>
        <w:ind w:left="567" w:hanging="567"/>
        <w:contextualSpacing/>
        <w:jc w:val="both"/>
        <w:rPr>
          <w:rFonts w:ascii="Arial" w:eastAsia="Times New Roman" w:hAnsi="Arial" w:cs="Arial"/>
          <w:lang w:eastAsia="pl-PL"/>
        </w:rPr>
      </w:pPr>
      <w:r w:rsidRPr="00BD7F4C">
        <w:rPr>
          <w:rFonts w:ascii="Arial" w:eastAsia="Times New Roman" w:hAnsi="Arial" w:cs="Arial"/>
          <w:lang w:eastAsia="pl-PL"/>
        </w:rPr>
        <w:t xml:space="preserve">Zakres tematyczny prelekcji: </w:t>
      </w:r>
      <w:r w:rsidR="00BD7F4C">
        <w:rPr>
          <w:rFonts w:ascii="Arial" w:eastAsia="Times New Roman" w:hAnsi="Arial" w:cs="Arial"/>
          <w:lang w:eastAsia="pl-PL"/>
        </w:rPr>
        <w:t>Prezentacja Zestawów Narzędzi Edukacyjnych</w:t>
      </w:r>
      <w:r w:rsidR="00BD7F4C" w:rsidRPr="00BD7F4C">
        <w:rPr>
          <w:rFonts w:ascii="Arial" w:eastAsia="Times New Roman" w:hAnsi="Arial" w:cs="Arial"/>
          <w:lang w:eastAsia="pl-PL"/>
        </w:rPr>
        <w:t xml:space="preserve"> </w:t>
      </w:r>
      <w:r w:rsidR="00BD7F4C">
        <w:rPr>
          <w:rFonts w:ascii="Arial" w:eastAsia="Times New Roman" w:hAnsi="Arial" w:cs="Arial"/>
          <w:lang w:eastAsia="pl-PL"/>
        </w:rPr>
        <w:t xml:space="preserve">i przykładów ich wdrożenia </w:t>
      </w:r>
      <w:r w:rsidR="00BD7F4C" w:rsidRPr="00BD7F4C">
        <w:rPr>
          <w:rFonts w:ascii="Arial" w:eastAsia="Times New Roman" w:hAnsi="Arial" w:cs="Arial"/>
          <w:lang w:eastAsia="pl-PL"/>
        </w:rPr>
        <w:t xml:space="preserve">w każdym </w:t>
      </w:r>
      <w:r w:rsidR="00BD7F4C">
        <w:rPr>
          <w:rFonts w:ascii="Arial" w:eastAsia="Times New Roman" w:hAnsi="Arial" w:cs="Arial"/>
          <w:lang w:eastAsia="pl-PL"/>
        </w:rPr>
        <w:t>z poniżej wymienionych obszarów edukacyjnych / przedmiotowych</w:t>
      </w:r>
      <w:r w:rsidR="00BD7F4C" w:rsidRPr="00BD7F4C">
        <w:rPr>
          <w:rFonts w:ascii="Arial" w:eastAsia="Times New Roman" w:hAnsi="Arial" w:cs="Arial"/>
          <w:lang w:eastAsia="pl-PL"/>
        </w:rPr>
        <w:t>:</w:t>
      </w:r>
    </w:p>
    <w:p w14:paraId="13E0E9D4" w14:textId="77777777" w:rsidR="00BD7F4C" w:rsidRPr="00BD7F4C" w:rsidRDefault="00BD7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BD7F4C">
        <w:rPr>
          <w:rFonts w:ascii="Arial" w:eastAsia="Times New Roman" w:hAnsi="Arial" w:cs="Arial"/>
          <w:lang w:eastAsia="pl-PL"/>
        </w:rPr>
        <w:t>Wychowanie przedszk</w:t>
      </w:r>
      <w:r>
        <w:rPr>
          <w:rFonts w:ascii="Arial" w:eastAsia="Times New Roman" w:hAnsi="Arial" w:cs="Arial"/>
          <w:lang w:eastAsia="pl-PL"/>
        </w:rPr>
        <w:t xml:space="preserve">olne i edukacja wczesnoszkolna </w:t>
      </w:r>
    </w:p>
    <w:p w14:paraId="36772C67" w14:textId="77777777" w:rsidR="00442E72" w:rsidRPr="00442E72" w:rsidRDefault="00BD7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BD7F4C">
        <w:rPr>
          <w:rFonts w:ascii="Arial" w:eastAsia="Times New Roman" w:hAnsi="Arial" w:cs="Arial"/>
          <w:lang w:eastAsia="pl-PL"/>
        </w:rPr>
        <w:t>Obsz</w:t>
      </w:r>
      <w:r>
        <w:rPr>
          <w:rFonts w:ascii="Arial" w:eastAsia="Times New Roman" w:hAnsi="Arial" w:cs="Arial"/>
          <w:lang w:eastAsia="pl-PL"/>
        </w:rPr>
        <w:t xml:space="preserve">ar przedmiotów humanistycznych </w:t>
      </w:r>
      <w:r w:rsidR="00442E72">
        <w:rPr>
          <w:rFonts w:ascii="Arial" w:eastAsia="Times New Roman" w:hAnsi="Arial" w:cs="Arial"/>
          <w:lang w:eastAsia="pl-PL"/>
        </w:rPr>
        <w:t>(</w:t>
      </w:r>
      <w:r w:rsidR="00442E72" w:rsidRPr="00442E72">
        <w:rPr>
          <w:rFonts w:ascii="Arial" w:eastAsia="Times New Roman" w:hAnsi="Arial" w:cs="Arial"/>
          <w:lang w:eastAsia="pl-PL"/>
        </w:rPr>
        <w:t>język polski / historia/ WOS /EDB</w:t>
      </w:r>
      <w:r w:rsidR="00442E72">
        <w:rPr>
          <w:rFonts w:ascii="Arial" w:eastAsia="Times New Roman" w:hAnsi="Arial" w:cs="Arial"/>
          <w:lang w:eastAsia="pl-PL"/>
        </w:rPr>
        <w:t>)</w:t>
      </w:r>
      <w:r w:rsidR="00442E72" w:rsidRPr="00442E72">
        <w:rPr>
          <w:rFonts w:ascii="Arial" w:eastAsia="Times New Roman" w:hAnsi="Arial" w:cs="Arial"/>
          <w:lang w:eastAsia="pl-PL"/>
        </w:rPr>
        <w:t xml:space="preserve"> </w:t>
      </w:r>
    </w:p>
    <w:p w14:paraId="14EF42B6" w14:textId="77777777" w:rsidR="00BD7F4C" w:rsidRPr="00442E72" w:rsidRDefault="00BD7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442E72">
        <w:rPr>
          <w:rFonts w:ascii="Arial" w:eastAsia="Times New Roman" w:hAnsi="Arial" w:cs="Arial"/>
          <w:lang w:eastAsia="pl-PL"/>
        </w:rPr>
        <w:t xml:space="preserve">Obszar przedmiotów matematycznych </w:t>
      </w:r>
      <w:r w:rsidR="00442E72">
        <w:rPr>
          <w:rFonts w:ascii="Arial" w:eastAsia="Times New Roman" w:hAnsi="Arial" w:cs="Arial"/>
          <w:lang w:eastAsia="pl-PL"/>
        </w:rPr>
        <w:t>(</w:t>
      </w:r>
      <w:r w:rsidR="00442E72" w:rsidRPr="00442E72">
        <w:rPr>
          <w:rFonts w:ascii="Arial" w:eastAsia="Times New Roman" w:hAnsi="Arial" w:cs="Arial"/>
          <w:lang w:eastAsia="pl-PL"/>
        </w:rPr>
        <w:t>matematyka / informatyka / BIZ</w:t>
      </w:r>
      <w:r w:rsidR="00442E72">
        <w:rPr>
          <w:rFonts w:ascii="Arial" w:eastAsia="Times New Roman" w:hAnsi="Arial" w:cs="Arial"/>
          <w:lang w:eastAsia="pl-PL"/>
        </w:rPr>
        <w:t>)</w:t>
      </w:r>
    </w:p>
    <w:p w14:paraId="39DF0B0C" w14:textId="77777777" w:rsidR="00BD7F4C" w:rsidRPr="00BD7F4C" w:rsidRDefault="00BD7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BD7F4C">
        <w:rPr>
          <w:rFonts w:ascii="Arial" w:eastAsia="Times New Roman" w:hAnsi="Arial" w:cs="Arial"/>
          <w:lang w:eastAsia="pl-PL"/>
        </w:rPr>
        <w:lastRenderedPageBreak/>
        <w:t xml:space="preserve">Obszar przedmiotów przyrodniczych </w:t>
      </w:r>
      <w:r w:rsidR="00442E72">
        <w:rPr>
          <w:rFonts w:ascii="Arial" w:eastAsia="Times New Roman" w:hAnsi="Arial" w:cs="Arial"/>
          <w:lang w:eastAsia="pl-PL"/>
        </w:rPr>
        <w:t>(</w:t>
      </w:r>
      <w:r w:rsidR="00442E72" w:rsidRPr="00442E72">
        <w:rPr>
          <w:rFonts w:ascii="Arial" w:eastAsia="Times New Roman" w:hAnsi="Arial" w:cs="Arial"/>
          <w:lang w:eastAsia="pl-PL"/>
        </w:rPr>
        <w:t>przyroda/ biologia / geografia / fizyka / chemia</w:t>
      </w:r>
      <w:r w:rsidR="00442E72">
        <w:rPr>
          <w:rFonts w:ascii="Arial" w:eastAsia="Times New Roman" w:hAnsi="Arial" w:cs="Arial"/>
          <w:lang w:eastAsia="pl-PL"/>
        </w:rPr>
        <w:t>)</w:t>
      </w:r>
    </w:p>
    <w:p w14:paraId="3CB7976A" w14:textId="77777777" w:rsidR="00CE1711" w:rsidRDefault="00BD7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CE1711">
        <w:rPr>
          <w:rFonts w:ascii="Arial" w:eastAsia="Times New Roman" w:hAnsi="Arial" w:cs="Arial"/>
          <w:lang w:eastAsia="pl-PL"/>
        </w:rPr>
        <w:t xml:space="preserve">Obszar przedmiotów artystycznych </w:t>
      </w:r>
      <w:r w:rsidR="00442E72">
        <w:rPr>
          <w:rFonts w:ascii="Arial" w:eastAsia="Times New Roman" w:hAnsi="Arial" w:cs="Arial"/>
          <w:lang w:eastAsia="pl-PL"/>
        </w:rPr>
        <w:t>(</w:t>
      </w:r>
      <w:r w:rsidR="00442E72" w:rsidRPr="00442E72">
        <w:rPr>
          <w:rFonts w:ascii="Arial" w:eastAsia="Times New Roman" w:hAnsi="Arial" w:cs="Arial"/>
          <w:lang w:eastAsia="pl-PL"/>
        </w:rPr>
        <w:t>muzyka / plastyka / wychowanie fizyczne</w:t>
      </w:r>
      <w:r w:rsidR="00442E72">
        <w:rPr>
          <w:rFonts w:ascii="Arial" w:eastAsia="Times New Roman" w:hAnsi="Arial" w:cs="Arial"/>
          <w:lang w:eastAsia="pl-PL"/>
        </w:rPr>
        <w:t>)</w:t>
      </w:r>
    </w:p>
    <w:p w14:paraId="6A387EFE" w14:textId="77777777" w:rsidR="00BD7F4C" w:rsidRPr="00CE1711" w:rsidRDefault="00BD7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CE1711">
        <w:rPr>
          <w:rFonts w:ascii="Arial" w:eastAsia="Times New Roman" w:hAnsi="Arial" w:cs="Arial"/>
          <w:lang w:eastAsia="pl-PL"/>
        </w:rPr>
        <w:t xml:space="preserve">Obszar języków obcych </w:t>
      </w:r>
      <w:r w:rsidR="00442E72">
        <w:rPr>
          <w:rFonts w:ascii="Arial" w:eastAsia="Times New Roman" w:hAnsi="Arial" w:cs="Arial"/>
          <w:lang w:eastAsia="pl-PL"/>
        </w:rPr>
        <w:t>(język angielski / niemiecki)</w:t>
      </w:r>
    </w:p>
    <w:p w14:paraId="146CCD0A" w14:textId="77777777" w:rsidR="00BD7F4C" w:rsidRPr="00BD7F4C" w:rsidRDefault="00BA0E8A" w:rsidP="00BD7F4C">
      <w:pPr>
        <w:widowControl/>
        <w:numPr>
          <w:ilvl w:val="0"/>
          <w:numId w:val="26"/>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Czas trwania wystąpień</w:t>
      </w:r>
      <w:r w:rsidR="00956A5A">
        <w:rPr>
          <w:rFonts w:ascii="Arial" w:eastAsia="Times New Roman" w:hAnsi="Arial" w:cs="Arial"/>
          <w:lang w:eastAsia="pl-PL"/>
        </w:rPr>
        <w:t xml:space="preserve"> – 1 Prelegent</w:t>
      </w:r>
      <w:r w:rsidRPr="009D5F2A">
        <w:rPr>
          <w:rFonts w:ascii="Arial" w:eastAsia="Times New Roman" w:hAnsi="Arial" w:cs="Arial"/>
          <w:lang w:eastAsia="pl-PL"/>
        </w:rPr>
        <w:t xml:space="preserve">: </w:t>
      </w:r>
    </w:p>
    <w:p w14:paraId="2D02A84A" w14:textId="77777777" w:rsidR="00BA0E8A" w:rsidRDefault="00DC2BDF"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30</w:t>
      </w:r>
      <w:r w:rsidR="00BA0E8A">
        <w:rPr>
          <w:rFonts w:ascii="Arial" w:eastAsia="Times New Roman" w:hAnsi="Arial" w:cs="Arial"/>
          <w:lang w:eastAsia="pl-PL"/>
        </w:rPr>
        <w:t xml:space="preserve"> min– </w:t>
      </w:r>
      <w:r>
        <w:rPr>
          <w:rFonts w:ascii="Arial" w:eastAsia="Times New Roman" w:hAnsi="Arial" w:cs="Arial"/>
          <w:lang w:eastAsia="pl-PL"/>
        </w:rPr>
        <w:t>1 Prelekcja w ramach Kalejdoskopu kompetencyjnego w jednym obszarze edukacyjnym / przedmiotowym (łącznie w ramach jednego obszaru przeprowadzone zostaną 2 prelekcje – 60 minut)</w:t>
      </w:r>
    </w:p>
    <w:p w14:paraId="59FEE670" w14:textId="77777777" w:rsidR="00BA0E8A" w:rsidRDefault="00956A5A"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180</w:t>
      </w:r>
      <w:r w:rsidR="00BA0E8A">
        <w:rPr>
          <w:rFonts w:ascii="Arial" w:eastAsia="Times New Roman" w:hAnsi="Arial" w:cs="Arial"/>
          <w:lang w:eastAsia="pl-PL"/>
        </w:rPr>
        <w:t xml:space="preserve"> minut udziału w P</w:t>
      </w:r>
      <w:r>
        <w:rPr>
          <w:rFonts w:ascii="Arial" w:eastAsia="Times New Roman" w:hAnsi="Arial" w:cs="Arial"/>
          <w:lang w:eastAsia="pl-PL"/>
        </w:rPr>
        <w:t>anelach dyskusyjnych</w:t>
      </w:r>
      <w:r w:rsidR="00BA0E8A">
        <w:rPr>
          <w:rFonts w:ascii="Arial" w:eastAsia="Times New Roman" w:hAnsi="Arial" w:cs="Arial"/>
          <w:lang w:eastAsia="pl-PL"/>
        </w:rPr>
        <w:t xml:space="preserve"> (</w:t>
      </w:r>
      <w:r>
        <w:rPr>
          <w:rFonts w:ascii="Arial" w:eastAsia="Times New Roman" w:hAnsi="Arial" w:cs="Arial"/>
          <w:lang w:eastAsia="pl-PL"/>
        </w:rPr>
        <w:t xml:space="preserve">1,2 i </w:t>
      </w:r>
      <w:r w:rsidR="00BA0E8A">
        <w:rPr>
          <w:rFonts w:ascii="Arial" w:eastAsia="Times New Roman" w:hAnsi="Arial" w:cs="Arial"/>
          <w:lang w:eastAsia="pl-PL"/>
        </w:rPr>
        <w:t xml:space="preserve">3) </w:t>
      </w:r>
      <w:r>
        <w:rPr>
          <w:rFonts w:ascii="Arial" w:eastAsia="Times New Roman" w:hAnsi="Arial" w:cs="Arial"/>
          <w:lang w:eastAsia="pl-PL"/>
        </w:rPr>
        <w:t xml:space="preserve">pierwszego i </w:t>
      </w:r>
      <w:r w:rsidR="00BA0E8A">
        <w:rPr>
          <w:rFonts w:ascii="Arial" w:eastAsia="Times New Roman" w:hAnsi="Arial" w:cs="Arial"/>
          <w:lang w:eastAsia="pl-PL"/>
        </w:rPr>
        <w:t>drugiego dnia wydarzenia</w:t>
      </w:r>
    </w:p>
    <w:p w14:paraId="22DB4270" w14:textId="77777777" w:rsidR="00BA0E8A" w:rsidRPr="009D5F2A" w:rsidRDefault="00BA0E8A" w:rsidP="00BA0E8A">
      <w:pPr>
        <w:widowControl/>
        <w:numPr>
          <w:ilvl w:val="0"/>
          <w:numId w:val="26"/>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Zakres przygotowania merytorycznych i informacyjnych materiałów dla uczestników wydarzenia edukacyjnego:</w:t>
      </w:r>
    </w:p>
    <w:p w14:paraId="50907DCE" w14:textId="77777777" w:rsidR="00BA0E8A" w:rsidRPr="006D21A0" w:rsidRDefault="00BA0E8A"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 xml:space="preserve">Biogram osoby prowadzącej </w:t>
      </w:r>
      <w:r w:rsidR="008A7A36">
        <w:rPr>
          <w:rFonts w:ascii="Arial" w:eastAsia="Times New Roman" w:hAnsi="Arial" w:cs="Arial"/>
          <w:lang w:eastAsia="pl-PL"/>
        </w:rPr>
        <w:t>Prelekcję</w:t>
      </w:r>
      <w:r w:rsidRPr="006D21A0">
        <w:rPr>
          <w:rFonts w:ascii="Arial" w:eastAsia="Times New Roman" w:hAnsi="Arial" w:cs="Arial"/>
          <w:lang w:eastAsia="pl-PL"/>
        </w:rPr>
        <w:t xml:space="preserve"> w celu przedstawienia sylwetki </w:t>
      </w:r>
      <w:r w:rsidR="008A7A36">
        <w:rPr>
          <w:rFonts w:ascii="Arial" w:eastAsia="Times New Roman" w:hAnsi="Arial" w:cs="Arial"/>
          <w:lang w:eastAsia="pl-PL"/>
        </w:rPr>
        <w:t>Prelegenta</w:t>
      </w:r>
      <w:r w:rsidRPr="006D21A0">
        <w:rPr>
          <w:rFonts w:ascii="Arial" w:eastAsia="Times New Roman" w:hAnsi="Arial" w:cs="Arial"/>
          <w:lang w:eastAsia="pl-PL"/>
        </w:rPr>
        <w:t>, maksymalnie 0,5 strony formatu A4, znormalizowanego tekstu;</w:t>
      </w:r>
    </w:p>
    <w:p w14:paraId="52372DBD" w14:textId="77777777" w:rsidR="00BA0E8A" w:rsidRPr="006D21A0" w:rsidRDefault="00BA0E8A"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 xml:space="preserve">Abstrakt </w:t>
      </w:r>
      <w:r w:rsidR="008A7A36">
        <w:rPr>
          <w:rFonts w:ascii="Arial" w:eastAsia="Times New Roman" w:hAnsi="Arial" w:cs="Arial"/>
          <w:lang w:eastAsia="pl-PL"/>
        </w:rPr>
        <w:t>Prelekcji</w:t>
      </w:r>
      <w:r w:rsidRPr="006D21A0">
        <w:rPr>
          <w:rFonts w:ascii="Arial" w:eastAsia="Times New Roman" w:hAnsi="Arial" w:cs="Arial"/>
          <w:lang w:eastAsia="pl-PL"/>
        </w:rPr>
        <w:t>, maksymalnie 1 strona formatu A4, znormalizowanego tekstu;</w:t>
      </w:r>
    </w:p>
    <w:p w14:paraId="29E286B3" w14:textId="77777777" w:rsidR="00BA0E8A" w:rsidRPr="00B656E9" w:rsidRDefault="00BA0E8A"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6D21A0">
        <w:rPr>
          <w:rFonts w:ascii="Arial" w:eastAsia="Times New Roman" w:hAnsi="Arial" w:cs="Arial"/>
          <w:lang w:eastAsia="pl-PL"/>
        </w:rPr>
        <w:t>Materiały merytoryczne dotyczące</w:t>
      </w:r>
      <w:r>
        <w:rPr>
          <w:rFonts w:ascii="Arial" w:eastAsia="Times New Roman" w:hAnsi="Arial" w:cs="Arial"/>
          <w:lang w:eastAsia="pl-PL"/>
        </w:rPr>
        <w:t xml:space="preserve"> </w:t>
      </w:r>
      <w:r w:rsidR="008A7A36">
        <w:rPr>
          <w:rFonts w:ascii="Arial" w:eastAsia="Times New Roman" w:hAnsi="Arial" w:cs="Arial"/>
          <w:lang w:eastAsia="pl-PL"/>
        </w:rPr>
        <w:t>Prelekcji</w:t>
      </w:r>
      <w:r w:rsidRPr="006D21A0">
        <w:rPr>
          <w:rFonts w:ascii="Arial" w:eastAsia="Times New Roman" w:hAnsi="Arial" w:cs="Arial"/>
          <w:lang w:eastAsia="pl-PL"/>
        </w:rPr>
        <w:t>, tj. prezentacja multimedialna przygotowana w PowerPoint (od 10 do 15 slajdów);</w:t>
      </w:r>
    </w:p>
    <w:p w14:paraId="72564F1A" w14:textId="77777777" w:rsidR="00BA0E8A" w:rsidRPr="00B5517E" w:rsidRDefault="00BA0E8A" w:rsidP="00B5517E">
      <w:pPr>
        <w:widowControl/>
        <w:numPr>
          <w:ilvl w:val="0"/>
          <w:numId w:val="26"/>
        </w:numPr>
        <w:spacing w:after="120" w:line="280" w:lineRule="atLeast"/>
        <w:ind w:left="567" w:hanging="567"/>
        <w:contextualSpacing/>
        <w:jc w:val="both"/>
        <w:rPr>
          <w:rFonts w:ascii="Arial" w:eastAsia="Times New Roman" w:hAnsi="Arial" w:cs="Arial"/>
          <w:lang w:eastAsia="pl-PL"/>
        </w:rPr>
      </w:pPr>
      <w:r w:rsidRPr="009D5F2A">
        <w:rPr>
          <w:rFonts w:ascii="Arial" w:eastAsia="Times New Roman" w:hAnsi="Arial" w:cs="Arial"/>
          <w:lang w:eastAsia="pl-PL"/>
        </w:rPr>
        <w:t>Wymagania kompetencyjne Pr</w:t>
      </w:r>
      <w:r w:rsidR="00956A5A">
        <w:rPr>
          <w:rFonts w:ascii="Arial" w:eastAsia="Times New Roman" w:hAnsi="Arial" w:cs="Arial"/>
          <w:lang w:eastAsia="pl-PL"/>
        </w:rPr>
        <w:t>elegentów</w:t>
      </w:r>
      <w:r w:rsidRPr="009D5F2A">
        <w:rPr>
          <w:rFonts w:ascii="Arial" w:eastAsia="Times New Roman" w:hAnsi="Arial" w:cs="Arial"/>
          <w:lang w:eastAsia="pl-PL"/>
        </w:rPr>
        <w:t xml:space="preserve"> do przeprowadzenia </w:t>
      </w:r>
      <w:r w:rsidR="00882474">
        <w:rPr>
          <w:rFonts w:ascii="Arial" w:eastAsia="Times New Roman" w:hAnsi="Arial" w:cs="Arial"/>
          <w:lang w:eastAsia="pl-PL"/>
        </w:rPr>
        <w:t>Prelekcji</w:t>
      </w:r>
      <w:r>
        <w:rPr>
          <w:rFonts w:ascii="Arial" w:eastAsia="Times New Roman" w:hAnsi="Arial" w:cs="Arial"/>
          <w:lang w:eastAsia="pl-PL"/>
        </w:rPr>
        <w:t xml:space="preserve"> w drugim dniu</w:t>
      </w:r>
      <w:r w:rsidRPr="009D5F2A">
        <w:rPr>
          <w:rFonts w:ascii="Arial" w:eastAsia="Times New Roman" w:hAnsi="Arial" w:cs="Arial"/>
          <w:lang w:eastAsia="pl-PL"/>
        </w:rPr>
        <w:t xml:space="preserve"> wydarzenia</w:t>
      </w:r>
      <w:r w:rsidR="008A7A36">
        <w:rPr>
          <w:rFonts w:ascii="Arial" w:eastAsia="Times New Roman" w:hAnsi="Arial" w:cs="Arial"/>
          <w:lang w:eastAsia="pl-PL"/>
        </w:rPr>
        <w:t xml:space="preserve"> w ramach Kalejdoskopu kompetencyjnego</w:t>
      </w:r>
      <w:r w:rsidR="00B5517E">
        <w:rPr>
          <w:rFonts w:ascii="Arial" w:eastAsia="Times New Roman" w:hAnsi="Arial" w:cs="Arial"/>
          <w:lang w:eastAsia="pl-PL"/>
        </w:rPr>
        <w:t xml:space="preserve"> (weryfikacja kompetencji i doświadczenia</w:t>
      </w:r>
      <w:r w:rsidR="00B5517E" w:rsidRPr="00B5517E">
        <w:rPr>
          <w:rFonts w:ascii="Arial" w:eastAsia="Times New Roman" w:hAnsi="Arial" w:cs="Arial"/>
          <w:lang w:eastAsia="pl-PL"/>
        </w:rPr>
        <w:t xml:space="preserve"> </w:t>
      </w:r>
      <w:r w:rsidR="00B5517E">
        <w:rPr>
          <w:rFonts w:ascii="Arial" w:eastAsia="Times New Roman" w:hAnsi="Arial" w:cs="Arial"/>
          <w:lang w:eastAsia="pl-PL"/>
        </w:rPr>
        <w:t>Prelegentów</w:t>
      </w:r>
      <w:r w:rsidR="00B5517E" w:rsidRPr="00B5517E">
        <w:rPr>
          <w:rFonts w:ascii="Arial" w:eastAsia="Times New Roman" w:hAnsi="Arial" w:cs="Arial"/>
          <w:lang w:eastAsia="pl-PL"/>
        </w:rPr>
        <w:t xml:space="preserve"> </w:t>
      </w:r>
      <w:r w:rsidR="00B5517E">
        <w:rPr>
          <w:rFonts w:ascii="Arial" w:eastAsia="Times New Roman" w:hAnsi="Arial" w:cs="Arial"/>
          <w:lang w:eastAsia="pl-PL"/>
        </w:rPr>
        <w:t xml:space="preserve">Kalejdoskopu winna odbywać się przez Wykonawcę w szczególności poprzez </w:t>
      </w:r>
      <w:r w:rsidR="00B5517E" w:rsidRPr="00B5517E">
        <w:rPr>
          <w:rFonts w:ascii="Arial" w:eastAsia="Times New Roman" w:hAnsi="Arial" w:cs="Arial"/>
          <w:lang w:eastAsia="pl-PL"/>
        </w:rPr>
        <w:t xml:space="preserve">udzielenie </w:t>
      </w:r>
      <w:r w:rsidR="00B5517E">
        <w:rPr>
          <w:rFonts w:ascii="Arial" w:eastAsia="Times New Roman" w:hAnsi="Arial" w:cs="Arial"/>
          <w:lang w:eastAsia="pl-PL"/>
        </w:rPr>
        <w:t xml:space="preserve">przez Prelegentów pisemnych </w:t>
      </w:r>
      <w:r w:rsidR="00B5517E" w:rsidRPr="00B5517E">
        <w:rPr>
          <w:rFonts w:ascii="Arial" w:eastAsia="Times New Roman" w:hAnsi="Arial" w:cs="Arial"/>
          <w:lang w:eastAsia="pl-PL"/>
        </w:rPr>
        <w:t xml:space="preserve">odpowiedzi na </w:t>
      </w:r>
      <w:r w:rsidR="00B5517E">
        <w:rPr>
          <w:rFonts w:ascii="Arial" w:eastAsia="Times New Roman" w:hAnsi="Arial" w:cs="Arial"/>
          <w:lang w:eastAsia="pl-PL"/>
        </w:rPr>
        <w:t>pytania o Tytuł Zestawów Narzędzi Edukacyjnych</w:t>
      </w:r>
      <w:r w:rsidR="00B5517E" w:rsidRPr="00B5517E">
        <w:rPr>
          <w:rFonts w:ascii="Arial" w:eastAsia="Times New Roman" w:hAnsi="Arial" w:cs="Arial"/>
          <w:lang w:eastAsia="pl-PL"/>
        </w:rPr>
        <w:t xml:space="preserve"> lub wybranego narzędzia z zestawu</w:t>
      </w:r>
      <w:r w:rsidR="00B5517E">
        <w:rPr>
          <w:rFonts w:ascii="Arial" w:eastAsia="Times New Roman" w:hAnsi="Arial" w:cs="Arial"/>
          <w:lang w:eastAsia="pl-PL"/>
        </w:rPr>
        <w:t xml:space="preserve"> wdrażanego / popularyzowanego, </w:t>
      </w:r>
      <w:r w:rsidR="00B5517E" w:rsidRPr="00B5517E">
        <w:rPr>
          <w:rFonts w:ascii="Arial" w:eastAsia="Times New Roman" w:hAnsi="Arial" w:cs="Arial"/>
          <w:lang w:eastAsia="pl-PL"/>
        </w:rPr>
        <w:t>Sposób jego wdrożenia wraz z modyfikacją dostosowującą materiał do potrzeb odbiorców</w:t>
      </w:r>
      <w:r w:rsidR="00B5517E">
        <w:rPr>
          <w:rFonts w:ascii="Arial" w:eastAsia="Times New Roman" w:hAnsi="Arial" w:cs="Arial"/>
          <w:lang w:eastAsia="pl-PL"/>
        </w:rPr>
        <w:t>, Ocenę</w:t>
      </w:r>
      <w:r w:rsidR="00B5517E" w:rsidRPr="00B5517E">
        <w:rPr>
          <w:rFonts w:ascii="Arial" w:eastAsia="Times New Roman" w:hAnsi="Arial" w:cs="Arial"/>
          <w:lang w:eastAsia="pl-PL"/>
        </w:rPr>
        <w:t xml:space="preserve"> efektów wdrożenia wśród odbiorców (np. wzrost zaangażowania, poprawa wyników dydaktycznych, dobre praktyki, itp.)</w:t>
      </w:r>
      <w:r w:rsidR="00B5517E">
        <w:rPr>
          <w:rFonts w:ascii="Arial" w:eastAsia="Times New Roman" w:hAnsi="Arial" w:cs="Arial"/>
          <w:lang w:eastAsia="pl-PL"/>
        </w:rPr>
        <w:t>:</w:t>
      </w:r>
    </w:p>
    <w:p w14:paraId="74257C9F" w14:textId="77777777" w:rsidR="00122F4C" w:rsidRDefault="00122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122F4C">
        <w:rPr>
          <w:rFonts w:ascii="Arial" w:eastAsia="Times New Roman" w:hAnsi="Arial" w:cs="Arial"/>
          <w:lang w:eastAsia="pl-PL"/>
        </w:rPr>
        <w:t xml:space="preserve">Znajomość </w:t>
      </w:r>
      <w:r>
        <w:rPr>
          <w:rFonts w:ascii="Arial" w:eastAsia="Times New Roman" w:hAnsi="Arial" w:cs="Arial"/>
          <w:lang w:eastAsia="pl-PL"/>
        </w:rPr>
        <w:t>Zintegrowanej Platformy Edukacyjnej i Zestawów Narzędzi Edukacyjnych</w:t>
      </w:r>
    </w:p>
    <w:p w14:paraId="5D2ADA6B" w14:textId="77777777" w:rsidR="00122F4C" w:rsidRPr="00122F4C" w:rsidRDefault="00122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Umiejętność korzystania z Zestawów Narzędzi Edukacyjnych,</w:t>
      </w:r>
      <w:r w:rsidRPr="00122F4C">
        <w:rPr>
          <w:rFonts w:ascii="Arial" w:eastAsia="Times New Roman" w:hAnsi="Arial" w:cs="Arial"/>
          <w:lang w:eastAsia="pl-PL"/>
        </w:rPr>
        <w:t xml:space="preserve"> ich modyfikacji celem dostosowania do potrzeb swojego środowiska edukacyjnego</w:t>
      </w:r>
    </w:p>
    <w:p w14:paraId="500A220C" w14:textId="77777777" w:rsidR="00122F4C" w:rsidRPr="00122F4C" w:rsidRDefault="00122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122F4C">
        <w:rPr>
          <w:rFonts w:ascii="Arial" w:eastAsia="Times New Roman" w:hAnsi="Arial" w:cs="Arial"/>
          <w:lang w:eastAsia="pl-PL"/>
        </w:rPr>
        <w:t>Umiejętność integracji zestawów edukacyjnych z AI i cyfryzacją w codziennej praktyce szkolnej, w tym w projektowaniu lekcji/cyklów lekcji</w:t>
      </w:r>
    </w:p>
    <w:p w14:paraId="2FC904C5" w14:textId="77777777" w:rsidR="00122F4C" w:rsidRPr="00122F4C" w:rsidRDefault="00122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122F4C">
        <w:rPr>
          <w:rFonts w:ascii="Arial" w:eastAsia="Times New Roman" w:hAnsi="Arial" w:cs="Arial"/>
          <w:lang w:eastAsia="pl-PL"/>
        </w:rPr>
        <w:t>Znajomość barier wdrożeniowych oraz strategie ich przezwyciężania, potwierdzone sukcesam</w:t>
      </w:r>
      <w:r>
        <w:rPr>
          <w:rFonts w:ascii="Arial" w:eastAsia="Times New Roman" w:hAnsi="Arial" w:cs="Arial"/>
          <w:lang w:eastAsia="pl-PL"/>
        </w:rPr>
        <w:t>i w ewaluacji efektów nauczania</w:t>
      </w:r>
    </w:p>
    <w:p w14:paraId="4DC8CE4F" w14:textId="77777777" w:rsidR="00122F4C" w:rsidRPr="00122F4C" w:rsidRDefault="00122F4C"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122F4C">
        <w:rPr>
          <w:rFonts w:ascii="Arial" w:eastAsia="Times New Roman" w:hAnsi="Arial" w:cs="Arial"/>
          <w:lang w:eastAsia="pl-PL"/>
        </w:rPr>
        <w:t>Rozwinięte kompetencje miękkie: krytyczne myślenie, oraz świadomość nowej ro</w:t>
      </w:r>
      <w:r w:rsidR="00B5517E">
        <w:rPr>
          <w:rFonts w:ascii="Arial" w:eastAsia="Times New Roman" w:hAnsi="Arial" w:cs="Arial"/>
          <w:lang w:eastAsia="pl-PL"/>
        </w:rPr>
        <w:t>li szkoły i nauczyciela, lidera</w:t>
      </w:r>
      <w:r w:rsidRPr="00122F4C">
        <w:rPr>
          <w:rFonts w:ascii="Arial" w:eastAsia="Times New Roman" w:hAnsi="Arial" w:cs="Arial"/>
          <w:lang w:eastAsia="pl-PL"/>
        </w:rPr>
        <w:t xml:space="preserve"> zmiany, zgodne z globalnymi trendami edukacyjnymi.</w:t>
      </w:r>
    </w:p>
    <w:p w14:paraId="2B9F9740" w14:textId="77777777" w:rsidR="00B5517E" w:rsidRPr="00B5517E" w:rsidRDefault="00B5517E"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B5517E">
        <w:rPr>
          <w:rFonts w:ascii="Arial" w:eastAsia="Times New Roman" w:hAnsi="Arial" w:cs="Arial"/>
          <w:lang w:eastAsia="pl-PL"/>
        </w:rPr>
        <w:t xml:space="preserve">Udział </w:t>
      </w:r>
      <w:r>
        <w:rPr>
          <w:rFonts w:ascii="Arial" w:eastAsia="Times New Roman" w:hAnsi="Arial" w:cs="Arial"/>
          <w:lang w:eastAsia="pl-PL"/>
        </w:rPr>
        <w:t xml:space="preserve">(jako trener lub uczestnik) </w:t>
      </w:r>
      <w:r w:rsidRPr="00B5517E">
        <w:rPr>
          <w:rFonts w:ascii="Arial" w:eastAsia="Times New Roman" w:hAnsi="Arial" w:cs="Arial"/>
          <w:lang w:eastAsia="pl-PL"/>
        </w:rPr>
        <w:t>w szkoleniach hybrydowych real</w:t>
      </w:r>
      <w:r>
        <w:rPr>
          <w:rFonts w:ascii="Arial" w:eastAsia="Times New Roman" w:hAnsi="Arial" w:cs="Arial"/>
          <w:lang w:eastAsia="pl-PL"/>
        </w:rPr>
        <w:t xml:space="preserve">izowanych w ramach projektu: „Popularyzacja zestawów narzędzi edukacyjnych …” </w:t>
      </w:r>
      <w:r w:rsidRPr="00B5517E">
        <w:rPr>
          <w:rFonts w:ascii="Arial" w:eastAsia="Times New Roman" w:hAnsi="Arial" w:cs="Arial"/>
          <w:lang w:eastAsia="pl-PL"/>
        </w:rPr>
        <w:t xml:space="preserve">zakończony wdrożeniem </w:t>
      </w:r>
      <w:r>
        <w:rPr>
          <w:rFonts w:ascii="Arial" w:eastAsia="Times New Roman" w:hAnsi="Arial" w:cs="Arial"/>
          <w:lang w:eastAsia="pl-PL"/>
        </w:rPr>
        <w:t xml:space="preserve">/ popularyzacją </w:t>
      </w:r>
      <w:r w:rsidRPr="00B5517E">
        <w:rPr>
          <w:rFonts w:ascii="Arial" w:eastAsia="Times New Roman" w:hAnsi="Arial" w:cs="Arial"/>
          <w:lang w:eastAsia="pl-PL"/>
        </w:rPr>
        <w:t>narzędzi edukacyjnych w swoim środowisku edukacyjnym</w:t>
      </w:r>
    </w:p>
    <w:p w14:paraId="247A30F8" w14:textId="77777777" w:rsidR="00B5517E" w:rsidRPr="00B5517E" w:rsidRDefault="00B5517E" w:rsidP="006A7DAA">
      <w:pPr>
        <w:pStyle w:val="Akapitzlist"/>
        <w:widowControl/>
        <w:numPr>
          <w:ilvl w:val="0"/>
          <w:numId w:val="20"/>
        </w:numPr>
        <w:spacing w:after="120" w:line="280" w:lineRule="atLeast"/>
        <w:ind w:left="993"/>
        <w:jc w:val="both"/>
        <w:rPr>
          <w:rFonts w:ascii="Arial" w:eastAsia="Times New Roman" w:hAnsi="Arial" w:cs="Arial"/>
          <w:lang w:eastAsia="pl-PL"/>
        </w:rPr>
      </w:pPr>
      <w:r>
        <w:rPr>
          <w:rFonts w:ascii="Arial" w:eastAsia="Times New Roman" w:hAnsi="Arial" w:cs="Arial"/>
          <w:lang w:eastAsia="pl-PL"/>
        </w:rPr>
        <w:t>Osiągnięte p</w:t>
      </w:r>
      <w:r w:rsidRPr="00B5517E">
        <w:rPr>
          <w:rFonts w:ascii="Arial" w:eastAsia="Times New Roman" w:hAnsi="Arial" w:cs="Arial"/>
          <w:lang w:eastAsia="pl-PL"/>
        </w:rPr>
        <w:t>raktyczne efekty: wzrost zaangażowania uczniów, poprawa wyników dydaktycznych i dobre praktyki udokumentowane w raportach lub prezentacjach.</w:t>
      </w:r>
    </w:p>
    <w:p w14:paraId="7EB54ED7" w14:textId="77777777" w:rsidR="00DF5010" w:rsidRDefault="00B5517E" w:rsidP="006A7DAA">
      <w:pPr>
        <w:pStyle w:val="Akapitzlist"/>
        <w:widowControl/>
        <w:numPr>
          <w:ilvl w:val="0"/>
          <w:numId w:val="20"/>
        </w:numPr>
        <w:spacing w:after="120" w:line="280" w:lineRule="atLeast"/>
        <w:ind w:left="993"/>
        <w:jc w:val="both"/>
        <w:rPr>
          <w:rFonts w:ascii="Arial" w:eastAsia="Times New Roman" w:hAnsi="Arial" w:cs="Arial"/>
          <w:lang w:eastAsia="pl-PL"/>
        </w:rPr>
      </w:pPr>
      <w:r w:rsidRPr="00B5517E">
        <w:rPr>
          <w:rFonts w:ascii="Arial" w:eastAsia="Times New Roman" w:hAnsi="Arial" w:cs="Arial"/>
          <w:lang w:eastAsia="pl-PL"/>
        </w:rPr>
        <w:t xml:space="preserve">Gotowość do dzielenia się doświadczeniami na wydarzeniu podsumowującym, w formie </w:t>
      </w:r>
      <w:proofErr w:type="spellStart"/>
      <w:r w:rsidRPr="00B5517E">
        <w:rPr>
          <w:rFonts w:ascii="Arial" w:eastAsia="Times New Roman" w:hAnsi="Arial" w:cs="Arial"/>
          <w:lang w:eastAsia="pl-PL"/>
        </w:rPr>
        <w:t>case</w:t>
      </w:r>
      <w:proofErr w:type="spellEnd"/>
      <w:r w:rsidRPr="00B5517E">
        <w:rPr>
          <w:rFonts w:ascii="Arial" w:eastAsia="Times New Roman" w:hAnsi="Arial" w:cs="Arial"/>
          <w:lang w:eastAsia="pl-PL"/>
        </w:rPr>
        <w:t xml:space="preserve"> </w:t>
      </w:r>
      <w:proofErr w:type="spellStart"/>
      <w:r w:rsidRPr="00B5517E">
        <w:rPr>
          <w:rFonts w:ascii="Arial" w:eastAsia="Times New Roman" w:hAnsi="Arial" w:cs="Arial"/>
          <w:lang w:eastAsia="pl-PL"/>
        </w:rPr>
        <w:t>studies</w:t>
      </w:r>
      <w:proofErr w:type="spellEnd"/>
      <w:r w:rsidRPr="00B5517E">
        <w:rPr>
          <w:rFonts w:ascii="Arial" w:eastAsia="Times New Roman" w:hAnsi="Arial" w:cs="Arial"/>
          <w:lang w:eastAsia="pl-PL"/>
        </w:rPr>
        <w:t xml:space="preserve"> i warsztatów interaktywnych.</w:t>
      </w:r>
    </w:p>
    <w:p w14:paraId="0C9E8984" w14:textId="77777777" w:rsidR="00DF5010" w:rsidRPr="00DF5010" w:rsidRDefault="00DF5010" w:rsidP="00DF5010">
      <w:pPr>
        <w:pStyle w:val="Akapitzlist"/>
        <w:widowControl/>
        <w:spacing w:after="120" w:line="280" w:lineRule="atLeast"/>
        <w:ind w:left="1287"/>
        <w:jc w:val="both"/>
        <w:rPr>
          <w:rFonts w:ascii="Arial" w:eastAsia="Times New Roman" w:hAnsi="Arial" w:cs="Arial"/>
          <w:lang w:eastAsia="pl-PL"/>
        </w:rPr>
      </w:pPr>
    </w:p>
    <w:p w14:paraId="390E46B9" w14:textId="77777777" w:rsidR="00DF5010" w:rsidRDefault="00DF5010"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DF5010">
        <w:rPr>
          <w:rFonts w:ascii="Arial" w:eastAsia="Times New Roman" w:hAnsi="Arial" w:cs="Arial"/>
          <w:lang w:eastAsia="pl-PL"/>
        </w:rPr>
        <w:t>Zamawiający na każdym etapie realizacji zamówienia może żądać od Wykonawcy potwierdzenia - dowodów posiadania przez Wykładowców i Prelegentów  wymaganych przez Zamawiającego kwalifikacji i doświadczenia zawodowego, o których mowa powyżej</w:t>
      </w:r>
    </w:p>
    <w:p w14:paraId="73BC02C4" w14:textId="77777777" w:rsidR="006E1578" w:rsidRDefault="006D21A0"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6D21A0">
        <w:rPr>
          <w:rFonts w:ascii="Arial" w:eastAsia="Times New Roman" w:hAnsi="Arial" w:cs="Arial"/>
          <w:lang w:eastAsia="pl-PL"/>
        </w:rPr>
        <w:lastRenderedPageBreak/>
        <w:t xml:space="preserve">Na etapie realizacji zamówienia Zamawiający przekaże zalecenia dotyczące wzorów slajdów oraz pozostałych materiałów, o których mowa powyżej, w tym w szczególności zamieszczenia obowiązujących logotypów unijnych, logotypów Zamawiającego oraz grafiki projektowej. </w:t>
      </w:r>
    </w:p>
    <w:p w14:paraId="0EC3180F" w14:textId="77777777" w:rsidR="006E1578" w:rsidRDefault="006E1578" w:rsidP="006A7DAA">
      <w:pPr>
        <w:pStyle w:val="Akapitzlist"/>
        <w:numPr>
          <w:ilvl w:val="2"/>
          <w:numId w:val="1"/>
        </w:numPr>
        <w:spacing w:after="120" w:line="280" w:lineRule="atLeast"/>
        <w:ind w:left="0" w:firstLine="0"/>
        <w:jc w:val="both"/>
        <w:rPr>
          <w:rFonts w:ascii="Arial" w:eastAsia="Times New Roman" w:hAnsi="Arial" w:cs="Arial"/>
          <w:lang w:eastAsia="pl-PL"/>
        </w:rPr>
      </w:pPr>
      <w:r>
        <w:rPr>
          <w:rFonts w:ascii="Arial" w:eastAsia="Times New Roman" w:hAnsi="Arial" w:cs="Arial"/>
          <w:lang w:eastAsia="pl-PL"/>
        </w:rPr>
        <w:t>Merytoryczne materiały konferencyjne opracowane przez Wykładowców i Prelegentów</w:t>
      </w:r>
      <w:r w:rsidRPr="006E1578">
        <w:rPr>
          <w:rFonts w:ascii="Arial" w:eastAsia="Times New Roman" w:hAnsi="Arial" w:cs="Arial"/>
          <w:lang w:eastAsia="pl-PL"/>
        </w:rPr>
        <w:t xml:space="preserve"> </w:t>
      </w:r>
      <w:r>
        <w:rPr>
          <w:rFonts w:ascii="Arial" w:eastAsia="Times New Roman" w:hAnsi="Arial" w:cs="Arial"/>
          <w:lang w:eastAsia="pl-PL"/>
        </w:rPr>
        <w:t xml:space="preserve">winny zostać opracowane </w:t>
      </w:r>
      <w:r w:rsidRPr="006E1578">
        <w:rPr>
          <w:rFonts w:ascii="Arial" w:eastAsia="Times New Roman" w:hAnsi="Arial" w:cs="Arial"/>
          <w:lang w:eastAsia="pl-PL"/>
        </w:rPr>
        <w:t xml:space="preserve">na podstawie otrzymanych przez Zamawiającego ram programowych oraz wytycznych i standardów </w:t>
      </w:r>
      <w:r>
        <w:rPr>
          <w:rFonts w:ascii="Arial" w:eastAsia="Times New Roman" w:hAnsi="Arial" w:cs="Arial"/>
          <w:lang w:eastAsia="pl-PL"/>
        </w:rPr>
        <w:t xml:space="preserve">oraz zaakceptowane przez Zamawiającego. Materiały te powinny uzyskać akceptację Zamawiającego w terminie umożliwiającym ich prezentację i publikację oraz dystrybucję wśród uczestników na wydarzeniu edukacyjnym, nie później jednak niż </w:t>
      </w:r>
      <w:r w:rsidRPr="006A7DAA">
        <w:rPr>
          <w:rFonts w:ascii="Arial" w:eastAsia="Times New Roman" w:hAnsi="Arial" w:cs="Arial"/>
          <w:lang w:eastAsia="pl-PL"/>
        </w:rPr>
        <w:t>na 5 dni</w:t>
      </w:r>
      <w:r>
        <w:rPr>
          <w:rFonts w:ascii="Arial" w:eastAsia="Times New Roman" w:hAnsi="Arial" w:cs="Arial"/>
          <w:lang w:eastAsia="pl-PL"/>
        </w:rPr>
        <w:t xml:space="preserve"> przed wydarzeniem.</w:t>
      </w:r>
    </w:p>
    <w:p w14:paraId="6D7EBEDA" w14:textId="77777777" w:rsidR="00DF611F" w:rsidRDefault="006E1578"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6E1578">
        <w:rPr>
          <w:rFonts w:ascii="Arial" w:eastAsia="Times New Roman" w:hAnsi="Arial" w:cs="Arial"/>
          <w:lang w:eastAsia="pl-PL"/>
        </w:rPr>
        <w:t xml:space="preserve">Prawa autorskie opracowanych przez </w:t>
      </w:r>
      <w:r>
        <w:rPr>
          <w:rFonts w:ascii="Arial" w:eastAsia="Times New Roman" w:hAnsi="Arial" w:cs="Arial"/>
          <w:lang w:eastAsia="pl-PL"/>
        </w:rPr>
        <w:t xml:space="preserve">Wykładowców i Prelegentów oraz </w:t>
      </w:r>
      <w:r w:rsidRPr="006E1578">
        <w:rPr>
          <w:rFonts w:ascii="Arial" w:eastAsia="Times New Roman" w:hAnsi="Arial" w:cs="Arial"/>
          <w:lang w:eastAsia="pl-PL"/>
        </w:rPr>
        <w:t>przekazanych Zamawiającemu wszelkich materiałów winny być wolne od roszczeń osób trzecich.</w:t>
      </w:r>
    </w:p>
    <w:p w14:paraId="326CB55F" w14:textId="77777777" w:rsidR="0010192A" w:rsidRPr="00DF611F" w:rsidRDefault="0010192A"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DF611F">
        <w:rPr>
          <w:rFonts w:ascii="Arial" w:eastAsia="Times New Roman" w:hAnsi="Arial" w:cs="Arial"/>
          <w:lang w:eastAsia="pl-PL"/>
        </w:rPr>
        <w:t xml:space="preserve">Zamawiający może żądać zmiany </w:t>
      </w:r>
      <w:r w:rsidR="00DF611F">
        <w:rPr>
          <w:rFonts w:ascii="Arial" w:eastAsia="Times New Roman" w:hAnsi="Arial" w:cs="Arial"/>
          <w:lang w:eastAsia="pl-PL"/>
        </w:rPr>
        <w:t>Wykładowcy / Prelegenta lub zastępstwa</w:t>
      </w:r>
      <w:r w:rsidRPr="00DF611F">
        <w:rPr>
          <w:rFonts w:ascii="Arial" w:eastAsia="Times New Roman" w:hAnsi="Arial" w:cs="Arial"/>
          <w:lang w:eastAsia="pl-PL"/>
        </w:rPr>
        <w:t>, w przypadku gdy:</w:t>
      </w:r>
    </w:p>
    <w:p w14:paraId="0F76C0E0" w14:textId="77777777" w:rsidR="0010192A" w:rsidRPr="0010192A" w:rsidRDefault="00DF611F" w:rsidP="006A7DAA">
      <w:pPr>
        <w:numPr>
          <w:ilvl w:val="0"/>
          <w:numId w:val="17"/>
        </w:numPr>
        <w:spacing w:after="120" w:line="280" w:lineRule="atLeast"/>
        <w:ind w:left="567" w:hanging="567"/>
        <w:contextualSpacing/>
        <w:jc w:val="both"/>
        <w:rPr>
          <w:rFonts w:ascii="Arial" w:eastAsia="Times New Roman" w:hAnsi="Arial" w:cs="Arial"/>
          <w:lang w:eastAsia="pl-PL"/>
        </w:rPr>
      </w:pPr>
      <w:r>
        <w:rPr>
          <w:rFonts w:ascii="Arial" w:eastAsia="Times New Roman" w:hAnsi="Arial" w:cs="Arial"/>
          <w:lang w:eastAsia="pl-PL"/>
        </w:rPr>
        <w:t>Wykładowca / Prelegent</w:t>
      </w:r>
      <w:r w:rsidR="0010192A" w:rsidRPr="0010192A">
        <w:rPr>
          <w:rFonts w:ascii="Arial" w:eastAsia="Times New Roman" w:hAnsi="Arial" w:cs="Arial"/>
          <w:lang w:eastAsia="pl-PL"/>
        </w:rPr>
        <w:t xml:space="preserve"> nie wywiązuje się z zadań i obowiązków określonych w niniejszym opisie przedmiotu zamówienia, a ich realizacja jest niezgodna z wytycznymi i standardami obowiązującymi w projekcie;</w:t>
      </w:r>
    </w:p>
    <w:p w14:paraId="59D2102A" w14:textId="77777777" w:rsidR="0010192A" w:rsidRPr="0010192A" w:rsidRDefault="0010192A" w:rsidP="006A7DAA">
      <w:pPr>
        <w:numPr>
          <w:ilvl w:val="0"/>
          <w:numId w:val="17"/>
        </w:numPr>
        <w:spacing w:after="120" w:line="280" w:lineRule="atLeast"/>
        <w:ind w:left="567" w:hanging="567"/>
        <w:contextualSpacing/>
        <w:jc w:val="both"/>
        <w:rPr>
          <w:rFonts w:ascii="Arial" w:eastAsia="Times New Roman" w:hAnsi="Arial" w:cs="Arial"/>
          <w:lang w:eastAsia="pl-PL"/>
        </w:rPr>
      </w:pPr>
      <w:r w:rsidRPr="0010192A">
        <w:rPr>
          <w:rFonts w:ascii="Arial" w:eastAsia="Times New Roman" w:hAnsi="Arial" w:cs="Arial"/>
          <w:lang w:eastAsia="pl-PL"/>
        </w:rPr>
        <w:t>Nie przestrzega terminów realizacji zadań obowiązujących w ramach niniejszego przedmiotu zamówienia;</w:t>
      </w:r>
    </w:p>
    <w:p w14:paraId="6AC2FD56" w14:textId="77777777" w:rsidR="0010192A" w:rsidRPr="0010192A" w:rsidRDefault="0010192A" w:rsidP="006A7DAA">
      <w:pPr>
        <w:numPr>
          <w:ilvl w:val="0"/>
          <w:numId w:val="17"/>
        </w:numPr>
        <w:spacing w:after="120" w:line="280" w:lineRule="atLeast"/>
        <w:ind w:left="567" w:hanging="567"/>
        <w:contextualSpacing/>
        <w:jc w:val="both"/>
        <w:rPr>
          <w:rFonts w:ascii="Arial" w:eastAsia="Times New Roman" w:hAnsi="Arial" w:cs="Arial"/>
          <w:lang w:eastAsia="pl-PL"/>
        </w:rPr>
      </w:pPr>
      <w:r w:rsidRPr="0010192A">
        <w:rPr>
          <w:rFonts w:ascii="Arial" w:eastAsia="Times New Roman" w:hAnsi="Arial" w:cs="Arial"/>
          <w:lang w:eastAsia="pl-PL"/>
        </w:rPr>
        <w:t xml:space="preserve">Jakość opracowanych materiałów odbiega znacznie od standardów wymaganych w projekcie przez Zamawiającego </w:t>
      </w:r>
      <w:r w:rsidRPr="0010192A">
        <w:rPr>
          <w:rFonts w:ascii="Arial" w:eastAsia="Times New Roman" w:hAnsi="Arial" w:cs="Arial"/>
          <w:color w:val="000000" w:themeColor="text1"/>
          <w:lang w:eastAsia="pl-PL"/>
        </w:rPr>
        <w:t>(jakość, o której mowa określana będzie na podstawie zgodności z obowiązującymi w projekcie standardami, wytycznymi i ramami programowymi oraz opinią ekspertów Zamawiającego);</w:t>
      </w:r>
    </w:p>
    <w:p w14:paraId="557DC387" w14:textId="77777777" w:rsidR="0010192A" w:rsidRPr="0010192A" w:rsidRDefault="009757D0" w:rsidP="006A7DAA">
      <w:pPr>
        <w:numPr>
          <w:ilvl w:val="0"/>
          <w:numId w:val="17"/>
        </w:numPr>
        <w:spacing w:after="120" w:line="280" w:lineRule="atLeast"/>
        <w:ind w:left="567" w:hanging="567"/>
        <w:contextualSpacing/>
        <w:jc w:val="both"/>
        <w:rPr>
          <w:rFonts w:ascii="Arial" w:eastAsia="Times New Roman" w:hAnsi="Arial" w:cs="Arial"/>
          <w:lang w:eastAsia="pl-PL"/>
        </w:rPr>
      </w:pPr>
      <w:r>
        <w:rPr>
          <w:rFonts w:ascii="Arial" w:eastAsia="Times New Roman" w:hAnsi="Arial" w:cs="Arial"/>
          <w:lang w:eastAsia="pl-PL"/>
        </w:rPr>
        <w:t xml:space="preserve">Wykładowca / Prelegent </w:t>
      </w:r>
      <w:r w:rsidR="0010192A" w:rsidRPr="0010192A">
        <w:rPr>
          <w:rFonts w:ascii="Arial" w:eastAsia="Times New Roman" w:hAnsi="Arial" w:cs="Arial"/>
          <w:lang w:eastAsia="pl-PL"/>
        </w:rPr>
        <w:t xml:space="preserve">z przyczyn niezależnych nie może zrealizować w terminie zadań określonych niniejszym przedmiotem zamówienia. </w:t>
      </w:r>
    </w:p>
    <w:p w14:paraId="54C2F27A" w14:textId="77777777" w:rsidR="0010192A" w:rsidRPr="009757D0" w:rsidRDefault="0010192A" w:rsidP="006A7DAA">
      <w:pPr>
        <w:pStyle w:val="Akapitzlist"/>
        <w:numPr>
          <w:ilvl w:val="2"/>
          <w:numId w:val="1"/>
        </w:numPr>
        <w:spacing w:after="120" w:line="280" w:lineRule="atLeast"/>
        <w:ind w:left="567" w:hanging="567"/>
        <w:jc w:val="both"/>
        <w:rPr>
          <w:rFonts w:ascii="Arial" w:eastAsia="Times New Roman" w:hAnsi="Arial" w:cs="Arial"/>
          <w:lang w:eastAsia="pl-PL"/>
        </w:rPr>
      </w:pPr>
      <w:r w:rsidRPr="0010192A">
        <w:rPr>
          <w:rFonts w:ascii="Arial" w:eastAsia="Times New Roman" w:hAnsi="Arial" w:cs="Arial"/>
          <w:lang w:eastAsia="pl-PL"/>
        </w:rPr>
        <w:t xml:space="preserve">Zmiana </w:t>
      </w:r>
      <w:r w:rsidR="009757D0" w:rsidRPr="009757D0">
        <w:rPr>
          <w:rFonts w:ascii="Arial" w:eastAsia="Times New Roman" w:hAnsi="Arial" w:cs="Arial"/>
          <w:lang w:eastAsia="pl-PL"/>
        </w:rPr>
        <w:t>Wykładowcy / Prelegenta</w:t>
      </w:r>
      <w:r w:rsidRPr="0010192A">
        <w:rPr>
          <w:rFonts w:ascii="Arial" w:eastAsia="Times New Roman" w:hAnsi="Arial" w:cs="Arial"/>
          <w:lang w:eastAsia="pl-PL"/>
        </w:rPr>
        <w:t xml:space="preserve"> winna uwzględniać tożsame wymagania kwalifikacyjne, o których mowa powyżej oraz obowiązujące terminy realizacji </w:t>
      </w:r>
      <w:r w:rsidR="009757D0" w:rsidRPr="009757D0">
        <w:rPr>
          <w:rFonts w:ascii="Arial" w:eastAsia="Times New Roman" w:hAnsi="Arial" w:cs="Arial"/>
          <w:lang w:eastAsia="pl-PL"/>
        </w:rPr>
        <w:t>wydarzenia edukacyjnego</w:t>
      </w:r>
      <w:r w:rsidRPr="0010192A">
        <w:rPr>
          <w:rFonts w:ascii="Arial" w:eastAsia="Times New Roman" w:hAnsi="Arial" w:cs="Arial"/>
          <w:lang w:eastAsia="pl-PL"/>
        </w:rPr>
        <w:t xml:space="preserve">, z uwzględnieniem </w:t>
      </w:r>
      <w:r w:rsidR="009757D0">
        <w:rPr>
          <w:rFonts w:ascii="Arial" w:eastAsia="Times New Roman" w:hAnsi="Arial" w:cs="Arial"/>
          <w:lang w:eastAsia="pl-PL"/>
        </w:rPr>
        <w:t>terminu wydarzenia edukacyjnego</w:t>
      </w:r>
    </w:p>
    <w:p w14:paraId="55DD0364" w14:textId="77777777" w:rsidR="0010192A" w:rsidRDefault="0010192A" w:rsidP="00AF5918">
      <w:pPr>
        <w:spacing w:after="120"/>
        <w:jc w:val="both"/>
        <w:rPr>
          <w:rFonts w:ascii="Arial" w:eastAsia="Times New Roman" w:hAnsi="Arial" w:cs="Arial"/>
          <w:sz w:val="21"/>
          <w:szCs w:val="21"/>
          <w:lang w:eastAsia="pl-PL"/>
        </w:rPr>
      </w:pPr>
    </w:p>
    <w:p w14:paraId="1AD801B3" w14:textId="77777777" w:rsidR="00532784" w:rsidRPr="00532784" w:rsidRDefault="00532784" w:rsidP="00532784">
      <w:pPr>
        <w:pStyle w:val="Akapitzlist"/>
        <w:numPr>
          <w:ilvl w:val="1"/>
          <w:numId w:val="1"/>
        </w:numPr>
        <w:spacing w:after="120" w:line="280" w:lineRule="atLeast"/>
        <w:ind w:left="567" w:hanging="567"/>
        <w:jc w:val="both"/>
        <w:rPr>
          <w:rFonts w:ascii="Arial" w:eastAsia="Times New Roman" w:hAnsi="Arial" w:cs="Arial"/>
          <w:b/>
          <w:lang w:eastAsia="pl-PL"/>
        </w:rPr>
      </w:pPr>
      <w:r w:rsidRPr="00532784">
        <w:rPr>
          <w:rFonts w:ascii="Arial" w:eastAsia="Times New Roman" w:hAnsi="Arial" w:cs="Arial"/>
          <w:b/>
          <w:lang w:eastAsia="pl-PL"/>
        </w:rPr>
        <w:t>Organizacja szkoleń hybrydowych z wykorzystania zestawów edukacyjnych</w:t>
      </w:r>
    </w:p>
    <w:p w14:paraId="6BC5F8DB" w14:textId="77777777" w:rsidR="006A7DAA" w:rsidRDefault="00532784"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532784">
        <w:rPr>
          <w:rFonts w:ascii="Arial" w:eastAsia="Times New Roman" w:hAnsi="Arial" w:cs="Arial"/>
          <w:b/>
          <w:lang w:eastAsia="pl-PL"/>
        </w:rPr>
        <w:t>Planowana liczba uczestników</w:t>
      </w:r>
      <w:r w:rsidRPr="00532784">
        <w:rPr>
          <w:rFonts w:ascii="Arial" w:eastAsia="Times New Roman" w:hAnsi="Arial" w:cs="Arial"/>
          <w:lang w:eastAsia="pl-PL"/>
        </w:rPr>
        <w:t xml:space="preserve"> - Łączna min. liczba uczestników obejmuje </w:t>
      </w:r>
      <w:r>
        <w:rPr>
          <w:rFonts w:ascii="Arial" w:eastAsia="Times New Roman" w:hAnsi="Arial" w:cs="Arial"/>
          <w:lang w:eastAsia="pl-PL"/>
        </w:rPr>
        <w:t>min. 215 przedstawicieli</w:t>
      </w:r>
      <w:r w:rsidRPr="00532784">
        <w:rPr>
          <w:rFonts w:ascii="Arial" w:eastAsia="Times New Roman" w:hAnsi="Arial" w:cs="Arial"/>
          <w:lang w:eastAsia="pl-PL"/>
        </w:rPr>
        <w:t xml:space="preserve"> systemu oświaty. Zamawiający przewiduje także udział w szkoleniach przedstawicieli Zamawiającego, tj. kadry projektowej oraz przedstawicieli Ministerstwa Edukacji Narodowej i Komisji Europejskiej, </w:t>
      </w:r>
      <w:r>
        <w:rPr>
          <w:rFonts w:ascii="Arial" w:eastAsia="Times New Roman" w:hAnsi="Arial" w:cs="Arial"/>
          <w:lang w:eastAsia="pl-PL"/>
        </w:rPr>
        <w:t xml:space="preserve">Komisji Europejskiej, </w:t>
      </w:r>
      <w:r w:rsidRPr="00532784">
        <w:rPr>
          <w:rFonts w:ascii="Arial" w:eastAsia="Times New Roman" w:hAnsi="Arial" w:cs="Arial"/>
          <w:lang w:eastAsia="pl-PL"/>
        </w:rPr>
        <w:t xml:space="preserve">w łącznej max. liczbie </w:t>
      </w:r>
      <w:r>
        <w:rPr>
          <w:rFonts w:ascii="Arial" w:eastAsia="Times New Roman" w:hAnsi="Arial" w:cs="Arial"/>
          <w:lang w:eastAsia="pl-PL"/>
        </w:rPr>
        <w:t>35</w:t>
      </w:r>
      <w:r w:rsidRPr="00532784">
        <w:rPr>
          <w:rFonts w:ascii="Arial" w:eastAsia="Times New Roman" w:hAnsi="Arial" w:cs="Arial"/>
          <w:lang w:eastAsia="pl-PL"/>
        </w:rPr>
        <w:t xml:space="preserve"> </w:t>
      </w:r>
      <w:r>
        <w:rPr>
          <w:rFonts w:ascii="Arial" w:eastAsia="Times New Roman" w:hAnsi="Arial" w:cs="Arial"/>
          <w:lang w:eastAsia="pl-PL"/>
        </w:rPr>
        <w:t xml:space="preserve">osób. </w:t>
      </w:r>
      <w:r w:rsidRPr="00532784">
        <w:rPr>
          <w:rFonts w:ascii="Arial" w:eastAsia="Times New Roman" w:hAnsi="Arial" w:cs="Arial"/>
          <w:lang w:eastAsia="pl-PL"/>
        </w:rPr>
        <w:t xml:space="preserve">Zamawiający przekaże Wykonawcy informację o liczbie uczestników i przedstawicieli Zamawiającego, w tym liczbie osób korzystających z wyżywienia i noclegów, </w:t>
      </w:r>
      <w:r>
        <w:rPr>
          <w:rFonts w:ascii="Arial" w:eastAsia="Times New Roman" w:hAnsi="Arial" w:cs="Arial"/>
          <w:lang w:eastAsia="pl-PL"/>
        </w:rPr>
        <w:t xml:space="preserve">co najmniej na </w:t>
      </w:r>
      <w:r>
        <w:rPr>
          <w:rFonts w:ascii="Arial" w:eastAsia="Times New Roman" w:hAnsi="Arial" w:cs="Arial"/>
          <w:b/>
          <w:lang w:eastAsia="pl-PL"/>
        </w:rPr>
        <w:t>7</w:t>
      </w:r>
      <w:r w:rsidRPr="00532784">
        <w:rPr>
          <w:rFonts w:ascii="Arial" w:eastAsia="Times New Roman" w:hAnsi="Arial" w:cs="Arial"/>
          <w:b/>
          <w:lang w:eastAsia="pl-PL"/>
        </w:rPr>
        <w:t xml:space="preserve"> dni </w:t>
      </w:r>
      <w:r w:rsidRPr="00532784">
        <w:rPr>
          <w:rFonts w:ascii="Arial" w:eastAsia="Times New Roman" w:hAnsi="Arial" w:cs="Arial"/>
          <w:lang w:eastAsia="pl-PL"/>
        </w:rPr>
        <w:t xml:space="preserve">przed terminem rozpoczęcia </w:t>
      </w:r>
      <w:r>
        <w:rPr>
          <w:rFonts w:ascii="Arial" w:eastAsia="Times New Roman" w:hAnsi="Arial" w:cs="Arial"/>
          <w:lang w:eastAsia="pl-PL"/>
        </w:rPr>
        <w:t>wydarzenia</w:t>
      </w:r>
      <w:r w:rsidRPr="00532784">
        <w:rPr>
          <w:rFonts w:ascii="Arial" w:eastAsia="Times New Roman" w:hAnsi="Arial" w:cs="Arial"/>
          <w:lang w:eastAsia="pl-PL"/>
        </w:rPr>
        <w:t xml:space="preserve"> Ostatecznie Zamawiający potwierdzi liczbę uczestników na </w:t>
      </w:r>
      <w:r w:rsidRPr="00532784">
        <w:rPr>
          <w:rFonts w:ascii="Arial" w:eastAsia="Times New Roman" w:hAnsi="Arial" w:cs="Arial"/>
          <w:b/>
          <w:lang w:eastAsia="pl-PL"/>
        </w:rPr>
        <w:t>5 dni</w:t>
      </w:r>
      <w:r w:rsidRPr="00532784">
        <w:rPr>
          <w:rFonts w:ascii="Arial" w:eastAsia="Times New Roman" w:hAnsi="Arial" w:cs="Arial"/>
          <w:lang w:eastAsia="pl-PL"/>
        </w:rPr>
        <w:t xml:space="preserve"> przed</w:t>
      </w:r>
      <w:r>
        <w:rPr>
          <w:rFonts w:ascii="Arial" w:eastAsia="Times New Roman" w:hAnsi="Arial" w:cs="Arial"/>
          <w:lang w:eastAsia="pl-PL"/>
        </w:rPr>
        <w:t xml:space="preserve"> jego</w:t>
      </w:r>
      <w:r w:rsidRPr="00532784">
        <w:rPr>
          <w:rFonts w:ascii="Arial" w:eastAsia="Times New Roman" w:hAnsi="Arial" w:cs="Arial"/>
          <w:lang w:eastAsia="pl-PL"/>
        </w:rPr>
        <w:t xml:space="preserve"> terminem</w:t>
      </w:r>
      <w:r>
        <w:rPr>
          <w:rFonts w:ascii="Arial" w:eastAsia="Times New Roman" w:hAnsi="Arial" w:cs="Arial"/>
          <w:lang w:eastAsia="pl-PL"/>
        </w:rPr>
        <w:t xml:space="preserve">, </w:t>
      </w:r>
      <w:r w:rsidRPr="00532784">
        <w:rPr>
          <w:rFonts w:ascii="Arial" w:eastAsia="Times New Roman" w:hAnsi="Arial" w:cs="Arial"/>
          <w:lang w:eastAsia="pl-PL"/>
        </w:rPr>
        <w:t xml:space="preserve">przy czym Zamawiającemu przysługuje prawo do zmniejszenia liczby uczestników </w:t>
      </w:r>
      <w:r>
        <w:rPr>
          <w:rFonts w:ascii="Arial" w:eastAsia="Times New Roman" w:hAnsi="Arial" w:cs="Arial"/>
          <w:lang w:eastAsia="pl-PL"/>
        </w:rPr>
        <w:t xml:space="preserve">wydarzenia oraz </w:t>
      </w:r>
      <w:r w:rsidRPr="00532784">
        <w:rPr>
          <w:rFonts w:ascii="Arial" w:eastAsia="Times New Roman" w:hAnsi="Arial" w:cs="Arial"/>
          <w:lang w:eastAsia="pl-PL"/>
        </w:rPr>
        <w:t>zapotrzebowania na nocleg, wyżywienie, etc. Zamawiający zobowiązuje się do stałego kontaktu oraz przekazywania informacji Wykonawcy na temat prowadzonego naboru uczestników</w:t>
      </w:r>
      <w:r>
        <w:rPr>
          <w:rFonts w:ascii="Arial" w:eastAsia="Times New Roman" w:hAnsi="Arial" w:cs="Arial"/>
          <w:lang w:eastAsia="pl-PL"/>
        </w:rPr>
        <w:t xml:space="preserve"> na wydarzenie edukacyjne</w:t>
      </w:r>
      <w:r w:rsidRPr="00532784">
        <w:rPr>
          <w:rFonts w:ascii="Arial" w:eastAsia="Times New Roman" w:hAnsi="Arial" w:cs="Arial"/>
          <w:lang w:eastAsia="pl-PL"/>
        </w:rPr>
        <w:t xml:space="preserve">. Zamawiający zastrzega, że nie uwzględnia </w:t>
      </w:r>
      <w:r>
        <w:rPr>
          <w:rFonts w:ascii="Arial" w:eastAsia="Times New Roman" w:hAnsi="Arial" w:cs="Arial"/>
          <w:lang w:eastAsia="pl-PL"/>
        </w:rPr>
        <w:t>Wykładowców i Prelegentów</w:t>
      </w:r>
      <w:r w:rsidRPr="00532784">
        <w:rPr>
          <w:rFonts w:ascii="Arial" w:eastAsia="Times New Roman" w:hAnsi="Arial" w:cs="Arial"/>
          <w:lang w:eastAsia="pl-PL"/>
        </w:rPr>
        <w:t xml:space="preserve"> angażowanych przez Wykonawcę w ramach wskazanej w niniejszym zamówieniu, planowanej liczby uczestników i przedstawicieli Zamawiającego.</w:t>
      </w:r>
    </w:p>
    <w:p w14:paraId="24E8D8AE" w14:textId="77777777" w:rsidR="00532784" w:rsidRPr="006A7DAA" w:rsidRDefault="00532784"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6A7DAA">
        <w:rPr>
          <w:rFonts w:ascii="Arial" w:eastAsia="Times New Roman" w:hAnsi="Arial" w:cs="Arial"/>
          <w:b/>
          <w:lang w:eastAsia="pl-PL"/>
        </w:rPr>
        <w:t>Schemat agendy</w:t>
      </w:r>
      <w:r w:rsidR="00491965" w:rsidRPr="006A7DAA">
        <w:rPr>
          <w:rFonts w:ascii="Arial" w:eastAsia="Times New Roman" w:hAnsi="Arial" w:cs="Arial"/>
          <w:b/>
          <w:lang w:eastAsia="pl-PL"/>
        </w:rPr>
        <w:t xml:space="preserve"> / programu</w:t>
      </w:r>
      <w:r w:rsidRPr="006A7DAA">
        <w:rPr>
          <w:rFonts w:ascii="Arial" w:eastAsia="Times New Roman" w:hAnsi="Arial" w:cs="Arial"/>
          <w:b/>
          <w:lang w:eastAsia="pl-PL"/>
        </w:rPr>
        <w:t xml:space="preserve"> </w:t>
      </w:r>
      <w:r w:rsidR="00491965" w:rsidRPr="006A7DAA">
        <w:rPr>
          <w:rFonts w:ascii="Arial" w:eastAsia="Times New Roman" w:hAnsi="Arial" w:cs="Arial"/>
          <w:b/>
          <w:lang w:eastAsia="pl-PL"/>
        </w:rPr>
        <w:t>określający przebieg wydarzenia edukacyjnego</w:t>
      </w:r>
      <w:r w:rsidRPr="006A7DAA">
        <w:rPr>
          <w:rFonts w:ascii="Arial" w:eastAsia="Times New Roman" w:hAnsi="Arial" w:cs="Arial"/>
          <w:lang w:eastAsia="pl-PL"/>
        </w:rPr>
        <w:t xml:space="preserve"> - Wykonawca zorganizuje i przeprowadzi szkolenia w oparciu o planowany poniższy ramowy schemat / szkic przebiegu szkoleń</w:t>
      </w:r>
      <w:r w:rsidR="00F953A0" w:rsidRPr="00F953A0">
        <w:t xml:space="preserve"> </w:t>
      </w:r>
      <w:r w:rsidR="00F953A0">
        <w:t>(</w:t>
      </w:r>
      <w:r w:rsidR="00F953A0" w:rsidRPr="006A7DAA">
        <w:rPr>
          <w:rFonts w:ascii="Arial" w:eastAsia="Times New Roman" w:hAnsi="Arial" w:cs="Arial"/>
          <w:lang w:eastAsia="pl-PL"/>
        </w:rPr>
        <w:t xml:space="preserve">Szczegółową agendę Zamawiający przekaże Wykonawcy w ciągu </w:t>
      </w:r>
      <w:r w:rsidR="00F953A0" w:rsidRPr="006A7DAA">
        <w:rPr>
          <w:rFonts w:ascii="Arial" w:eastAsia="Times New Roman" w:hAnsi="Arial" w:cs="Arial"/>
          <w:b/>
          <w:lang w:eastAsia="pl-PL"/>
        </w:rPr>
        <w:t>5 dni roboczych</w:t>
      </w:r>
      <w:r w:rsidR="00F953A0" w:rsidRPr="006A7DAA">
        <w:rPr>
          <w:rFonts w:ascii="Arial" w:eastAsia="Times New Roman" w:hAnsi="Arial" w:cs="Arial"/>
          <w:lang w:eastAsia="pl-PL"/>
        </w:rPr>
        <w:t xml:space="preserve"> od podpisania umowy)</w:t>
      </w:r>
      <w:r w:rsidRPr="006A7DAA">
        <w:rPr>
          <w:rFonts w:ascii="Arial" w:eastAsia="Times New Roman" w:hAnsi="Arial" w:cs="Arial"/>
          <w:lang w:eastAsia="pl-PL"/>
        </w:rPr>
        <w:t>:</w:t>
      </w:r>
    </w:p>
    <w:p w14:paraId="13CD4D13"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lastRenderedPageBreak/>
        <w:t>DZIEŃ 1:</w:t>
      </w:r>
    </w:p>
    <w:p w14:paraId="46129EC7"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10:30 – 11.00 – Rejestracja uczestników, kawa powitalna </w:t>
      </w:r>
    </w:p>
    <w:p w14:paraId="53622011" w14:textId="77777777" w:rsidR="00903B76"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11:00 – 11.35 </w:t>
      </w:r>
      <w:r w:rsidR="00903B76" w:rsidRPr="002C5505">
        <w:rPr>
          <w:rFonts w:ascii="Arial" w:eastAsia="Times New Roman" w:hAnsi="Arial" w:cs="Arial"/>
          <w:lang w:eastAsia="pl-PL"/>
        </w:rPr>
        <w:t xml:space="preserve">(Sala plenarna) </w:t>
      </w:r>
      <w:r w:rsidRPr="002C5505">
        <w:rPr>
          <w:rFonts w:ascii="Arial" w:eastAsia="Times New Roman" w:hAnsi="Arial" w:cs="Arial"/>
          <w:lang w:eastAsia="pl-PL"/>
        </w:rPr>
        <w:t>– Otwarcie konferencji</w:t>
      </w:r>
      <w:r w:rsidR="00903B76" w:rsidRPr="002C5505">
        <w:rPr>
          <w:rFonts w:ascii="Arial" w:eastAsia="Times New Roman" w:hAnsi="Arial" w:cs="Arial"/>
          <w:lang w:eastAsia="pl-PL"/>
        </w:rPr>
        <w:t xml:space="preserve"> </w:t>
      </w:r>
    </w:p>
    <w:p w14:paraId="76751BF7"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11:35 – 12:20 </w:t>
      </w:r>
      <w:r w:rsidR="00903B76" w:rsidRPr="002C5505">
        <w:rPr>
          <w:rFonts w:ascii="Arial" w:eastAsia="Times New Roman" w:hAnsi="Arial" w:cs="Arial"/>
          <w:b/>
          <w:lang w:eastAsia="pl-PL"/>
        </w:rPr>
        <w:t xml:space="preserve">(Sala plenarna) </w:t>
      </w:r>
      <w:r w:rsidRPr="002C5505">
        <w:rPr>
          <w:rFonts w:ascii="Arial" w:eastAsia="Times New Roman" w:hAnsi="Arial" w:cs="Arial"/>
          <w:b/>
          <w:lang w:eastAsia="pl-PL"/>
        </w:rPr>
        <w:t>- Wykład inauguracyjny „Trendy w edukacji i kompetencje przyszłości  - Edukacja w dobie cyfrowej transformacji: globalne trendy i lokalne wyzwania”:</w:t>
      </w:r>
    </w:p>
    <w:p w14:paraId="05BED33D"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12:20 – 12:40 </w:t>
      </w:r>
      <w:r w:rsidR="00903B76" w:rsidRPr="002C5505">
        <w:rPr>
          <w:rFonts w:ascii="Arial" w:eastAsia="Times New Roman" w:hAnsi="Arial" w:cs="Arial"/>
          <w:lang w:eastAsia="pl-PL"/>
        </w:rPr>
        <w:t xml:space="preserve">(Sala plenarna) </w:t>
      </w:r>
      <w:r w:rsidRPr="002C5505">
        <w:rPr>
          <w:rFonts w:ascii="Arial" w:eastAsia="Times New Roman" w:hAnsi="Arial" w:cs="Arial"/>
          <w:lang w:eastAsia="pl-PL"/>
        </w:rPr>
        <w:t xml:space="preserve">- Prezentacja raportu z wdrażania i popularyzacji Zestawów Edukacyjnych i Zintegrowanej Platformy Edukacyjnej - Prezentacja rezultatów projektu „Popularyzacja zestawów narzędzi edukacyjnych” – Przedstawiciel Zamawiającego </w:t>
      </w:r>
    </w:p>
    <w:p w14:paraId="04BA6C0F"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12:40 – 13:00 - Przerwa kawowa </w:t>
      </w:r>
    </w:p>
    <w:p w14:paraId="7ED024F5"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13:00 – 13:25 </w:t>
      </w:r>
      <w:r w:rsidR="00903B76" w:rsidRPr="002C5505">
        <w:rPr>
          <w:rFonts w:ascii="Arial" w:eastAsia="Times New Roman" w:hAnsi="Arial" w:cs="Arial"/>
          <w:lang w:eastAsia="pl-PL"/>
        </w:rPr>
        <w:t xml:space="preserve">(Sala plenarna) </w:t>
      </w:r>
      <w:r w:rsidRPr="002C5505">
        <w:rPr>
          <w:rFonts w:ascii="Arial" w:eastAsia="Times New Roman" w:hAnsi="Arial" w:cs="Arial"/>
          <w:lang w:eastAsia="pl-PL"/>
        </w:rPr>
        <w:t xml:space="preserve">- Prezentacja raportu z wdrażania i popularyzacji Zestawów Edukacyjnych i Zintegrowanej Platformy Edukacyjnej- Prezentacja rezultatów projektu „Popularyzacja zestawów narzędzi edukacyjnych” - Przedstawiciel Zamawiającego </w:t>
      </w:r>
    </w:p>
    <w:p w14:paraId="1226BCF9"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13:25 – 14:10 </w:t>
      </w:r>
      <w:r w:rsidR="00903B76" w:rsidRPr="002C5505">
        <w:rPr>
          <w:rFonts w:ascii="Arial" w:eastAsia="Times New Roman" w:hAnsi="Arial" w:cs="Arial"/>
          <w:b/>
          <w:lang w:eastAsia="pl-PL"/>
        </w:rPr>
        <w:t xml:space="preserve">(Sala plenarna) </w:t>
      </w:r>
      <w:r w:rsidRPr="002C5505">
        <w:rPr>
          <w:rFonts w:ascii="Arial" w:eastAsia="Times New Roman" w:hAnsi="Arial" w:cs="Arial"/>
          <w:b/>
          <w:lang w:eastAsia="pl-PL"/>
        </w:rPr>
        <w:t xml:space="preserve">- Panel dyskusyjny 1 na temat: </w:t>
      </w:r>
    </w:p>
    <w:p w14:paraId="732C5A92"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a)</w:t>
      </w:r>
      <w:r w:rsidRPr="002C5505">
        <w:rPr>
          <w:rFonts w:ascii="Arial" w:eastAsia="Times New Roman" w:hAnsi="Arial" w:cs="Arial"/>
          <w:b/>
          <w:lang w:eastAsia="pl-PL"/>
        </w:rPr>
        <w:tab/>
        <w:t>Krótka sesja pytań i odpowiedzi do Prezentacji raportu z wdrażania i popularyzacji Zestawów Edukacyjnych i Zintegrowanej Platformy Edukacyjnej.</w:t>
      </w:r>
    </w:p>
    <w:p w14:paraId="079B8323"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b)</w:t>
      </w:r>
      <w:r w:rsidRPr="002C5505">
        <w:rPr>
          <w:rFonts w:ascii="Arial" w:eastAsia="Times New Roman" w:hAnsi="Arial" w:cs="Arial"/>
          <w:b/>
          <w:lang w:eastAsia="pl-PL"/>
        </w:rPr>
        <w:tab/>
        <w:t>Dyskusja „Od przedszkolaka do dorosłości - przyszłość kompetencji kluczowych:– dokąd zmierzamy?”</w:t>
      </w:r>
    </w:p>
    <w:p w14:paraId="74027EFF"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14:10 – 14:40 – Obiad </w:t>
      </w:r>
    </w:p>
    <w:p w14:paraId="1ECF0010"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14:40 – 15:10 </w:t>
      </w:r>
      <w:r w:rsidR="00903B76" w:rsidRPr="002C5505">
        <w:rPr>
          <w:rFonts w:ascii="Arial" w:eastAsia="Times New Roman" w:hAnsi="Arial" w:cs="Arial"/>
          <w:lang w:eastAsia="pl-PL"/>
        </w:rPr>
        <w:t xml:space="preserve">(Sala plenarna) </w:t>
      </w:r>
      <w:r w:rsidRPr="002C5505">
        <w:rPr>
          <w:rFonts w:ascii="Arial" w:eastAsia="Times New Roman" w:hAnsi="Arial" w:cs="Arial"/>
          <w:lang w:eastAsia="pl-PL"/>
        </w:rPr>
        <w:t>- Wykład ekspercki - „Zintegrowana Platforma Edukacyjna jako narzędzie wspierające rozwój kompetencji cyfrowych nauczycieli i uczniów” – Przedstawiciel Zamawiającego</w:t>
      </w:r>
    </w:p>
    <w:p w14:paraId="0642305F"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15:10 – 15:50 </w:t>
      </w:r>
      <w:r w:rsidR="00903B76" w:rsidRPr="002C5505">
        <w:rPr>
          <w:rFonts w:ascii="Arial" w:eastAsia="Times New Roman" w:hAnsi="Arial" w:cs="Arial"/>
          <w:lang w:eastAsia="pl-PL"/>
        </w:rPr>
        <w:t xml:space="preserve">(Sala plenarna) </w:t>
      </w:r>
      <w:r w:rsidRPr="002C5505">
        <w:rPr>
          <w:rFonts w:ascii="Arial" w:eastAsia="Times New Roman" w:hAnsi="Arial" w:cs="Arial"/>
          <w:lang w:eastAsia="pl-PL"/>
        </w:rPr>
        <w:t xml:space="preserve">- </w:t>
      </w:r>
      <w:r w:rsidR="00903B76" w:rsidRPr="002C5505">
        <w:rPr>
          <w:rFonts w:ascii="Arial" w:eastAsia="Times New Roman" w:hAnsi="Arial" w:cs="Arial"/>
          <w:lang w:eastAsia="pl-PL"/>
        </w:rPr>
        <w:t xml:space="preserve">Prezentacja filmów popularyzujących ZPE/ Premiera filmów projektowych – Przedstawiciel Zamawiającego </w:t>
      </w:r>
    </w:p>
    <w:p w14:paraId="344655B9"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15:50 – 16:40 </w:t>
      </w:r>
      <w:r w:rsidR="00903B76" w:rsidRPr="002C5505">
        <w:rPr>
          <w:rFonts w:ascii="Arial" w:eastAsia="Times New Roman" w:hAnsi="Arial" w:cs="Arial"/>
          <w:b/>
          <w:lang w:eastAsia="pl-PL"/>
        </w:rPr>
        <w:t xml:space="preserve">(Sala plenarna) </w:t>
      </w:r>
      <w:r w:rsidRPr="002C5505">
        <w:rPr>
          <w:rFonts w:ascii="Arial" w:eastAsia="Times New Roman" w:hAnsi="Arial" w:cs="Arial"/>
          <w:b/>
          <w:lang w:eastAsia="pl-PL"/>
        </w:rPr>
        <w:t xml:space="preserve">- Panel dyskusyjny 2 </w:t>
      </w:r>
      <w:r w:rsidR="00903B76" w:rsidRPr="002C5505">
        <w:rPr>
          <w:rFonts w:ascii="Arial" w:eastAsia="Times New Roman" w:hAnsi="Arial" w:cs="Arial"/>
          <w:b/>
          <w:lang w:eastAsia="pl-PL"/>
        </w:rPr>
        <w:t>na temat:</w:t>
      </w:r>
    </w:p>
    <w:p w14:paraId="0953704E"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a)</w:t>
      </w:r>
      <w:r w:rsidRPr="002C5505">
        <w:rPr>
          <w:rFonts w:ascii="Arial" w:eastAsia="Times New Roman" w:hAnsi="Arial" w:cs="Arial"/>
          <w:b/>
          <w:lang w:eastAsia="pl-PL"/>
        </w:rPr>
        <w:tab/>
        <w:t>Dyskusja: „Potencjał dydaktyczny narzędzi cyfrowych w praktyce szkolnej”</w:t>
      </w:r>
    </w:p>
    <w:p w14:paraId="6108087F"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b)</w:t>
      </w:r>
      <w:r w:rsidRPr="002C5505">
        <w:rPr>
          <w:rFonts w:ascii="Arial" w:eastAsia="Times New Roman" w:hAnsi="Arial" w:cs="Arial"/>
          <w:b/>
          <w:lang w:eastAsia="pl-PL"/>
        </w:rPr>
        <w:tab/>
        <w:t>„Nowoczesne technologie w dydaktyce: od narzędzi do realnych zmian w praktyce szkolnej”, „Jak wspierać nauczycieli w korzystaniu z ZPE?”</w:t>
      </w:r>
    </w:p>
    <w:p w14:paraId="0C3AD7C4" w14:textId="77777777" w:rsidR="007D43E2" w:rsidRPr="002C5505" w:rsidRDefault="007D43E2" w:rsidP="007D43E2">
      <w:pPr>
        <w:spacing w:after="120"/>
        <w:jc w:val="both"/>
        <w:rPr>
          <w:rFonts w:ascii="Arial" w:eastAsia="Times New Roman" w:hAnsi="Arial" w:cs="Arial"/>
          <w:b/>
          <w:lang w:eastAsia="pl-PL"/>
        </w:rPr>
      </w:pPr>
    </w:p>
    <w:p w14:paraId="487435B2"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DZIEŃ 2 </w:t>
      </w:r>
    </w:p>
    <w:p w14:paraId="2D3CD00C"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08:00 – 09:15 – Śniadanie </w:t>
      </w:r>
    </w:p>
    <w:p w14:paraId="110622CC"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09:15 – 10:15 </w:t>
      </w:r>
      <w:r w:rsidR="00903B76" w:rsidRPr="002C5505">
        <w:rPr>
          <w:rFonts w:ascii="Arial" w:eastAsia="Times New Roman" w:hAnsi="Arial" w:cs="Arial"/>
          <w:b/>
          <w:lang w:eastAsia="pl-PL"/>
        </w:rPr>
        <w:t xml:space="preserve">(Sala plenarna) </w:t>
      </w:r>
      <w:r w:rsidRPr="002C5505">
        <w:rPr>
          <w:rFonts w:ascii="Arial" w:eastAsia="Times New Roman" w:hAnsi="Arial" w:cs="Arial"/>
          <w:b/>
          <w:lang w:eastAsia="pl-PL"/>
        </w:rPr>
        <w:t xml:space="preserve">- Wykład otwierający drugi dzień wydarzenia edukacyjnego „Zestawy Edukacyjne w praktyce szkoły: strategie wdrożeniowe i efektywne rozwiązania” </w:t>
      </w:r>
    </w:p>
    <w:p w14:paraId="337195B2"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10:25 – 11:45 </w:t>
      </w:r>
      <w:r w:rsidR="00903B76" w:rsidRPr="002C5505">
        <w:rPr>
          <w:rFonts w:ascii="Arial" w:eastAsia="Times New Roman" w:hAnsi="Arial" w:cs="Arial"/>
          <w:b/>
          <w:lang w:eastAsia="pl-PL"/>
        </w:rPr>
        <w:t>(6 Sal warsztatowych)</w:t>
      </w:r>
      <w:r w:rsidRPr="002C5505">
        <w:rPr>
          <w:rFonts w:ascii="Arial" w:eastAsia="Times New Roman" w:hAnsi="Arial" w:cs="Arial"/>
          <w:b/>
          <w:lang w:eastAsia="pl-PL"/>
        </w:rPr>
        <w:t xml:space="preserve">- Kalejdoskop kompetencyjny </w:t>
      </w:r>
    </w:p>
    <w:p w14:paraId="2788A03D"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a)</w:t>
      </w:r>
      <w:r w:rsidRPr="002C5505">
        <w:rPr>
          <w:rFonts w:ascii="Arial" w:eastAsia="Times New Roman" w:hAnsi="Arial" w:cs="Arial"/>
          <w:b/>
          <w:lang w:eastAsia="pl-PL"/>
        </w:rPr>
        <w:tab/>
        <w:t>Zestawy Edukacyjne – prezentacje dobrych praktyk i przykłady wdrożeń Zestawów Edukacyjnych (2 Prelekcje po 30 minut z udziałem Prelegentów, tj. 60 minut)</w:t>
      </w:r>
    </w:p>
    <w:p w14:paraId="3F77FE15"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b)</w:t>
      </w:r>
      <w:r w:rsidRPr="002C5505">
        <w:rPr>
          <w:rFonts w:ascii="Arial" w:eastAsia="Times New Roman" w:hAnsi="Arial" w:cs="Arial"/>
          <w:lang w:eastAsia="pl-PL"/>
        </w:rPr>
        <w:tab/>
        <w:t xml:space="preserve">Networking – współpracuj z nami w sieciach samokształcenia po zakończeniu projektu! (2 wystąpienia ekspertów Zamawiającego po 10 minut, tj. 20 minut) </w:t>
      </w:r>
    </w:p>
    <w:p w14:paraId="795B2EC3"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lastRenderedPageBreak/>
        <w:t xml:space="preserve">Blok A </w:t>
      </w:r>
      <w:r w:rsidR="00903B76" w:rsidRPr="002C5505">
        <w:rPr>
          <w:rFonts w:ascii="Arial" w:eastAsia="Times New Roman" w:hAnsi="Arial" w:cs="Arial"/>
          <w:lang w:eastAsia="pl-PL"/>
        </w:rPr>
        <w:t xml:space="preserve">(1 sala warsztatowa) </w:t>
      </w:r>
      <w:r w:rsidRPr="002C5505">
        <w:rPr>
          <w:rFonts w:ascii="Arial" w:eastAsia="Times New Roman" w:hAnsi="Arial" w:cs="Arial"/>
          <w:lang w:eastAsia="pl-PL"/>
        </w:rPr>
        <w:t xml:space="preserve">– Wychowanie przedszkolne i edukacja wczesnoszkolna </w:t>
      </w:r>
    </w:p>
    <w:p w14:paraId="3A1DE574"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Blok B </w:t>
      </w:r>
      <w:r w:rsidR="00903B76" w:rsidRPr="002C5505">
        <w:rPr>
          <w:rFonts w:ascii="Arial" w:eastAsia="Times New Roman" w:hAnsi="Arial" w:cs="Arial"/>
          <w:lang w:eastAsia="pl-PL"/>
        </w:rPr>
        <w:t xml:space="preserve">(1 sala warsztatowa) </w:t>
      </w:r>
      <w:r w:rsidRPr="002C5505">
        <w:rPr>
          <w:rFonts w:ascii="Arial" w:eastAsia="Times New Roman" w:hAnsi="Arial" w:cs="Arial"/>
          <w:lang w:eastAsia="pl-PL"/>
        </w:rPr>
        <w:t xml:space="preserve">– Przedmioty humanistyczne </w:t>
      </w:r>
    </w:p>
    <w:p w14:paraId="27F85B4C"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Blok C </w:t>
      </w:r>
      <w:r w:rsidR="00903B76" w:rsidRPr="002C5505">
        <w:rPr>
          <w:rFonts w:ascii="Arial" w:eastAsia="Times New Roman" w:hAnsi="Arial" w:cs="Arial"/>
          <w:lang w:eastAsia="pl-PL"/>
        </w:rPr>
        <w:t xml:space="preserve">(1 sala warsztatowa) </w:t>
      </w:r>
      <w:r w:rsidRPr="002C5505">
        <w:rPr>
          <w:rFonts w:ascii="Arial" w:eastAsia="Times New Roman" w:hAnsi="Arial" w:cs="Arial"/>
          <w:lang w:eastAsia="pl-PL"/>
        </w:rPr>
        <w:t xml:space="preserve">- Przedmioty matematyczne </w:t>
      </w:r>
    </w:p>
    <w:p w14:paraId="7DD3495F"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Blok D </w:t>
      </w:r>
      <w:r w:rsidR="00903B76" w:rsidRPr="002C5505">
        <w:rPr>
          <w:rFonts w:ascii="Arial" w:eastAsia="Times New Roman" w:hAnsi="Arial" w:cs="Arial"/>
          <w:lang w:eastAsia="pl-PL"/>
        </w:rPr>
        <w:t xml:space="preserve">(1 sala warsztatowa) </w:t>
      </w:r>
      <w:r w:rsidRPr="002C5505">
        <w:rPr>
          <w:rFonts w:ascii="Arial" w:eastAsia="Times New Roman" w:hAnsi="Arial" w:cs="Arial"/>
          <w:lang w:eastAsia="pl-PL"/>
        </w:rPr>
        <w:t xml:space="preserve">– Przedmioty przyrodnicze </w:t>
      </w:r>
    </w:p>
    <w:p w14:paraId="2DB2CEC1"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 xml:space="preserve">Blok E </w:t>
      </w:r>
      <w:r w:rsidR="00903B76" w:rsidRPr="002C5505">
        <w:rPr>
          <w:rFonts w:ascii="Arial" w:eastAsia="Times New Roman" w:hAnsi="Arial" w:cs="Arial"/>
          <w:lang w:eastAsia="pl-PL"/>
        </w:rPr>
        <w:t xml:space="preserve">(1 sala warsztatowa) </w:t>
      </w:r>
      <w:r w:rsidRPr="002C5505">
        <w:rPr>
          <w:rFonts w:ascii="Arial" w:eastAsia="Times New Roman" w:hAnsi="Arial" w:cs="Arial"/>
          <w:lang w:eastAsia="pl-PL"/>
        </w:rPr>
        <w:t>– Języki Obce</w:t>
      </w:r>
    </w:p>
    <w:p w14:paraId="3FB284BA"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lang w:eastAsia="pl-PL"/>
        </w:rPr>
        <w:t>11:45– 12:15 - Przerwa kawowa</w:t>
      </w:r>
    </w:p>
    <w:p w14:paraId="3E9A9967" w14:textId="77777777" w:rsidR="007D43E2" w:rsidRPr="002C5505" w:rsidRDefault="007D43E2" w:rsidP="007D43E2">
      <w:pPr>
        <w:spacing w:after="120"/>
        <w:jc w:val="both"/>
        <w:rPr>
          <w:rFonts w:ascii="Arial" w:eastAsia="Times New Roman" w:hAnsi="Arial" w:cs="Arial"/>
          <w:b/>
          <w:lang w:eastAsia="pl-PL"/>
        </w:rPr>
      </w:pPr>
      <w:r w:rsidRPr="002C5505">
        <w:rPr>
          <w:rFonts w:ascii="Arial" w:eastAsia="Times New Roman" w:hAnsi="Arial" w:cs="Arial"/>
          <w:b/>
          <w:lang w:eastAsia="pl-PL"/>
        </w:rPr>
        <w:t>12:15 – 13:00</w:t>
      </w:r>
      <w:r w:rsidR="00903B76" w:rsidRPr="002C5505">
        <w:rPr>
          <w:rFonts w:ascii="Arial" w:eastAsia="Times New Roman" w:hAnsi="Arial" w:cs="Arial"/>
          <w:b/>
          <w:lang w:eastAsia="pl-PL"/>
        </w:rPr>
        <w:t xml:space="preserve"> (Sala plenarna)</w:t>
      </w:r>
      <w:r w:rsidRPr="002C5505">
        <w:rPr>
          <w:rFonts w:ascii="Arial" w:eastAsia="Times New Roman" w:hAnsi="Arial" w:cs="Arial"/>
          <w:b/>
          <w:lang w:eastAsia="pl-PL"/>
        </w:rPr>
        <w:t xml:space="preserve"> – Wykład interaktywny: „Edukacja jutra - jakie zmiany są konieczne, aby szkoła nadążała za światem?” (Jakiej szkoły potrzebujemy w świecie zmiany?)</w:t>
      </w:r>
    </w:p>
    <w:p w14:paraId="4BFBE959" w14:textId="77777777" w:rsidR="007D43E2" w:rsidRPr="002C5505" w:rsidRDefault="007D43E2" w:rsidP="007D43E2">
      <w:pPr>
        <w:spacing w:after="120"/>
        <w:jc w:val="both"/>
        <w:rPr>
          <w:rFonts w:ascii="Arial" w:eastAsia="Times New Roman" w:hAnsi="Arial" w:cs="Arial"/>
          <w:lang w:eastAsia="pl-PL"/>
        </w:rPr>
      </w:pPr>
      <w:r w:rsidRPr="002C5505">
        <w:rPr>
          <w:rFonts w:ascii="Arial" w:eastAsia="Times New Roman" w:hAnsi="Arial" w:cs="Arial"/>
          <w:b/>
          <w:lang w:eastAsia="pl-PL"/>
        </w:rPr>
        <w:t xml:space="preserve">13.00 – 14:30 </w:t>
      </w:r>
      <w:r w:rsidR="00903B76" w:rsidRPr="002C5505">
        <w:rPr>
          <w:rFonts w:ascii="Arial" w:eastAsia="Times New Roman" w:hAnsi="Arial" w:cs="Arial"/>
          <w:b/>
          <w:lang w:eastAsia="pl-PL"/>
        </w:rPr>
        <w:t xml:space="preserve">(Sala plenarna) </w:t>
      </w:r>
      <w:r w:rsidRPr="002C5505">
        <w:rPr>
          <w:rFonts w:ascii="Arial" w:eastAsia="Times New Roman" w:hAnsi="Arial" w:cs="Arial"/>
          <w:b/>
          <w:lang w:eastAsia="pl-PL"/>
        </w:rPr>
        <w:t>– Panel dyskusyjny 3 Rozważania na temat edukacji jutra - jakie zmiany są konieczne, aby szkoła nadążała za światem?” (Jakiej szkoły potrzebujemy w świecie zmiany?)</w:t>
      </w:r>
    </w:p>
    <w:p w14:paraId="1A33C883" w14:textId="77777777" w:rsidR="0010192A" w:rsidRPr="002C5505" w:rsidRDefault="007D43E2" w:rsidP="00AF5918">
      <w:pPr>
        <w:spacing w:after="120"/>
        <w:jc w:val="both"/>
        <w:rPr>
          <w:rFonts w:ascii="Arial" w:eastAsia="Times New Roman" w:hAnsi="Arial" w:cs="Arial"/>
          <w:lang w:eastAsia="pl-PL"/>
        </w:rPr>
      </w:pPr>
      <w:r w:rsidRPr="002C5505">
        <w:rPr>
          <w:rFonts w:ascii="Arial" w:eastAsia="Times New Roman" w:hAnsi="Arial" w:cs="Arial"/>
          <w:lang w:eastAsia="pl-PL"/>
        </w:rPr>
        <w:t xml:space="preserve">14.30– 15:30 </w:t>
      </w:r>
      <w:r w:rsidR="00903B76" w:rsidRPr="002C5505">
        <w:rPr>
          <w:rFonts w:ascii="Arial" w:eastAsia="Times New Roman" w:hAnsi="Arial" w:cs="Arial"/>
          <w:lang w:eastAsia="pl-PL"/>
        </w:rPr>
        <w:t>–</w:t>
      </w:r>
      <w:r w:rsidRPr="002C5505">
        <w:rPr>
          <w:rFonts w:ascii="Arial" w:eastAsia="Times New Roman" w:hAnsi="Arial" w:cs="Arial"/>
          <w:lang w:eastAsia="pl-PL"/>
        </w:rPr>
        <w:t xml:space="preserve"> Obiad</w:t>
      </w:r>
      <w:r w:rsidR="00903B76" w:rsidRPr="002C5505">
        <w:rPr>
          <w:rFonts w:ascii="Arial" w:eastAsia="Times New Roman" w:hAnsi="Arial" w:cs="Arial"/>
          <w:lang w:eastAsia="pl-PL"/>
        </w:rPr>
        <w:t xml:space="preserve"> i pożegnanie uczestników</w:t>
      </w:r>
    </w:p>
    <w:p w14:paraId="4FA00083" w14:textId="77777777" w:rsidR="006A7DAA" w:rsidRDefault="00F953A0"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F953A0">
        <w:rPr>
          <w:rFonts w:ascii="Arial" w:eastAsia="Times New Roman" w:hAnsi="Arial" w:cs="Arial"/>
          <w:b/>
          <w:lang w:eastAsia="pl-PL"/>
        </w:rPr>
        <w:t xml:space="preserve">Organizacja </w:t>
      </w:r>
      <w:r w:rsidR="001D3F2A">
        <w:rPr>
          <w:rFonts w:ascii="Arial" w:eastAsia="Times New Roman" w:hAnsi="Arial" w:cs="Arial"/>
          <w:b/>
          <w:lang w:eastAsia="pl-PL"/>
        </w:rPr>
        <w:t>wydarzenia edukacyjnego</w:t>
      </w:r>
      <w:r w:rsidRPr="00F953A0">
        <w:rPr>
          <w:rFonts w:ascii="Arial" w:eastAsia="Times New Roman" w:hAnsi="Arial" w:cs="Arial"/>
          <w:lang w:eastAsia="pl-PL"/>
        </w:rPr>
        <w:t xml:space="preserve">– Wykonawca w ramach zamówienia zorganizuje 2 - dniowe stacjonarne </w:t>
      </w:r>
      <w:r w:rsidR="001D3F2A">
        <w:rPr>
          <w:rFonts w:ascii="Arial" w:eastAsia="Times New Roman" w:hAnsi="Arial" w:cs="Arial"/>
          <w:lang w:eastAsia="pl-PL"/>
        </w:rPr>
        <w:t>wydarzenie edukacyjne</w:t>
      </w:r>
      <w:r w:rsidRPr="00F953A0">
        <w:rPr>
          <w:rFonts w:ascii="Arial" w:eastAsia="Times New Roman" w:hAnsi="Arial" w:cs="Arial"/>
          <w:lang w:eastAsia="pl-PL"/>
        </w:rPr>
        <w:t xml:space="preserve"> na terenie </w:t>
      </w:r>
      <w:r w:rsidR="001D3F2A">
        <w:rPr>
          <w:rFonts w:ascii="Arial" w:eastAsia="Times New Roman" w:hAnsi="Arial" w:cs="Arial"/>
          <w:lang w:eastAsia="pl-PL"/>
        </w:rPr>
        <w:t>Warszawy</w:t>
      </w:r>
      <w:r w:rsidRPr="00F953A0">
        <w:rPr>
          <w:rFonts w:ascii="Arial" w:eastAsia="Times New Roman" w:hAnsi="Arial" w:cs="Arial"/>
          <w:lang w:eastAsia="pl-PL"/>
        </w:rPr>
        <w:t xml:space="preserve">, zgodnie z obowiązującym </w:t>
      </w:r>
      <w:r w:rsidR="008A506F">
        <w:rPr>
          <w:rFonts w:ascii="Arial" w:eastAsia="Times New Roman" w:hAnsi="Arial" w:cs="Arial"/>
          <w:lang w:eastAsia="pl-PL"/>
        </w:rPr>
        <w:t>programem /agendą</w:t>
      </w:r>
      <w:r w:rsidRPr="00F953A0">
        <w:rPr>
          <w:rFonts w:ascii="Arial" w:eastAsia="Times New Roman" w:hAnsi="Arial" w:cs="Arial"/>
          <w:lang w:eastAsia="pl-PL"/>
        </w:rPr>
        <w:t xml:space="preserve">. Wykonawca w ramach zamówienia zapewni hotel / ośrodek / obiekt co najmniej 3 gwiazdkowy lub obiekt hotelarski o standardzie co najmniej 3 gwiazdkowym, w rozumieniu </w:t>
      </w:r>
      <w:r w:rsidRPr="008A506F">
        <w:rPr>
          <w:rFonts w:ascii="Arial" w:eastAsia="Times New Roman" w:hAnsi="Arial" w:cs="Arial"/>
          <w:b/>
          <w:i/>
          <w:lang w:eastAsia="pl-PL"/>
        </w:rPr>
        <w:t>ustawy z dnia 29 sierpnia 1997 r. o usługach hotelarskich oraz usługach pilotów wycieczek i przewodników turystycznych (</w:t>
      </w:r>
      <w:proofErr w:type="spellStart"/>
      <w:r w:rsidRPr="008A506F">
        <w:rPr>
          <w:rFonts w:ascii="Arial" w:eastAsia="Times New Roman" w:hAnsi="Arial" w:cs="Arial"/>
          <w:b/>
          <w:i/>
          <w:lang w:eastAsia="pl-PL"/>
        </w:rPr>
        <w:t>t.j</w:t>
      </w:r>
      <w:proofErr w:type="spellEnd"/>
      <w:r w:rsidRPr="008A506F">
        <w:rPr>
          <w:rFonts w:ascii="Arial" w:eastAsia="Times New Roman" w:hAnsi="Arial" w:cs="Arial"/>
          <w:b/>
          <w:i/>
          <w:lang w:eastAsia="pl-PL"/>
        </w:rPr>
        <w:t>. Dz. U. z 2023 r. poz. 1944) oraz rozporządzenia Ministra Gospodarki i Pracy z dnia 19 sierpnia 2004r. w sprawie obiektów hotelarskich i innych obiektów, w których są świadczone usługi hotelarskie (Dz.U.2017.poz.2166 z późniejszymi zmianami).</w:t>
      </w:r>
      <w:r w:rsidRPr="00F953A0">
        <w:rPr>
          <w:rFonts w:ascii="Arial" w:eastAsia="Times New Roman" w:hAnsi="Arial" w:cs="Arial"/>
          <w:lang w:eastAsia="pl-PL"/>
        </w:rPr>
        <w:t xml:space="preserve"> </w:t>
      </w:r>
      <w:r w:rsidR="001D3F2A">
        <w:rPr>
          <w:rFonts w:ascii="Arial" w:eastAsia="Times New Roman" w:hAnsi="Arial" w:cs="Arial"/>
          <w:lang w:eastAsia="pl-PL"/>
        </w:rPr>
        <w:t>Położenie hotelu / ośrodka/ obiektu</w:t>
      </w:r>
      <w:r w:rsidRPr="00F953A0">
        <w:rPr>
          <w:rFonts w:ascii="Arial" w:eastAsia="Times New Roman" w:hAnsi="Arial" w:cs="Arial"/>
          <w:lang w:eastAsia="pl-PL"/>
        </w:rPr>
        <w:t xml:space="preserve"> jak i infrastruktura winna umożliwiać samodzielny dostęp osobom</w:t>
      </w:r>
      <w:r w:rsidR="001D3F2A">
        <w:rPr>
          <w:rFonts w:ascii="Arial" w:eastAsia="Times New Roman" w:hAnsi="Arial" w:cs="Arial"/>
          <w:lang w:eastAsia="pl-PL"/>
        </w:rPr>
        <w:t xml:space="preserve"> z niepełnosprawnościami. Hotel / ośrodek / obiekt powinien być położony</w:t>
      </w:r>
      <w:r w:rsidRPr="00F953A0">
        <w:rPr>
          <w:rFonts w:ascii="Arial" w:eastAsia="Times New Roman" w:hAnsi="Arial" w:cs="Arial"/>
          <w:lang w:eastAsia="pl-PL"/>
        </w:rPr>
        <w:t xml:space="preserve"> w promieniu do 10 km od głównego szlaku komunikacji publicznej (odległość liczona w linii prostej na podstawie mapy, np. Google </w:t>
      </w:r>
      <w:proofErr w:type="spellStart"/>
      <w:r w:rsidRPr="00F953A0">
        <w:rPr>
          <w:rFonts w:ascii="Arial" w:eastAsia="Times New Roman" w:hAnsi="Arial" w:cs="Arial"/>
          <w:lang w:eastAsia="pl-PL"/>
        </w:rPr>
        <w:t>Maps</w:t>
      </w:r>
      <w:proofErr w:type="spellEnd"/>
      <w:r w:rsidRPr="00F953A0">
        <w:rPr>
          <w:rFonts w:ascii="Arial" w:eastAsia="Times New Roman" w:hAnsi="Arial" w:cs="Arial"/>
          <w:lang w:eastAsia="pl-PL"/>
        </w:rPr>
        <w:t xml:space="preserve">, przy zachowaniu dokładności pomiaru rzędu max. 100 m). Lokalizacja </w:t>
      </w:r>
      <w:r w:rsidR="001D3F2A">
        <w:rPr>
          <w:rFonts w:ascii="Arial" w:eastAsia="Times New Roman" w:hAnsi="Arial" w:cs="Arial"/>
          <w:lang w:eastAsia="pl-PL"/>
        </w:rPr>
        <w:t>obiektu</w:t>
      </w:r>
      <w:r w:rsidRPr="00F953A0">
        <w:rPr>
          <w:rFonts w:ascii="Arial" w:eastAsia="Times New Roman" w:hAnsi="Arial" w:cs="Arial"/>
          <w:lang w:eastAsia="pl-PL"/>
        </w:rPr>
        <w:t xml:space="preserve"> podlega akceptacji Zamawiającego. Wykonawca w terminie </w:t>
      </w:r>
      <w:r w:rsidR="001D3F2A" w:rsidRPr="001D3F2A">
        <w:rPr>
          <w:rFonts w:ascii="Arial" w:eastAsia="Times New Roman" w:hAnsi="Arial" w:cs="Arial"/>
          <w:b/>
          <w:lang w:eastAsia="pl-PL"/>
        </w:rPr>
        <w:t xml:space="preserve">5 </w:t>
      </w:r>
      <w:r w:rsidRPr="00F953A0">
        <w:rPr>
          <w:rFonts w:ascii="Arial" w:eastAsia="Times New Roman" w:hAnsi="Arial" w:cs="Arial"/>
          <w:b/>
          <w:lang w:eastAsia="pl-PL"/>
        </w:rPr>
        <w:t>dni od daty</w:t>
      </w:r>
      <w:r w:rsidRPr="00F953A0">
        <w:rPr>
          <w:rFonts w:ascii="Arial" w:eastAsia="Times New Roman" w:hAnsi="Arial" w:cs="Arial"/>
          <w:lang w:eastAsia="pl-PL"/>
        </w:rPr>
        <w:t xml:space="preserve"> </w:t>
      </w:r>
      <w:r w:rsidR="001D3F2A">
        <w:rPr>
          <w:rFonts w:ascii="Arial" w:eastAsia="Times New Roman" w:hAnsi="Arial" w:cs="Arial"/>
          <w:lang w:eastAsia="pl-PL"/>
        </w:rPr>
        <w:t>podpisania umowy</w:t>
      </w:r>
      <w:r w:rsidRPr="00F953A0">
        <w:rPr>
          <w:rFonts w:ascii="Arial" w:eastAsia="Times New Roman" w:hAnsi="Arial" w:cs="Arial"/>
          <w:lang w:eastAsia="pl-PL"/>
        </w:rPr>
        <w:t xml:space="preserve"> przedstawi</w:t>
      </w:r>
      <w:r w:rsidR="008A506F">
        <w:rPr>
          <w:rFonts w:ascii="Arial" w:eastAsia="Times New Roman" w:hAnsi="Arial" w:cs="Arial"/>
          <w:lang w:eastAsia="pl-PL"/>
        </w:rPr>
        <w:t xml:space="preserve"> propozycje lokalizacji obiektu</w:t>
      </w:r>
      <w:r w:rsidRPr="00F953A0">
        <w:rPr>
          <w:rFonts w:ascii="Arial" w:eastAsia="Times New Roman" w:hAnsi="Arial" w:cs="Arial"/>
          <w:lang w:eastAsia="pl-PL"/>
        </w:rPr>
        <w:t xml:space="preserve">, przy czym Zamawiający </w:t>
      </w:r>
      <w:r w:rsidR="001D3F2A">
        <w:rPr>
          <w:rFonts w:ascii="Arial" w:eastAsia="Times New Roman" w:hAnsi="Arial" w:cs="Arial"/>
          <w:lang w:eastAsia="pl-PL"/>
        </w:rPr>
        <w:t xml:space="preserve">w terminie </w:t>
      </w:r>
      <w:r w:rsidR="001D3F2A" w:rsidRPr="001D3F2A">
        <w:rPr>
          <w:rFonts w:ascii="Arial" w:eastAsia="Times New Roman" w:hAnsi="Arial" w:cs="Arial"/>
          <w:b/>
          <w:lang w:eastAsia="pl-PL"/>
        </w:rPr>
        <w:t>3</w:t>
      </w:r>
      <w:r w:rsidRPr="00F953A0">
        <w:rPr>
          <w:rFonts w:ascii="Arial" w:eastAsia="Times New Roman" w:hAnsi="Arial" w:cs="Arial"/>
          <w:b/>
          <w:lang w:eastAsia="pl-PL"/>
        </w:rPr>
        <w:t xml:space="preserve"> dni roboczych </w:t>
      </w:r>
      <w:r w:rsidRPr="00F953A0">
        <w:rPr>
          <w:rFonts w:ascii="Arial" w:eastAsia="Times New Roman" w:hAnsi="Arial" w:cs="Arial"/>
          <w:lang w:eastAsia="pl-PL"/>
        </w:rPr>
        <w:t>może zgłosić uwagi do ww. lokalizacji bądź dokonać akceptacji. Wykonawca winien zapewnić dojazd z dworca kolejowego do obie</w:t>
      </w:r>
      <w:r w:rsidR="008A506F">
        <w:rPr>
          <w:rFonts w:ascii="Arial" w:eastAsia="Times New Roman" w:hAnsi="Arial" w:cs="Arial"/>
          <w:lang w:eastAsia="pl-PL"/>
        </w:rPr>
        <w:t>ktu</w:t>
      </w:r>
      <w:r w:rsidR="001D3F2A">
        <w:rPr>
          <w:rFonts w:ascii="Arial" w:eastAsia="Times New Roman" w:hAnsi="Arial" w:cs="Arial"/>
          <w:lang w:eastAsia="pl-PL"/>
        </w:rPr>
        <w:t>, w których odbywać się będzie</w:t>
      </w:r>
      <w:r w:rsidRPr="00F953A0">
        <w:rPr>
          <w:rFonts w:ascii="Arial" w:eastAsia="Times New Roman" w:hAnsi="Arial" w:cs="Arial"/>
          <w:lang w:eastAsia="pl-PL"/>
        </w:rPr>
        <w:t xml:space="preserve"> </w:t>
      </w:r>
      <w:r w:rsidR="001D3F2A">
        <w:rPr>
          <w:rFonts w:ascii="Arial" w:eastAsia="Times New Roman" w:hAnsi="Arial" w:cs="Arial"/>
          <w:lang w:eastAsia="pl-PL"/>
        </w:rPr>
        <w:t>wydarzenie</w:t>
      </w:r>
      <w:r w:rsidRPr="00F953A0">
        <w:rPr>
          <w:rFonts w:ascii="Arial" w:eastAsia="Times New Roman" w:hAnsi="Arial" w:cs="Arial"/>
          <w:lang w:eastAsia="pl-PL"/>
        </w:rPr>
        <w:t xml:space="preserve">, uczestnikom potrzebującym transportu zgodnie </w:t>
      </w:r>
      <w:r w:rsidRPr="008A506F">
        <w:rPr>
          <w:rFonts w:ascii="Arial" w:eastAsia="Times New Roman" w:hAnsi="Arial" w:cs="Arial"/>
          <w:b/>
          <w:i/>
          <w:lang w:eastAsia="pl-PL"/>
        </w:rPr>
        <w:t>z załącznikiem nr 2 – Standard dostępności dla polityki spójności 2021-2027 do Wytycznych dotyczących zasad równościowych w ramach funduszy unijnych na lata 2021-2027)</w:t>
      </w:r>
      <w:r w:rsidR="001D3F2A" w:rsidRPr="008A506F">
        <w:rPr>
          <w:rFonts w:ascii="Arial" w:eastAsia="Times New Roman" w:hAnsi="Arial" w:cs="Arial"/>
          <w:b/>
          <w:i/>
          <w:lang w:eastAsia="pl-PL"/>
        </w:rPr>
        <w:t>,</w:t>
      </w:r>
      <w:r w:rsidR="001D3F2A">
        <w:rPr>
          <w:rFonts w:ascii="Arial" w:eastAsia="Times New Roman" w:hAnsi="Arial" w:cs="Arial"/>
          <w:lang w:eastAsia="pl-PL"/>
        </w:rPr>
        <w:t xml:space="preserve"> w terminie umożliwiającym</w:t>
      </w:r>
      <w:r w:rsidRPr="00F953A0">
        <w:rPr>
          <w:rFonts w:ascii="Arial" w:eastAsia="Times New Roman" w:hAnsi="Arial" w:cs="Arial"/>
          <w:lang w:eastAsia="pl-PL"/>
        </w:rPr>
        <w:t xml:space="preserve"> uczestnictwo zgodnie z programem szkoleń. Analogiczna zasada obowiązuje przy zapewnieniu transportu powrotnego z </w:t>
      </w:r>
      <w:r w:rsidR="001D3F2A">
        <w:rPr>
          <w:rFonts w:ascii="Arial" w:eastAsia="Times New Roman" w:hAnsi="Arial" w:cs="Arial"/>
          <w:lang w:eastAsia="pl-PL"/>
        </w:rPr>
        <w:t>wydarzenia</w:t>
      </w:r>
      <w:r w:rsidR="008A506F">
        <w:rPr>
          <w:rFonts w:ascii="Arial" w:eastAsia="Times New Roman" w:hAnsi="Arial" w:cs="Arial"/>
          <w:lang w:eastAsia="pl-PL"/>
        </w:rPr>
        <w:t>. Zamawiający wymaga, by obiekt, w którym</w:t>
      </w:r>
      <w:r w:rsidRPr="00F953A0">
        <w:rPr>
          <w:rFonts w:ascii="Arial" w:eastAsia="Times New Roman" w:hAnsi="Arial" w:cs="Arial"/>
          <w:lang w:eastAsia="pl-PL"/>
        </w:rPr>
        <w:t xml:space="preserve"> odbywać się </w:t>
      </w:r>
      <w:r w:rsidR="001D3F2A">
        <w:rPr>
          <w:rFonts w:ascii="Arial" w:eastAsia="Times New Roman" w:hAnsi="Arial" w:cs="Arial"/>
          <w:lang w:eastAsia="pl-PL"/>
        </w:rPr>
        <w:t>będzie wydarzenie posiadał</w:t>
      </w:r>
      <w:r w:rsidRPr="00F953A0">
        <w:rPr>
          <w:rFonts w:ascii="Arial" w:eastAsia="Times New Roman" w:hAnsi="Arial" w:cs="Arial"/>
          <w:lang w:eastAsia="pl-PL"/>
        </w:rPr>
        <w:t xml:space="preserve"> bazę noclegową dla co najmniej </w:t>
      </w:r>
      <w:r w:rsidR="008A506F">
        <w:rPr>
          <w:rFonts w:ascii="Arial" w:eastAsia="Times New Roman" w:hAnsi="Arial" w:cs="Arial"/>
          <w:lang w:eastAsia="pl-PL"/>
        </w:rPr>
        <w:t>26</w:t>
      </w:r>
      <w:r w:rsidR="001D3F2A">
        <w:rPr>
          <w:rFonts w:ascii="Arial" w:eastAsia="Times New Roman" w:hAnsi="Arial" w:cs="Arial"/>
          <w:lang w:eastAsia="pl-PL"/>
        </w:rPr>
        <w:t>0</w:t>
      </w:r>
      <w:r w:rsidRPr="00F953A0">
        <w:rPr>
          <w:rFonts w:ascii="Arial" w:eastAsia="Times New Roman" w:hAnsi="Arial" w:cs="Arial"/>
          <w:lang w:eastAsia="pl-PL"/>
        </w:rPr>
        <w:t xml:space="preserve"> osób oraz bezpłatne miejsca parkingowe dla wszystkich uczestników i przedstawicieli Zamawiającego</w:t>
      </w:r>
      <w:r w:rsidR="001D3F2A">
        <w:rPr>
          <w:rFonts w:ascii="Arial" w:eastAsia="Times New Roman" w:hAnsi="Arial" w:cs="Arial"/>
          <w:lang w:eastAsia="pl-PL"/>
        </w:rPr>
        <w:t>. Zastrzega się, że obiekt nie może</w:t>
      </w:r>
      <w:r w:rsidRPr="00F953A0">
        <w:rPr>
          <w:rFonts w:ascii="Arial" w:eastAsia="Times New Roman" w:hAnsi="Arial" w:cs="Arial"/>
          <w:lang w:eastAsia="pl-PL"/>
        </w:rPr>
        <w:t xml:space="preserve"> pozostawać w trakcie prac remontowo-budowlanych w okresie trwania </w:t>
      </w:r>
      <w:r w:rsidR="001D3F2A">
        <w:rPr>
          <w:rFonts w:ascii="Arial" w:eastAsia="Times New Roman" w:hAnsi="Arial" w:cs="Arial"/>
          <w:lang w:eastAsia="pl-PL"/>
        </w:rPr>
        <w:t>wydarzenia</w:t>
      </w:r>
      <w:r w:rsidRPr="00F953A0">
        <w:rPr>
          <w:rFonts w:ascii="Arial" w:eastAsia="Times New Roman" w:hAnsi="Arial" w:cs="Arial"/>
          <w:lang w:eastAsia="pl-PL"/>
        </w:rPr>
        <w:t xml:space="preserve">. Sale </w:t>
      </w:r>
      <w:r w:rsidR="001D3F2A">
        <w:rPr>
          <w:rFonts w:ascii="Arial" w:eastAsia="Times New Roman" w:hAnsi="Arial" w:cs="Arial"/>
          <w:lang w:eastAsia="pl-PL"/>
        </w:rPr>
        <w:t xml:space="preserve">plenarna i </w:t>
      </w:r>
      <w:r w:rsidR="008A506F">
        <w:rPr>
          <w:rFonts w:ascii="Arial" w:eastAsia="Times New Roman" w:hAnsi="Arial" w:cs="Arial"/>
          <w:lang w:eastAsia="pl-PL"/>
        </w:rPr>
        <w:t xml:space="preserve">6 </w:t>
      </w:r>
      <w:proofErr w:type="spellStart"/>
      <w:r w:rsidR="008A506F">
        <w:rPr>
          <w:rFonts w:ascii="Arial" w:eastAsia="Times New Roman" w:hAnsi="Arial" w:cs="Arial"/>
          <w:lang w:eastAsia="pl-PL"/>
        </w:rPr>
        <w:t>sal</w:t>
      </w:r>
      <w:proofErr w:type="spellEnd"/>
      <w:r w:rsidR="008A506F">
        <w:rPr>
          <w:rFonts w:ascii="Arial" w:eastAsia="Times New Roman" w:hAnsi="Arial" w:cs="Arial"/>
          <w:lang w:eastAsia="pl-PL"/>
        </w:rPr>
        <w:t xml:space="preserve"> warsztatowych</w:t>
      </w:r>
      <w:r w:rsidRPr="00F953A0">
        <w:rPr>
          <w:rFonts w:ascii="Arial" w:eastAsia="Times New Roman" w:hAnsi="Arial" w:cs="Arial"/>
          <w:lang w:eastAsia="pl-PL"/>
        </w:rPr>
        <w:t xml:space="preserve">, miejsca noclegowe oraz miejsce podawania posiłków muszą znajdować się w jednym budynku (bez konieczności wyjścia na zewnątrz przy przemieszczaniu się pomiędzy tymi pomieszczeniami) oraz muszą zapewniać dostęp dla osób z niepełnosprawnościami. Wykonawca uwzględni wszystkie zgłoszone przez Zamawiającego specjalne potrzeby uczestników i przedstawicieli Zamawiającego z niepełnosprawnościami z uwzględnieniem rodzaju i stopnia niepełnosprawności w zgodzie </w:t>
      </w:r>
      <w:r w:rsidRPr="007F26DB">
        <w:rPr>
          <w:rFonts w:ascii="Arial" w:eastAsia="Times New Roman" w:hAnsi="Arial" w:cs="Arial"/>
          <w:b/>
          <w:i/>
          <w:lang w:eastAsia="pl-PL"/>
        </w:rPr>
        <w:t xml:space="preserve">ze Standardem dostępności dla polityki spójności na lata </w:t>
      </w:r>
      <w:r w:rsidRPr="007F26DB">
        <w:rPr>
          <w:rFonts w:ascii="Arial" w:eastAsia="Times New Roman" w:hAnsi="Arial" w:cs="Arial"/>
          <w:b/>
          <w:i/>
          <w:lang w:eastAsia="pl-PL"/>
        </w:rPr>
        <w:lastRenderedPageBreak/>
        <w:t>2021 – 2027 (załącznik nr 2 do Wytycznych dotyczących realizacji zasad równościowych w ramach funduszy unijnych na lata 2021 – 2027).</w:t>
      </w:r>
      <w:r w:rsidRPr="00F953A0">
        <w:rPr>
          <w:rFonts w:ascii="Arial" w:eastAsia="Times New Roman" w:hAnsi="Arial" w:cs="Arial"/>
          <w:lang w:eastAsia="pl-PL"/>
        </w:rPr>
        <w:t xml:space="preserve"> Zamawiający zastrzega możliwość przeprowad</w:t>
      </w:r>
      <w:r w:rsidR="007F26DB">
        <w:rPr>
          <w:rFonts w:ascii="Arial" w:eastAsia="Times New Roman" w:hAnsi="Arial" w:cs="Arial"/>
          <w:lang w:eastAsia="pl-PL"/>
        </w:rPr>
        <w:t>zenia wizji lokalnej w miejscu</w:t>
      </w:r>
      <w:r w:rsidRPr="00F953A0">
        <w:rPr>
          <w:rFonts w:ascii="Arial" w:eastAsia="Times New Roman" w:hAnsi="Arial" w:cs="Arial"/>
          <w:lang w:eastAsia="pl-PL"/>
        </w:rPr>
        <w:t>, w kt</w:t>
      </w:r>
      <w:r w:rsidR="007F26DB">
        <w:rPr>
          <w:rFonts w:ascii="Arial" w:eastAsia="Times New Roman" w:hAnsi="Arial" w:cs="Arial"/>
          <w:lang w:eastAsia="pl-PL"/>
        </w:rPr>
        <w:t>órym odbędzie</w:t>
      </w:r>
      <w:r w:rsidRPr="00F953A0">
        <w:rPr>
          <w:rFonts w:ascii="Arial" w:eastAsia="Times New Roman" w:hAnsi="Arial" w:cs="Arial"/>
          <w:lang w:eastAsia="pl-PL"/>
        </w:rPr>
        <w:t xml:space="preserve"> się </w:t>
      </w:r>
      <w:r w:rsidR="007F26DB">
        <w:rPr>
          <w:rFonts w:ascii="Arial" w:eastAsia="Times New Roman" w:hAnsi="Arial" w:cs="Arial"/>
          <w:lang w:eastAsia="pl-PL"/>
        </w:rPr>
        <w:t>wydarzenie edukacyjne</w:t>
      </w:r>
      <w:r w:rsidRPr="00F953A0">
        <w:rPr>
          <w:rFonts w:ascii="Arial" w:eastAsia="Times New Roman" w:hAnsi="Arial" w:cs="Arial"/>
          <w:lang w:eastAsia="pl-PL"/>
        </w:rPr>
        <w:t xml:space="preserve"> w celu zweryfikowania czy spełnione będą wymagania określone niniejszym zamówieniem.</w:t>
      </w:r>
    </w:p>
    <w:p w14:paraId="484080E6" w14:textId="77777777" w:rsidR="00F953A0" w:rsidRPr="006A7DAA" w:rsidRDefault="00F953A0" w:rsidP="006A7DAA">
      <w:pPr>
        <w:pStyle w:val="Akapitzlist"/>
        <w:numPr>
          <w:ilvl w:val="2"/>
          <w:numId w:val="1"/>
        </w:numPr>
        <w:spacing w:after="120" w:line="280" w:lineRule="atLeast"/>
        <w:ind w:left="0" w:firstLine="0"/>
        <w:jc w:val="both"/>
        <w:rPr>
          <w:rFonts w:ascii="Arial" w:eastAsia="Times New Roman" w:hAnsi="Arial" w:cs="Arial"/>
          <w:lang w:eastAsia="pl-PL"/>
        </w:rPr>
      </w:pPr>
      <w:r w:rsidRPr="006A7DAA">
        <w:rPr>
          <w:rFonts w:ascii="Arial" w:eastAsia="Times New Roman" w:hAnsi="Arial" w:cs="Arial"/>
          <w:b/>
          <w:lang w:eastAsia="pl-PL"/>
        </w:rPr>
        <w:t xml:space="preserve">Organizacja </w:t>
      </w:r>
      <w:r w:rsidR="004D3C07" w:rsidRPr="006A7DAA">
        <w:rPr>
          <w:rFonts w:ascii="Arial" w:eastAsia="Times New Roman" w:hAnsi="Arial" w:cs="Arial"/>
          <w:b/>
          <w:lang w:eastAsia="pl-PL"/>
        </w:rPr>
        <w:t>wydarzenia edukacyjnego</w:t>
      </w:r>
      <w:r w:rsidRPr="006A7DAA">
        <w:rPr>
          <w:rFonts w:ascii="Arial" w:eastAsia="Times New Roman" w:hAnsi="Arial" w:cs="Arial"/>
          <w:b/>
          <w:lang w:eastAsia="pl-PL"/>
        </w:rPr>
        <w:t xml:space="preserve"> - Sale </w:t>
      </w:r>
      <w:r w:rsidR="006E7C84" w:rsidRPr="006A7DAA">
        <w:rPr>
          <w:rFonts w:ascii="Arial" w:eastAsia="Times New Roman" w:hAnsi="Arial" w:cs="Arial"/>
          <w:b/>
          <w:lang w:eastAsia="pl-PL"/>
        </w:rPr>
        <w:t xml:space="preserve">plenarna i </w:t>
      </w:r>
      <w:r w:rsidRPr="006A7DAA">
        <w:rPr>
          <w:rFonts w:ascii="Arial" w:eastAsia="Times New Roman" w:hAnsi="Arial" w:cs="Arial"/>
          <w:b/>
          <w:lang w:eastAsia="pl-PL"/>
        </w:rPr>
        <w:t>warsztatowe</w:t>
      </w:r>
      <w:r w:rsidRPr="006A7DAA">
        <w:rPr>
          <w:rFonts w:ascii="Arial" w:eastAsia="Times New Roman" w:hAnsi="Arial" w:cs="Arial"/>
          <w:lang w:eastAsia="pl-PL"/>
        </w:rPr>
        <w:t xml:space="preserve"> – Wykonawca, zgodnie z </w:t>
      </w:r>
      <w:r w:rsidR="006E7C84" w:rsidRPr="006A7DAA">
        <w:rPr>
          <w:rFonts w:ascii="Arial" w:eastAsia="Times New Roman" w:hAnsi="Arial" w:cs="Arial"/>
          <w:lang w:eastAsia="pl-PL"/>
        </w:rPr>
        <w:t xml:space="preserve">programem/agendą wydarzenia edukacyjnego, </w:t>
      </w:r>
      <w:r w:rsidRPr="006A7DAA">
        <w:rPr>
          <w:rFonts w:ascii="Arial" w:eastAsia="Times New Roman" w:hAnsi="Arial" w:cs="Arial"/>
          <w:lang w:eastAsia="pl-PL"/>
        </w:rPr>
        <w:t xml:space="preserve">zapewni </w:t>
      </w:r>
      <w:r w:rsidR="002C5505">
        <w:rPr>
          <w:rFonts w:ascii="Arial" w:eastAsia="Times New Roman" w:hAnsi="Arial" w:cs="Arial"/>
          <w:lang w:eastAsia="pl-PL"/>
        </w:rPr>
        <w:t>1 salę plenarną dla ok. 265</w:t>
      </w:r>
      <w:r w:rsidR="006E7C84" w:rsidRPr="006A7DAA">
        <w:rPr>
          <w:rFonts w:ascii="Arial" w:eastAsia="Times New Roman" w:hAnsi="Arial" w:cs="Arial"/>
          <w:lang w:eastAsia="pl-PL"/>
        </w:rPr>
        <w:t xml:space="preserve"> uczestników oraz 6 </w:t>
      </w:r>
      <w:proofErr w:type="spellStart"/>
      <w:r w:rsidR="006E7C84" w:rsidRPr="006A7DAA">
        <w:rPr>
          <w:rFonts w:ascii="Arial" w:eastAsia="Times New Roman" w:hAnsi="Arial" w:cs="Arial"/>
          <w:lang w:eastAsia="pl-PL"/>
        </w:rPr>
        <w:t>sal</w:t>
      </w:r>
      <w:proofErr w:type="spellEnd"/>
      <w:r w:rsidR="006E7C84" w:rsidRPr="006A7DAA">
        <w:rPr>
          <w:rFonts w:ascii="Arial" w:eastAsia="Times New Roman" w:hAnsi="Arial" w:cs="Arial"/>
          <w:lang w:eastAsia="pl-PL"/>
        </w:rPr>
        <w:t xml:space="preserve"> warsztatowych dla ok. 40 uczestników każda sala warsztatowa. </w:t>
      </w:r>
      <w:r w:rsidRPr="006A7DAA">
        <w:rPr>
          <w:rFonts w:ascii="Arial" w:eastAsia="Times New Roman" w:hAnsi="Arial" w:cs="Arial"/>
          <w:lang w:eastAsia="pl-PL"/>
        </w:rPr>
        <w:t>Minimalna powi</w:t>
      </w:r>
      <w:r w:rsidR="008C0F33" w:rsidRPr="006A7DAA">
        <w:rPr>
          <w:rFonts w:ascii="Arial" w:eastAsia="Times New Roman" w:hAnsi="Arial" w:cs="Arial"/>
          <w:lang w:eastAsia="pl-PL"/>
        </w:rPr>
        <w:t xml:space="preserve">erzchnia </w:t>
      </w:r>
      <w:proofErr w:type="spellStart"/>
      <w:r w:rsidR="008C0F33" w:rsidRPr="006A7DAA">
        <w:rPr>
          <w:rFonts w:ascii="Arial" w:eastAsia="Times New Roman" w:hAnsi="Arial" w:cs="Arial"/>
          <w:lang w:eastAsia="pl-PL"/>
        </w:rPr>
        <w:t>sal</w:t>
      </w:r>
      <w:proofErr w:type="spellEnd"/>
      <w:r w:rsidR="008C0F33" w:rsidRPr="006A7DAA">
        <w:rPr>
          <w:rFonts w:ascii="Arial" w:eastAsia="Times New Roman" w:hAnsi="Arial" w:cs="Arial"/>
          <w:lang w:eastAsia="pl-PL"/>
        </w:rPr>
        <w:t xml:space="preserve"> warsztatowych to 60</w:t>
      </w:r>
      <w:r w:rsidRPr="006A7DAA">
        <w:rPr>
          <w:rFonts w:ascii="Arial" w:eastAsia="Times New Roman" w:hAnsi="Arial" w:cs="Arial"/>
          <w:lang w:eastAsia="pl-PL"/>
        </w:rPr>
        <w:t xml:space="preserve"> m2. Zamawiający zastrzega sobie możliwość w zakresie zmian</w:t>
      </w:r>
      <w:r w:rsidR="008C0F33" w:rsidRPr="006A7DAA">
        <w:rPr>
          <w:rFonts w:ascii="Arial" w:eastAsia="Times New Roman" w:hAnsi="Arial" w:cs="Arial"/>
          <w:lang w:eastAsia="pl-PL"/>
        </w:rPr>
        <w:t xml:space="preserve">y aranżacji </w:t>
      </w:r>
      <w:proofErr w:type="spellStart"/>
      <w:r w:rsidR="008C0F33" w:rsidRPr="006A7DAA">
        <w:rPr>
          <w:rFonts w:ascii="Arial" w:eastAsia="Times New Roman" w:hAnsi="Arial" w:cs="Arial"/>
          <w:lang w:eastAsia="pl-PL"/>
        </w:rPr>
        <w:t>sal</w:t>
      </w:r>
      <w:proofErr w:type="spellEnd"/>
      <w:r w:rsidR="008C0F33" w:rsidRPr="006A7DAA">
        <w:rPr>
          <w:rFonts w:ascii="Arial" w:eastAsia="Times New Roman" w:hAnsi="Arial" w:cs="Arial"/>
          <w:lang w:eastAsia="pl-PL"/>
        </w:rPr>
        <w:t xml:space="preserve"> warsztatowych. </w:t>
      </w:r>
      <w:r w:rsidRPr="006A7DAA">
        <w:rPr>
          <w:rFonts w:ascii="Arial" w:eastAsia="Times New Roman" w:hAnsi="Arial" w:cs="Arial"/>
          <w:lang w:eastAsia="pl-PL"/>
        </w:rPr>
        <w:t xml:space="preserve">Sale warsztatowe winny znajdować się w jednym obiekcie, który powinien być dostosowany dla osób z niepełnosprawnościami. </w:t>
      </w:r>
      <w:r w:rsidRPr="006A7DAA">
        <w:rPr>
          <w:rFonts w:ascii="Arial" w:eastAsia="Times New Roman" w:hAnsi="Arial" w:cs="Arial"/>
          <w:b/>
          <w:lang w:eastAsia="pl-PL"/>
        </w:rPr>
        <w:t xml:space="preserve">Grupy </w:t>
      </w:r>
      <w:r w:rsidR="008C0F33" w:rsidRPr="006A7DAA">
        <w:rPr>
          <w:rFonts w:ascii="Arial" w:eastAsia="Times New Roman" w:hAnsi="Arial" w:cs="Arial"/>
          <w:b/>
          <w:lang w:eastAsia="pl-PL"/>
        </w:rPr>
        <w:t>warsztatowe</w:t>
      </w:r>
      <w:r w:rsidRPr="006A7DAA">
        <w:rPr>
          <w:rFonts w:ascii="Arial" w:eastAsia="Times New Roman" w:hAnsi="Arial" w:cs="Arial"/>
          <w:b/>
          <w:lang w:eastAsia="pl-PL"/>
        </w:rPr>
        <w:t xml:space="preserve"> winny być oddzielone w taki sposób, by wzajemnie sobie nie przeszkadzały</w:t>
      </w:r>
      <w:r w:rsidR="008C0F33" w:rsidRPr="006A7DAA">
        <w:rPr>
          <w:rFonts w:ascii="Arial" w:eastAsia="Times New Roman" w:hAnsi="Arial" w:cs="Arial"/>
          <w:b/>
          <w:lang w:eastAsia="pl-PL"/>
        </w:rPr>
        <w:t xml:space="preserve"> ale znajdowały się blisko siebie, tak, by uczestnicy mogli szybko i bez szukania </w:t>
      </w:r>
      <w:proofErr w:type="spellStart"/>
      <w:r w:rsidR="008C0F33" w:rsidRPr="006A7DAA">
        <w:rPr>
          <w:rFonts w:ascii="Arial" w:eastAsia="Times New Roman" w:hAnsi="Arial" w:cs="Arial"/>
          <w:b/>
          <w:lang w:eastAsia="pl-PL"/>
        </w:rPr>
        <w:t>sal</w:t>
      </w:r>
      <w:proofErr w:type="spellEnd"/>
      <w:r w:rsidR="008C0F33" w:rsidRPr="006A7DAA">
        <w:rPr>
          <w:rFonts w:ascii="Arial" w:eastAsia="Times New Roman" w:hAnsi="Arial" w:cs="Arial"/>
          <w:b/>
          <w:lang w:eastAsia="pl-PL"/>
        </w:rPr>
        <w:t xml:space="preserve"> s</w:t>
      </w:r>
      <w:r w:rsidR="006A7DAA" w:rsidRPr="006A7DAA">
        <w:rPr>
          <w:rFonts w:ascii="Arial" w:eastAsia="Times New Roman" w:hAnsi="Arial" w:cs="Arial"/>
          <w:b/>
          <w:lang w:eastAsia="pl-PL"/>
        </w:rPr>
        <w:t>wobodnie</w:t>
      </w:r>
      <w:r w:rsidR="008C0F33" w:rsidRPr="006A7DAA">
        <w:rPr>
          <w:rFonts w:ascii="Arial" w:eastAsia="Times New Roman" w:hAnsi="Arial" w:cs="Arial"/>
          <w:b/>
          <w:lang w:eastAsia="pl-PL"/>
        </w:rPr>
        <w:t xml:space="preserve"> się przemieszczać w trakcie trwania prelekcji w kalejdoskopie kompetencyjnym.</w:t>
      </w:r>
      <w:r w:rsidR="008C0F33" w:rsidRPr="006A7DAA">
        <w:rPr>
          <w:rFonts w:ascii="Arial" w:eastAsia="Times New Roman" w:hAnsi="Arial" w:cs="Arial"/>
          <w:lang w:eastAsia="pl-PL"/>
        </w:rPr>
        <w:t xml:space="preserve"> </w:t>
      </w:r>
      <w:r w:rsidRPr="006A7DAA">
        <w:rPr>
          <w:rFonts w:ascii="Arial" w:eastAsia="Times New Roman" w:hAnsi="Arial" w:cs="Arial"/>
          <w:lang w:eastAsia="pl-PL"/>
        </w:rPr>
        <w:t xml:space="preserve">Wykonawca winien uwzględnić </w:t>
      </w:r>
      <w:r w:rsidR="008C0F33" w:rsidRPr="006A7DAA">
        <w:rPr>
          <w:rFonts w:ascii="Arial" w:eastAsia="Times New Roman" w:hAnsi="Arial" w:cs="Arial"/>
          <w:lang w:eastAsia="pl-PL"/>
        </w:rPr>
        <w:t>również u</w:t>
      </w:r>
      <w:r w:rsidRPr="006A7DAA">
        <w:rPr>
          <w:rFonts w:ascii="Arial" w:eastAsia="Times New Roman" w:hAnsi="Arial" w:cs="Arial"/>
          <w:lang w:eastAsia="pl-PL"/>
        </w:rPr>
        <w:t xml:space="preserve">warunkowania akustyczne. Wszystkie sale warsztatowe winny być odpowiednio oświetlone, tj. powinny posiadać dostęp do światła dziennego oraz możliwość regulacji natężenia oświetlenia sztucznego, a także możliwość zasłonienia okien (zacienienia </w:t>
      </w:r>
      <w:proofErr w:type="spellStart"/>
      <w:r w:rsidRPr="006A7DAA">
        <w:rPr>
          <w:rFonts w:ascii="Arial" w:eastAsia="Times New Roman" w:hAnsi="Arial" w:cs="Arial"/>
          <w:lang w:eastAsia="pl-PL"/>
        </w:rPr>
        <w:t>sal</w:t>
      </w:r>
      <w:proofErr w:type="spellEnd"/>
      <w:r w:rsidRPr="006A7DAA">
        <w:rPr>
          <w:rFonts w:ascii="Arial" w:eastAsia="Times New Roman" w:hAnsi="Arial" w:cs="Arial"/>
          <w:lang w:eastAsia="pl-PL"/>
        </w:rPr>
        <w:t xml:space="preserve">). We wszystkich pomieszczeniach powinna zostać zagwarantowana temperatura na poziomie 21-23 stopni C. oraz możliwość regulacji temperatury (tj. klimatyzacja stacjonarna). Sale powinny spełniać wymogi związane z dostępnością, zgodnie ze standardem architektonicznym, szkoleniowym stanowiącym </w:t>
      </w:r>
      <w:r w:rsidRPr="006A7DAA">
        <w:rPr>
          <w:rFonts w:ascii="Arial" w:eastAsia="Times New Roman" w:hAnsi="Arial" w:cs="Arial"/>
          <w:b/>
          <w:i/>
          <w:lang w:eastAsia="pl-PL"/>
        </w:rPr>
        <w:t>załącznik nr 2 – Standard dostępności dla polityki spójności 2021-2027 do Wytycznych dotyczących zasad równościowych w ramach funduszy unijnych na lata 2021-2027.</w:t>
      </w:r>
      <w:r w:rsidRPr="006A7DAA">
        <w:rPr>
          <w:rFonts w:ascii="Arial" w:eastAsia="Times New Roman" w:hAnsi="Arial" w:cs="Arial"/>
          <w:lang w:eastAsia="pl-PL"/>
        </w:rPr>
        <w:t xml:space="preserve"> Wszystkie sale winny być wyposażone w co najmniej:</w:t>
      </w:r>
    </w:p>
    <w:p w14:paraId="6D9DD331"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a)</w:t>
      </w:r>
      <w:r w:rsidRPr="00F953A0">
        <w:rPr>
          <w:rFonts w:ascii="Arial" w:eastAsia="Times New Roman" w:hAnsi="Arial" w:cs="Arial"/>
          <w:lang w:eastAsia="pl-PL"/>
        </w:rPr>
        <w:tab/>
        <w:t xml:space="preserve">miejsca siedzące dla wszystkich uczestników i przedstawicieli Zamawiającego a także </w:t>
      </w:r>
      <w:r w:rsidR="006A7DAA">
        <w:rPr>
          <w:rFonts w:ascii="Arial" w:eastAsia="Times New Roman" w:hAnsi="Arial" w:cs="Arial"/>
          <w:lang w:eastAsia="pl-PL"/>
        </w:rPr>
        <w:t xml:space="preserve">Wykładowców i Prelegentów </w:t>
      </w:r>
      <w:r w:rsidRPr="00F953A0">
        <w:rPr>
          <w:rFonts w:ascii="Arial" w:eastAsia="Times New Roman" w:hAnsi="Arial" w:cs="Arial"/>
          <w:lang w:eastAsia="pl-PL"/>
        </w:rPr>
        <w:t>(preferencje dotyczące ustawienia siedzeń Zamawiający przekaże na etapie realizacji umowy w terminie umożliwiającym ich przygotowanie),</w:t>
      </w:r>
    </w:p>
    <w:p w14:paraId="5ABBDE42"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b)</w:t>
      </w:r>
      <w:r w:rsidRPr="00F953A0">
        <w:rPr>
          <w:rFonts w:ascii="Arial" w:eastAsia="Times New Roman" w:hAnsi="Arial" w:cs="Arial"/>
          <w:lang w:eastAsia="pl-PL"/>
        </w:rPr>
        <w:tab/>
        <w:t xml:space="preserve">laptop z zainstalowanym i aktualnym oprogramowaniem umożliwiającym realizację </w:t>
      </w:r>
      <w:r w:rsidR="006A7DAA">
        <w:rPr>
          <w:rFonts w:ascii="Arial" w:eastAsia="Times New Roman" w:hAnsi="Arial" w:cs="Arial"/>
          <w:lang w:eastAsia="pl-PL"/>
        </w:rPr>
        <w:t xml:space="preserve">wykładów i prelekcji, </w:t>
      </w:r>
      <w:r w:rsidRPr="00F953A0">
        <w:rPr>
          <w:rFonts w:ascii="Arial" w:eastAsia="Times New Roman" w:hAnsi="Arial" w:cs="Arial"/>
          <w:lang w:eastAsia="pl-PL"/>
        </w:rPr>
        <w:t>w tym odtwarzanie filmów z no</w:t>
      </w:r>
      <w:r w:rsidR="006A7DAA">
        <w:rPr>
          <w:rFonts w:ascii="Arial" w:eastAsia="Times New Roman" w:hAnsi="Arial" w:cs="Arial"/>
          <w:lang w:eastAsia="pl-PL"/>
        </w:rPr>
        <w:t xml:space="preserve">śników typu USB, w każdej z </w:t>
      </w:r>
      <w:proofErr w:type="spellStart"/>
      <w:r w:rsidR="006A7DAA">
        <w:rPr>
          <w:rFonts w:ascii="Arial" w:eastAsia="Times New Roman" w:hAnsi="Arial" w:cs="Arial"/>
          <w:lang w:eastAsia="pl-PL"/>
        </w:rPr>
        <w:t>sal</w:t>
      </w:r>
      <w:proofErr w:type="spellEnd"/>
      <w:r w:rsidR="006A7DAA">
        <w:rPr>
          <w:rFonts w:ascii="Arial" w:eastAsia="Times New Roman" w:hAnsi="Arial" w:cs="Arial"/>
          <w:lang w:eastAsia="pl-PL"/>
        </w:rPr>
        <w:t>.</w:t>
      </w:r>
    </w:p>
    <w:p w14:paraId="744A73B3"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c)</w:t>
      </w:r>
      <w:r w:rsidRPr="00F953A0">
        <w:rPr>
          <w:rFonts w:ascii="Arial" w:eastAsia="Times New Roman" w:hAnsi="Arial" w:cs="Arial"/>
          <w:lang w:eastAsia="pl-PL"/>
        </w:rPr>
        <w:tab/>
        <w:t xml:space="preserve">projektory multimedialne wraz z pilotami do zmiany slajdów prezentacji oraz wskaźniki laserowe, w każdej z </w:t>
      </w:r>
      <w:proofErr w:type="spellStart"/>
      <w:r w:rsidRPr="00F953A0">
        <w:rPr>
          <w:rFonts w:ascii="Arial" w:eastAsia="Times New Roman" w:hAnsi="Arial" w:cs="Arial"/>
          <w:lang w:eastAsia="pl-PL"/>
        </w:rPr>
        <w:t>sal</w:t>
      </w:r>
      <w:proofErr w:type="spellEnd"/>
      <w:r w:rsidRPr="00F953A0">
        <w:rPr>
          <w:rFonts w:ascii="Arial" w:eastAsia="Times New Roman" w:hAnsi="Arial" w:cs="Arial"/>
          <w:lang w:eastAsia="pl-PL"/>
        </w:rPr>
        <w:t xml:space="preserve"> </w:t>
      </w:r>
    </w:p>
    <w:p w14:paraId="67457F2E"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d)</w:t>
      </w:r>
      <w:r w:rsidRPr="00F953A0">
        <w:rPr>
          <w:rFonts w:ascii="Arial" w:eastAsia="Times New Roman" w:hAnsi="Arial" w:cs="Arial"/>
          <w:lang w:eastAsia="pl-PL"/>
        </w:rPr>
        <w:tab/>
        <w:t>ekrany,</w:t>
      </w:r>
    </w:p>
    <w:p w14:paraId="702CE9F0"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e)</w:t>
      </w:r>
      <w:r w:rsidRPr="00F953A0">
        <w:rPr>
          <w:rFonts w:ascii="Arial" w:eastAsia="Times New Roman" w:hAnsi="Arial" w:cs="Arial"/>
          <w:lang w:eastAsia="pl-PL"/>
        </w:rPr>
        <w:tab/>
        <w:t>flipcharty z papierem i pisakami,</w:t>
      </w:r>
    </w:p>
    <w:p w14:paraId="0617A16A"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f)</w:t>
      </w:r>
      <w:r w:rsidRPr="00F953A0">
        <w:rPr>
          <w:rFonts w:ascii="Arial" w:eastAsia="Times New Roman" w:hAnsi="Arial" w:cs="Arial"/>
          <w:lang w:eastAsia="pl-PL"/>
        </w:rPr>
        <w:tab/>
        <w:t xml:space="preserve">tablice </w:t>
      </w:r>
      <w:proofErr w:type="spellStart"/>
      <w:r w:rsidRPr="00F953A0">
        <w:rPr>
          <w:rFonts w:ascii="Arial" w:eastAsia="Times New Roman" w:hAnsi="Arial" w:cs="Arial"/>
          <w:lang w:eastAsia="pl-PL"/>
        </w:rPr>
        <w:t>suchościeralne</w:t>
      </w:r>
      <w:proofErr w:type="spellEnd"/>
      <w:r w:rsidRPr="00F953A0">
        <w:rPr>
          <w:rFonts w:ascii="Arial" w:eastAsia="Times New Roman" w:hAnsi="Arial" w:cs="Arial"/>
          <w:lang w:eastAsia="pl-PL"/>
        </w:rPr>
        <w:t xml:space="preserve"> wraz z magnesami, </w:t>
      </w:r>
    </w:p>
    <w:p w14:paraId="5398117C"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g)</w:t>
      </w:r>
      <w:r w:rsidRPr="00F953A0">
        <w:rPr>
          <w:rFonts w:ascii="Arial" w:eastAsia="Times New Roman" w:hAnsi="Arial" w:cs="Arial"/>
          <w:lang w:eastAsia="pl-PL"/>
        </w:rPr>
        <w:tab/>
        <w:t>nagłośnienie z mikrofonami bezprzewodowymi (</w:t>
      </w:r>
      <w:r w:rsidR="006A7DAA">
        <w:rPr>
          <w:rFonts w:ascii="Arial" w:eastAsia="Times New Roman" w:hAnsi="Arial" w:cs="Arial"/>
          <w:lang w:eastAsia="pl-PL"/>
        </w:rPr>
        <w:t xml:space="preserve">min. 6 mikrofonów bezprzewodowych w Sali plenarnej oraz </w:t>
      </w:r>
      <w:r w:rsidRPr="00F953A0">
        <w:rPr>
          <w:rFonts w:ascii="Arial" w:eastAsia="Times New Roman" w:hAnsi="Arial" w:cs="Arial"/>
          <w:lang w:eastAsia="pl-PL"/>
        </w:rPr>
        <w:t xml:space="preserve">po 1 mikrofonie bezprzewodowym w każdej z </w:t>
      </w:r>
      <w:proofErr w:type="spellStart"/>
      <w:r w:rsidRPr="00F953A0">
        <w:rPr>
          <w:rFonts w:ascii="Arial" w:eastAsia="Times New Roman" w:hAnsi="Arial" w:cs="Arial"/>
          <w:lang w:eastAsia="pl-PL"/>
        </w:rPr>
        <w:t>sal</w:t>
      </w:r>
      <w:proofErr w:type="spellEnd"/>
      <w:r w:rsidRPr="00F953A0">
        <w:rPr>
          <w:rFonts w:ascii="Arial" w:eastAsia="Times New Roman" w:hAnsi="Arial" w:cs="Arial"/>
          <w:lang w:eastAsia="pl-PL"/>
        </w:rPr>
        <w:t xml:space="preserve"> warsztatowych), </w:t>
      </w:r>
    </w:p>
    <w:p w14:paraId="0BE3A1CF" w14:textId="77777777" w:rsidR="00F953A0" w:rsidRPr="00F953A0" w:rsidRDefault="00F953A0" w:rsidP="006A7DAA">
      <w:pPr>
        <w:widowControl/>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h)</w:t>
      </w:r>
      <w:r w:rsidRPr="00F953A0">
        <w:rPr>
          <w:rFonts w:ascii="Arial" w:eastAsia="Times New Roman" w:hAnsi="Arial" w:cs="Arial"/>
          <w:lang w:eastAsia="pl-PL"/>
        </w:rPr>
        <w:tab/>
        <w:t xml:space="preserve">łącze do bezpłatnej i nielimitowanej sieci internetowej o przepustowości co najmniej 1Mbit </w:t>
      </w:r>
      <w:proofErr w:type="spellStart"/>
      <w:r w:rsidRPr="00F953A0">
        <w:rPr>
          <w:rFonts w:ascii="Arial" w:eastAsia="Times New Roman" w:hAnsi="Arial" w:cs="Arial"/>
          <w:lang w:eastAsia="pl-PL"/>
        </w:rPr>
        <w:t>upload</w:t>
      </w:r>
      <w:proofErr w:type="spellEnd"/>
      <w:r w:rsidRPr="00F953A0">
        <w:rPr>
          <w:rFonts w:ascii="Arial" w:eastAsia="Times New Roman" w:hAnsi="Arial" w:cs="Arial"/>
          <w:lang w:eastAsia="pl-PL"/>
        </w:rPr>
        <w:t xml:space="preserve"> i 1 </w:t>
      </w:r>
      <w:proofErr w:type="spellStart"/>
      <w:r w:rsidRPr="00F953A0">
        <w:rPr>
          <w:rFonts w:ascii="Arial" w:eastAsia="Times New Roman" w:hAnsi="Arial" w:cs="Arial"/>
          <w:lang w:eastAsia="pl-PL"/>
        </w:rPr>
        <w:t>Mbit</w:t>
      </w:r>
      <w:proofErr w:type="spellEnd"/>
      <w:r w:rsidRPr="00F953A0">
        <w:rPr>
          <w:rFonts w:ascii="Arial" w:eastAsia="Times New Roman" w:hAnsi="Arial" w:cs="Arial"/>
          <w:lang w:eastAsia="pl-PL"/>
        </w:rPr>
        <w:t xml:space="preserve"> </w:t>
      </w:r>
      <w:proofErr w:type="spellStart"/>
      <w:r w:rsidRPr="00F953A0">
        <w:rPr>
          <w:rFonts w:ascii="Arial" w:eastAsia="Times New Roman" w:hAnsi="Arial" w:cs="Arial"/>
          <w:lang w:eastAsia="pl-PL"/>
        </w:rPr>
        <w:t>download</w:t>
      </w:r>
      <w:proofErr w:type="spellEnd"/>
      <w:r w:rsidRPr="00F953A0">
        <w:rPr>
          <w:rFonts w:ascii="Arial" w:eastAsia="Times New Roman" w:hAnsi="Arial" w:cs="Arial"/>
          <w:lang w:eastAsia="pl-PL"/>
        </w:rPr>
        <w:t>.</w:t>
      </w:r>
    </w:p>
    <w:p w14:paraId="36C33AEC" w14:textId="77777777" w:rsidR="00F953A0" w:rsidRPr="00F953A0" w:rsidRDefault="00F953A0" w:rsidP="00F953A0">
      <w:pPr>
        <w:widowControl/>
        <w:spacing w:after="120" w:line="280" w:lineRule="atLeast"/>
        <w:ind w:left="1276" w:hanging="283"/>
        <w:contextualSpacing/>
        <w:jc w:val="both"/>
        <w:rPr>
          <w:rFonts w:ascii="Arial" w:eastAsia="Times New Roman" w:hAnsi="Arial" w:cs="Arial"/>
          <w:lang w:eastAsia="pl-PL"/>
        </w:rPr>
      </w:pPr>
    </w:p>
    <w:p w14:paraId="7AB83677" w14:textId="77777777" w:rsidR="00F953A0" w:rsidRPr="00F953A0" w:rsidRDefault="00F953A0" w:rsidP="00F953A0">
      <w:pPr>
        <w:widowControl/>
        <w:spacing w:after="120" w:line="280" w:lineRule="atLeast"/>
        <w:contextualSpacing/>
        <w:jc w:val="both"/>
        <w:rPr>
          <w:rFonts w:ascii="Arial" w:eastAsia="Times New Roman" w:hAnsi="Arial" w:cs="Arial"/>
          <w:lang w:eastAsia="pl-PL"/>
        </w:rPr>
      </w:pPr>
      <w:r w:rsidRPr="00F953A0">
        <w:rPr>
          <w:rFonts w:ascii="Arial" w:eastAsia="Times New Roman" w:hAnsi="Arial" w:cs="Arial"/>
          <w:lang w:eastAsia="pl-PL"/>
        </w:rPr>
        <w:t>Wykonawca zapewni wsparcie techniczne (uruchomienie urządzeń mul</w:t>
      </w:r>
      <w:r w:rsidR="00B41103">
        <w:rPr>
          <w:rFonts w:ascii="Arial" w:eastAsia="Times New Roman" w:hAnsi="Arial" w:cs="Arial"/>
          <w:lang w:eastAsia="pl-PL"/>
        </w:rPr>
        <w:t>timedialnych, Internetu, itp.).</w:t>
      </w:r>
    </w:p>
    <w:p w14:paraId="080E5F0E" w14:textId="77777777" w:rsidR="003B2690" w:rsidRDefault="00F953A0" w:rsidP="003B2690">
      <w:pPr>
        <w:pStyle w:val="Akapitzlist"/>
        <w:numPr>
          <w:ilvl w:val="2"/>
          <w:numId w:val="1"/>
        </w:numPr>
        <w:spacing w:after="120" w:line="280" w:lineRule="atLeast"/>
        <w:ind w:left="0" w:firstLine="0"/>
        <w:jc w:val="both"/>
        <w:rPr>
          <w:rFonts w:ascii="Arial" w:eastAsia="Times New Roman" w:hAnsi="Arial" w:cs="Arial"/>
          <w:lang w:eastAsia="pl-PL"/>
        </w:rPr>
      </w:pPr>
      <w:r w:rsidRPr="00B41103">
        <w:rPr>
          <w:rFonts w:ascii="Arial" w:eastAsia="Times New Roman" w:hAnsi="Arial" w:cs="Arial"/>
          <w:b/>
          <w:lang w:eastAsia="pl-PL"/>
        </w:rPr>
        <w:t xml:space="preserve">Organizacja </w:t>
      </w:r>
      <w:r w:rsidR="00B41103" w:rsidRPr="00B41103">
        <w:rPr>
          <w:rFonts w:ascii="Arial" w:eastAsia="Times New Roman" w:hAnsi="Arial" w:cs="Arial"/>
          <w:b/>
          <w:lang w:eastAsia="pl-PL"/>
        </w:rPr>
        <w:t>wydarzenia edukacyjnego</w:t>
      </w:r>
      <w:r w:rsidRPr="00B41103">
        <w:rPr>
          <w:rFonts w:ascii="Arial" w:eastAsia="Times New Roman" w:hAnsi="Arial" w:cs="Arial"/>
          <w:b/>
          <w:lang w:eastAsia="pl-PL"/>
        </w:rPr>
        <w:t xml:space="preserve"> – Oznakowanie</w:t>
      </w:r>
      <w:r w:rsidRPr="00B41103">
        <w:rPr>
          <w:rFonts w:ascii="Arial" w:eastAsia="Times New Roman" w:hAnsi="Arial" w:cs="Arial"/>
          <w:lang w:eastAsia="pl-PL"/>
        </w:rPr>
        <w:t xml:space="preserve"> - Wykonawca zapewni oznaczenie </w:t>
      </w:r>
      <w:proofErr w:type="spellStart"/>
      <w:r w:rsidRPr="00B41103">
        <w:rPr>
          <w:rFonts w:ascii="Arial" w:eastAsia="Times New Roman" w:hAnsi="Arial" w:cs="Arial"/>
          <w:lang w:eastAsia="pl-PL"/>
        </w:rPr>
        <w:t>sal</w:t>
      </w:r>
      <w:proofErr w:type="spellEnd"/>
      <w:r w:rsidRPr="00B41103">
        <w:rPr>
          <w:rFonts w:ascii="Arial" w:eastAsia="Times New Roman" w:hAnsi="Arial" w:cs="Arial"/>
          <w:lang w:eastAsia="pl-PL"/>
        </w:rPr>
        <w:t xml:space="preserve"> </w:t>
      </w:r>
      <w:r w:rsidR="00B41103">
        <w:rPr>
          <w:rFonts w:ascii="Arial" w:eastAsia="Times New Roman" w:hAnsi="Arial" w:cs="Arial"/>
          <w:lang w:eastAsia="pl-PL"/>
        </w:rPr>
        <w:t xml:space="preserve">plenarnej i 6 </w:t>
      </w:r>
      <w:proofErr w:type="spellStart"/>
      <w:r w:rsidR="00B41103">
        <w:rPr>
          <w:rFonts w:ascii="Arial" w:eastAsia="Times New Roman" w:hAnsi="Arial" w:cs="Arial"/>
          <w:lang w:eastAsia="pl-PL"/>
        </w:rPr>
        <w:t>sal</w:t>
      </w:r>
      <w:proofErr w:type="spellEnd"/>
      <w:r w:rsidR="00B41103">
        <w:rPr>
          <w:rFonts w:ascii="Arial" w:eastAsia="Times New Roman" w:hAnsi="Arial" w:cs="Arial"/>
          <w:lang w:eastAsia="pl-PL"/>
        </w:rPr>
        <w:t xml:space="preserve"> </w:t>
      </w:r>
      <w:r w:rsidRPr="00B41103">
        <w:rPr>
          <w:rFonts w:ascii="Arial" w:eastAsia="Times New Roman" w:hAnsi="Arial" w:cs="Arial"/>
          <w:lang w:eastAsia="pl-PL"/>
        </w:rPr>
        <w:t xml:space="preserve">warsztatowych oraz dróg ułatwiających dotarcie uczestnikom do powyższych </w:t>
      </w:r>
      <w:proofErr w:type="spellStart"/>
      <w:r w:rsidRPr="00B41103">
        <w:rPr>
          <w:rFonts w:ascii="Arial" w:eastAsia="Times New Roman" w:hAnsi="Arial" w:cs="Arial"/>
          <w:lang w:eastAsia="pl-PL"/>
        </w:rPr>
        <w:t>sal</w:t>
      </w:r>
      <w:proofErr w:type="spellEnd"/>
      <w:r w:rsidRPr="00B41103">
        <w:rPr>
          <w:rFonts w:ascii="Arial" w:eastAsia="Times New Roman" w:hAnsi="Arial" w:cs="Arial"/>
          <w:lang w:eastAsia="pl-PL"/>
        </w:rPr>
        <w:t xml:space="preserve"> przez ustawienie / umieszczenie przy wejściu do budynku, drodze recepcji, w salach, na drzwiach każdej z sali, na korytarzach – banerów, ścianek reklamowych, plakatów oraz stosownych tabliczek informacyjnych będących w dyspozycji Zamawiającego, a także oznaczeń wykonanych przez Wykonawcę. Oznaczenia dotyczące projektu winny być zgodne z obowiązującymi wytycznymi zawartymi w </w:t>
      </w:r>
      <w:r w:rsidRPr="00B41103">
        <w:rPr>
          <w:rFonts w:ascii="Arial" w:eastAsia="Times New Roman" w:hAnsi="Arial" w:cs="Arial"/>
          <w:b/>
          <w:i/>
          <w:lang w:eastAsia="pl-PL"/>
        </w:rPr>
        <w:t>Podręczniku wnioskodawcy i beneficjenta Funduszy Europejskich na lata 2021-2027 w zakresie informacji i promocji, Księdze Tożsamości Wizualnej marki Fundusze Europejskie 2021 – 2027</w:t>
      </w:r>
      <w:r w:rsidRPr="00B41103">
        <w:rPr>
          <w:rFonts w:ascii="Arial" w:eastAsia="Times New Roman" w:hAnsi="Arial" w:cs="Arial"/>
          <w:lang w:eastAsia="pl-PL"/>
        </w:rPr>
        <w:t xml:space="preserve"> oraz posiadać logo i </w:t>
      </w:r>
      <w:r w:rsidRPr="00B41103">
        <w:rPr>
          <w:rFonts w:ascii="Arial" w:eastAsia="Times New Roman" w:hAnsi="Arial" w:cs="Arial"/>
          <w:lang w:eastAsia="pl-PL"/>
        </w:rPr>
        <w:lastRenderedPageBreak/>
        <w:t>grafikę Zamawiającego, które zostaną przekazane przez Zamawiającego n</w:t>
      </w:r>
      <w:r w:rsidR="00B41103">
        <w:rPr>
          <w:rFonts w:ascii="Arial" w:eastAsia="Times New Roman" w:hAnsi="Arial" w:cs="Arial"/>
          <w:lang w:eastAsia="pl-PL"/>
        </w:rPr>
        <w:t xml:space="preserve">a etapie realizacji zamówienia w terminach umożliwiających przeprowadzenie wydarzenia w ustalonym terminie. </w:t>
      </w:r>
      <w:r w:rsidRPr="00B41103">
        <w:rPr>
          <w:rFonts w:ascii="Arial" w:eastAsia="Times New Roman" w:hAnsi="Arial" w:cs="Arial"/>
          <w:lang w:eastAsia="pl-PL"/>
        </w:rPr>
        <w:t xml:space="preserve">Wykonawca zobowiązany jest do opracowania projektów graficznych materiałów dla uczestników na </w:t>
      </w:r>
      <w:r w:rsidR="00BA51B2">
        <w:rPr>
          <w:rFonts w:ascii="Arial" w:eastAsia="Times New Roman" w:hAnsi="Arial" w:cs="Arial"/>
          <w:lang w:eastAsia="pl-PL"/>
        </w:rPr>
        <w:t xml:space="preserve">co najmniej </w:t>
      </w:r>
      <w:r w:rsidR="00BA51B2">
        <w:rPr>
          <w:rFonts w:ascii="Arial" w:eastAsia="Times New Roman" w:hAnsi="Arial" w:cs="Arial"/>
          <w:b/>
          <w:lang w:eastAsia="pl-PL"/>
        </w:rPr>
        <w:t>5</w:t>
      </w:r>
      <w:r w:rsidRPr="00B41103">
        <w:rPr>
          <w:rFonts w:ascii="Arial" w:eastAsia="Times New Roman" w:hAnsi="Arial" w:cs="Arial"/>
          <w:b/>
          <w:lang w:eastAsia="pl-PL"/>
        </w:rPr>
        <w:t xml:space="preserve"> dni</w:t>
      </w:r>
      <w:r w:rsidRPr="00B41103">
        <w:rPr>
          <w:rFonts w:ascii="Arial" w:eastAsia="Times New Roman" w:hAnsi="Arial" w:cs="Arial"/>
          <w:lang w:eastAsia="pl-PL"/>
        </w:rPr>
        <w:t xml:space="preserve"> przed zleceniem ich do produkcji. Zamawiający zaś w </w:t>
      </w:r>
      <w:r w:rsidRPr="00B41103">
        <w:rPr>
          <w:rFonts w:ascii="Arial" w:eastAsia="Times New Roman" w:hAnsi="Arial" w:cs="Arial"/>
          <w:b/>
          <w:lang w:eastAsia="pl-PL"/>
        </w:rPr>
        <w:t>ciągu 2 dni roboczych</w:t>
      </w:r>
      <w:r w:rsidRPr="00B41103">
        <w:rPr>
          <w:rFonts w:ascii="Arial" w:eastAsia="Times New Roman" w:hAnsi="Arial" w:cs="Arial"/>
          <w:lang w:eastAsia="pl-PL"/>
        </w:rPr>
        <w:t xml:space="preserve"> dokona wyboru lub przedstawi swoje uwagi do projektów. Każdy projekt wymaga akceptacji Zamawiającego w sposób umożliwiający terminową i prawidłową realizację przedmiotu zamówienia. Wykonawca ma obowiązek wprowadzania uwag do projektów </w:t>
      </w:r>
      <w:r w:rsidR="00B41103">
        <w:rPr>
          <w:rFonts w:ascii="Arial" w:eastAsia="Times New Roman" w:hAnsi="Arial" w:cs="Arial"/>
          <w:lang w:eastAsia="pl-PL"/>
        </w:rPr>
        <w:t xml:space="preserve">w ciągu </w:t>
      </w:r>
      <w:r w:rsidR="00B41103" w:rsidRPr="00B41103">
        <w:rPr>
          <w:rFonts w:ascii="Arial" w:eastAsia="Times New Roman" w:hAnsi="Arial" w:cs="Arial"/>
          <w:b/>
          <w:lang w:eastAsia="pl-PL"/>
        </w:rPr>
        <w:t>2</w:t>
      </w:r>
      <w:r w:rsidRPr="00B41103">
        <w:rPr>
          <w:rFonts w:ascii="Arial" w:eastAsia="Times New Roman" w:hAnsi="Arial" w:cs="Arial"/>
          <w:b/>
          <w:lang w:eastAsia="pl-PL"/>
        </w:rPr>
        <w:t xml:space="preserve"> dni</w:t>
      </w:r>
      <w:r w:rsidRPr="00B41103">
        <w:rPr>
          <w:rFonts w:ascii="Arial" w:eastAsia="Times New Roman" w:hAnsi="Arial" w:cs="Arial"/>
          <w:lang w:eastAsia="pl-PL"/>
        </w:rPr>
        <w:t xml:space="preserve"> od ich otrzymania i przedstawienia do ponownej akceptacji Zamawiającemu. Wykonawca wykona próbki materiałów i przedstawi do zatwierdzenia Zamawiającemu najpóźniej w terminie </w:t>
      </w:r>
      <w:r w:rsidR="00B41103">
        <w:rPr>
          <w:rFonts w:ascii="Arial" w:eastAsia="Times New Roman" w:hAnsi="Arial" w:cs="Arial"/>
          <w:b/>
          <w:lang w:eastAsia="pl-PL"/>
        </w:rPr>
        <w:t>2</w:t>
      </w:r>
      <w:r w:rsidRPr="00B41103">
        <w:rPr>
          <w:rFonts w:ascii="Arial" w:eastAsia="Times New Roman" w:hAnsi="Arial" w:cs="Arial"/>
          <w:b/>
          <w:lang w:eastAsia="pl-PL"/>
        </w:rPr>
        <w:t xml:space="preserve"> dni roboczych</w:t>
      </w:r>
      <w:r w:rsidRPr="00B41103">
        <w:rPr>
          <w:rFonts w:ascii="Arial" w:eastAsia="Times New Roman" w:hAnsi="Arial" w:cs="Arial"/>
          <w:lang w:eastAsia="pl-PL"/>
        </w:rPr>
        <w:t xml:space="preserve"> od dnia zaakceptowania projektów przez Zamawiającego.</w:t>
      </w:r>
    </w:p>
    <w:p w14:paraId="2A615E40" w14:textId="77777777" w:rsidR="003B2690" w:rsidRDefault="00F953A0" w:rsidP="003B2690">
      <w:pPr>
        <w:pStyle w:val="Akapitzlist"/>
        <w:numPr>
          <w:ilvl w:val="2"/>
          <w:numId w:val="1"/>
        </w:numPr>
        <w:spacing w:after="120" w:line="280" w:lineRule="atLeast"/>
        <w:ind w:left="0" w:firstLine="0"/>
        <w:jc w:val="both"/>
        <w:rPr>
          <w:rFonts w:ascii="Arial" w:eastAsia="Times New Roman" w:hAnsi="Arial" w:cs="Arial"/>
          <w:lang w:eastAsia="pl-PL"/>
        </w:rPr>
      </w:pPr>
      <w:r w:rsidRPr="003B2690">
        <w:rPr>
          <w:rFonts w:ascii="Arial" w:eastAsia="Times New Roman" w:hAnsi="Arial" w:cs="Arial"/>
          <w:b/>
          <w:lang w:eastAsia="pl-PL"/>
        </w:rPr>
        <w:t xml:space="preserve">Organizacja </w:t>
      </w:r>
      <w:r w:rsidR="003B2690">
        <w:rPr>
          <w:rFonts w:ascii="Arial" w:eastAsia="Times New Roman" w:hAnsi="Arial" w:cs="Arial"/>
          <w:b/>
          <w:lang w:eastAsia="pl-PL"/>
        </w:rPr>
        <w:t>wydarzenia edukacyjnego</w:t>
      </w:r>
      <w:r w:rsidRPr="003B2690">
        <w:rPr>
          <w:rFonts w:ascii="Arial" w:eastAsia="Times New Roman" w:hAnsi="Arial" w:cs="Arial"/>
          <w:b/>
          <w:lang w:eastAsia="pl-PL"/>
        </w:rPr>
        <w:t xml:space="preserve"> - Ubezpieczenie</w:t>
      </w:r>
      <w:r w:rsidRPr="003B2690">
        <w:rPr>
          <w:rFonts w:ascii="Arial" w:eastAsia="Times New Roman" w:hAnsi="Arial" w:cs="Arial"/>
          <w:lang w:eastAsia="pl-PL"/>
        </w:rPr>
        <w:t xml:space="preserve"> - Wykonawca zapewni wszystkim uczestnikom </w:t>
      </w:r>
      <w:r w:rsidR="003B2690">
        <w:rPr>
          <w:rFonts w:ascii="Arial" w:eastAsia="Times New Roman" w:hAnsi="Arial" w:cs="Arial"/>
          <w:lang w:eastAsia="pl-PL"/>
        </w:rPr>
        <w:t>wydarzenia</w:t>
      </w:r>
      <w:r w:rsidRPr="003B2690">
        <w:rPr>
          <w:rFonts w:ascii="Arial" w:eastAsia="Times New Roman" w:hAnsi="Arial" w:cs="Arial"/>
          <w:lang w:eastAsia="pl-PL"/>
        </w:rPr>
        <w:t xml:space="preserve"> ubezpieczenie NNW w zakresie nieszczęśliwych następstw oraz kosztów leczenia na czas trwania warsztatów na kwotę co najmniej 5000 zł oraz ubezpieczenie OC - odpowiedzialność cywilna organizatorów imprez za szkody wyrządzone w okresie trwania ochrony ubezpieczeniowej w następstwie działania lub zaniechania uczestników oraz ubezpieczonego.</w:t>
      </w:r>
    </w:p>
    <w:p w14:paraId="74697FA2" w14:textId="77777777" w:rsidR="00ED1853" w:rsidRDefault="00F953A0" w:rsidP="00ED1853">
      <w:pPr>
        <w:pStyle w:val="Akapitzlist"/>
        <w:numPr>
          <w:ilvl w:val="2"/>
          <w:numId w:val="1"/>
        </w:numPr>
        <w:spacing w:after="120" w:line="280" w:lineRule="atLeast"/>
        <w:ind w:left="0" w:firstLine="0"/>
        <w:jc w:val="both"/>
        <w:rPr>
          <w:rFonts w:ascii="Arial" w:eastAsia="Times New Roman" w:hAnsi="Arial" w:cs="Arial"/>
          <w:lang w:eastAsia="pl-PL"/>
        </w:rPr>
      </w:pPr>
      <w:r w:rsidRPr="003B2690">
        <w:rPr>
          <w:rFonts w:ascii="Arial" w:eastAsia="Times New Roman" w:hAnsi="Arial" w:cs="Arial"/>
          <w:b/>
          <w:lang w:eastAsia="pl-PL"/>
        </w:rPr>
        <w:t xml:space="preserve">Organizacja </w:t>
      </w:r>
      <w:r w:rsidR="003B2690">
        <w:rPr>
          <w:rFonts w:ascii="Arial" w:eastAsia="Times New Roman" w:hAnsi="Arial" w:cs="Arial"/>
          <w:b/>
          <w:lang w:eastAsia="pl-PL"/>
        </w:rPr>
        <w:t>wydarzenia edukacyjnego</w:t>
      </w:r>
      <w:r w:rsidRPr="003B2690">
        <w:rPr>
          <w:rFonts w:ascii="Arial" w:eastAsia="Times New Roman" w:hAnsi="Arial" w:cs="Arial"/>
          <w:b/>
          <w:lang w:eastAsia="pl-PL"/>
        </w:rPr>
        <w:t xml:space="preserve"> - Noclegi</w:t>
      </w:r>
      <w:r w:rsidRPr="003B2690">
        <w:rPr>
          <w:rFonts w:ascii="Arial" w:eastAsia="Times New Roman" w:hAnsi="Arial" w:cs="Arial"/>
          <w:lang w:eastAsia="pl-PL"/>
        </w:rPr>
        <w:t xml:space="preserve"> - Wykonawca zapewni po 1 noclegu dla każdego z uczestników </w:t>
      </w:r>
      <w:r w:rsidR="000E5787">
        <w:rPr>
          <w:rFonts w:ascii="Arial" w:eastAsia="Times New Roman" w:hAnsi="Arial" w:cs="Arial"/>
          <w:lang w:eastAsia="pl-PL"/>
        </w:rPr>
        <w:t>wydarzenia w łącznej maksymalnej liczbie 260</w:t>
      </w:r>
      <w:r w:rsidRPr="003B2690">
        <w:rPr>
          <w:rFonts w:ascii="Arial" w:eastAsia="Times New Roman" w:hAnsi="Arial" w:cs="Arial"/>
          <w:lang w:eastAsia="pl-PL"/>
        </w:rPr>
        <w:t xml:space="preserve"> osób oraz maksymalnie po 2 noclegi dla przedstawicieli Zamawiającego, w łącznej maksymalnej liczbie </w:t>
      </w:r>
      <w:r w:rsidR="000E5787">
        <w:rPr>
          <w:rFonts w:ascii="Arial" w:eastAsia="Times New Roman" w:hAnsi="Arial" w:cs="Arial"/>
          <w:lang w:eastAsia="pl-PL"/>
        </w:rPr>
        <w:t>35</w:t>
      </w:r>
      <w:r w:rsidRPr="003B2690">
        <w:rPr>
          <w:rFonts w:ascii="Arial" w:eastAsia="Times New Roman" w:hAnsi="Arial" w:cs="Arial"/>
          <w:lang w:eastAsia="pl-PL"/>
        </w:rPr>
        <w:t xml:space="preserve"> osób w pokojach niekoedukacyjnych 1 i/lub 2– osobowych z łazienkami z centralnie sterowaną klimatyzacją oraz darmowym dostępem do Internetu o wskazanych powyżej przez Zamawiającego</w:t>
      </w:r>
      <w:r w:rsidRPr="003B2690">
        <w:rPr>
          <w:rFonts w:ascii="Arial" w:eastAsia="Times New Roman" w:hAnsi="Arial" w:cs="Arial"/>
          <w:b/>
          <w:lang w:eastAsia="pl-PL"/>
        </w:rPr>
        <w:t xml:space="preserve"> </w:t>
      </w:r>
      <w:r w:rsidRPr="003B2690">
        <w:rPr>
          <w:rFonts w:ascii="Arial" w:eastAsia="Times New Roman" w:hAnsi="Arial" w:cs="Arial"/>
          <w:lang w:eastAsia="pl-PL"/>
        </w:rPr>
        <w:t>uwarunkowaniach technicznych. Zamawiający wymaga, by pokoje 1 – osobowe zarezerwowane były tylko dla przedstawicieli Zamawiając</w:t>
      </w:r>
      <w:r w:rsidR="000E5787">
        <w:rPr>
          <w:rFonts w:ascii="Arial" w:eastAsia="Times New Roman" w:hAnsi="Arial" w:cs="Arial"/>
          <w:lang w:eastAsia="pl-PL"/>
        </w:rPr>
        <w:t xml:space="preserve">ego </w:t>
      </w:r>
      <w:r w:rsidRPr="003B2690">
        <w:rPr>
          <w:rFonts w:ascii="Arial" w:eastAsia="Times New Roman" w:hAnsi="Arial" w:cs="Arial"/>
          <w:lang w:eastAsia="pl-PL"/>
        </w:rPr>
        <w:t xml:space="preserve">Tożsame warunki Wykonawca winien zapewnić </w:t>
      </w:r>
      <w:r w:rsidR="000E5787">
        <w:rPr>
          <w:rFonts w:ascii="Arial" w:eastAsia="Times New Roman" w:hAnsi="Arial" w:cs="Arial"/>
          <w:lang w:eastAsia="pl-PL"/>
        </w:rPr>
        <w:t>Wykładowcom / Prelegentom</w:t>
      </w:r>
      <w:r w:rsidRPr="003B2690">
        <w:rPr>
          <w:rFonts w:ascii="Arial" w:eastAsia="Times New Roman" w:hAnsi="Arial" w:cs="Arial"/>
          <w:lang w:eastAsia="pl-PL"/>
        </w:rPr>
        <w:t xml:space="preserve"> angażowanym do realizacji </w:t>
      </w:r>
      <w:r w:rsidR="000E5787">
        <w:rPr>
          <w:rFonts w:ascii="Arial" w:eastAsia="Times New Roman" w:hAnsi="Arial" w:cs="Arial"/>
          <w:lang w:eastAsia="pl-PL"/>
        </w:rPr>
        <w:t>wydarzenia edukacyjnego</w:t>
      </w:r>
      <w:r w:rsidRPr="003B2690">
        <w:rPr>
          <w:rFonts w:ascii="Arial" w:eastAsia="Times New Roman" w:hAnsi="Arial" w:cs="Arial"/>
          <w:lang w:eastAsia="pl-PL"/>
        </w:rPr>
        <w:t xml:space="preserve">. Warunki oraz maksymalne koszty związane z noclegiem winny odpowiadać wymaganiom ujętym w </w:t>
      </w:r>
      <w:r w:rsidRPr="000E5787">
        <w:rPr>
          <w:rFonts w:ascii="Arial" w:eastAsia="Times New Roman" w:hAnsi="Arial" w:cs="Arial"/>
          <w:b/>
          <w:i/>
          <w:lang w:eastAsia="pl-PL"/>
        </w:rPr>
        <w:t>Zestawieniu standardów i cen rynkowych wybranych wydatków ponoszonych w ramach projektu niekonkurencyjnego pn. „Popularyzacja zestawów narzędzi edukacyjnych oraz metod nauczania i uczenia się wspomagających rozwój kluczowych kompetencji i kwalifikacji dostosowanych do potrzeb rynku pracy”</w:t>
      </w:r>
      <w:r w:rsidRPr="003B2690">
        <w:rPr>
          <w:rFonts w:ascii="Arial" w:eastAsia="Times New Roman" w:hAnsi="Arial" w:cs="Arial"/>
          <w:lang w:eastAsia="pl-PL"/>
        </w:rPr>
        <w:t xml:space="preserve"> realizowanego w ramach Program Fundusze Europejskie dla Rozwoju Społecznego, Działanie 01.04 Rozwój systemu edukacji, stanowiącego podstawę do oceny prawidłowości konstruowania budżetu projektu weryfikowanego przez Instytucję Pośredniczącą </w:t>
      </w:r>
      <w:proofErr w:type="spellStart"/>
      <w:r w:rsidRPr="003B2690">
        <w:rPr>
          <w:rFonts w:ascii="Arial" w:eastAsia="Times New Roman" w:hAnsi="Arial" w:cs="Arial"/>
          <w:lang w:eastAsia="pl-PL"/>
        </w:rPr>
        <w:t>MEiN</w:t>
      </w:r>
      <w:proofErr w:type="spellEnd"/>
      <w:r w:rsidRPr="003B2690">
        <w:rPr>
          <w:rFonts w:ascii="Arial" w:eastAsia="Times New Roman" w:hAnsi="Arial" w:cs="Arial"/>
          <w:lang w:eastAsia="pl-PL"/>
        </w:rPr>
        <w:t xml:space="preserve"> – </w:t>
      </w:r>
      <w:r w:rsidRPr="000E5787">
        <w:rPr>
          <w:rFonts w:ascii="Arial" w:eastAsia="Times New Roman" w:hAnsi="Arial" w:cs="Arial"/>
          <w:b/>
          <w:i/>
          <w:lang w:eastAsia="pl-PL"/>
        </w:rPr>
        <w:t>Załącznik nr 7 do Regulaminu naboru niekonkurencyjnego nr FERS.01.04-IP.05-006/23</w:t>
      </w:r>
      <w:r w:rsidRPr="003B2690">
        <w:rPr>
          <w:rFonts w:ascii="Arial" w:eastAsia="Times New Roman" w:hAnsi="Arial" w:cs="Arial"/>
          <w:lang w:eastAsia="pl-PL"/>
        </w:rPr>
        <w:t xml:space="preserve"> który stanowi </w:t>
      </w:r>
      <w:r w:rsidRPr="003B2690">
        <w:rPr>
          <w:rFonts w:ascii="Arial" w:eastAsia="Times New Roman" w:hAnsi="Arial" w:cs="Arial"/>
          <w:b/>
          <w:lang w:eastAsia="pl-PL"/>
        </w:rPr>
        <w:t>załącznik nr 1 do niniejszego opisu przedmiotu zamówienia</w:t>
      </w:r>
      <w:r w:rsidRPr="003B2690">
        <w:rPr>
          <w:rFonts w:ascii="Arial" w:eastAsia="Times New Roman" w:hAnsi="Arial" w:cs="Arial"/>
          <w:lang w:eastAsia="pl-PL"/>
        </w:rPr>
        <w:t xml:space="preserve">. Ostateczna liczba noclegów zostanie określona przez Zamawiającego </w:t>
      </w:r>
      <w:r w:rsidRPr="003B2690">
        <w:rPr>
          <w:rFonts w:ascii="Arial" w:eastAsia="Times New Roman" w:hAnsi="Arial" w:cs="Arial"/>
          <w:b/>
          <w:lang w:eastAsia="pl-PL"/>
        </w:rPr>
        <w:t>na 5 dni przed terminem</w:t>
      </w:r>
      <w:r w:rsidRPr="003B2690">
        <w:rPr>
          <w:rFonts w:ascii="Arial" w:eastAsia="Times New Roman" w:hAnsi="Arial" w:cs="Arial"/>
          <w:lang w:eastAsia="pl-PL"/>
        </w:rPr>
        <w:t xml:space="preserve"> </w:t>
      </w:r>
      <w:r w:rsidR="00ED1853">
        <w:rPr>
          <w:rFonts w:ascii="Arial" w:eastAsia="Times New Roman" w:hAnsi="Arial" w:cs="Arial"/>
          <w:lang w:eastAsia="pl-PL"/>
        </w:rPr>
        <w:t>wydarzeni edukacyjnego.</w:t>
      </w:r>
    </w:p>
    <w:p w14:paraId="0E526782" w14:textId="77777777" w:rsidR="00943431" w:rsidRDefault="00F953A0" w:rsidP="00943431">
      <w:pPr>
        <w:pStyle w:val="Akapitzlist"/>
        <w:numPr>
          <w:ilvl w:val="2"/>
          <w:numId w:val="1"/>
        </w:numPr>
        <w:spacing w:after="120" w:line="280" w:lineRule="atLeast"/>
        <w:ind w:left="0" w:firstLine="0"/>
        <w:jc w:val="both"/>
        <w:rPr>
          <w:rFonts w:ascii="Arial" w:eastAsia="Times New Roman" w:hAnsi="Arial" w:cs="Arial"/>
          <w:lang w:eastAsia="pl-PL"/>
        </w:rPr>
      </w:pPr>
      <w:r w:rsidRPr="00ED1853">
        <w:rPr>
          <w:rFonts w:ascii="Arial" w:eastAsia="Times New Roman" w:hAnsi="Arial" w:cs="Arial"/>
          <w:b/>
          <w:lang w:eastAsia="pl-PL"/>
        </w:rPr>
        <w:t xml:space="preserve">Organizacja </w:t>
      </w:r>
      <w:r w:rsidR="00ED1853">
        <w:rPr>
          <w:rFonts w:ascii="Arial" w:eastAsia="Times New Roman" w:hAnsi="Arial" w:cs="Arial"/>
          <w:b/>
          <w:lang w:eastAsia="pl-PL"/>
        </w:rPr>
        <w:t>wydarzenia edukacyjnego</w:t>
      </w:r>
      <w:r w:rsidRPr="00ED1853">
        <w:rPr>
          <w:rFonts w:ascii="Arial" w:eastAsia="Times New Roman" w:hAnsi="Arial" w:cs="Arial"/>
          <w:b/>
          <w:lang w:eastAsia="pl-PL"/>
        </w:rPr>
        <w:t xml:space="preserve"> - Transport materiałów </w:t>
      </w:r>
      <w:r w:rsidR="00ED1853">
        <w:rPr>
          <w:rFonts w:ascii="Arial" w:eastAsia="Times New Roman" w:hAnsi="Arial" w:cs="Arial"/>
          <w:b/>
          <w:lang w:eastAsia="pl-PL"/>
        </w:rPr>
        <w:t>konferencyjnych</w:t>
      </w:r>
      <w:r w:rsidRPr="00ED1853">
        <w:rPr>
          <w:rFonts w:ascii="Arial" w:eastAsia="Times New Roman" w:hAnsi="Arial" w:cs="Arial"/>
          <w:lang w:eastAsia="pl-PL"/>
        </w:rPr>
        <w:t xml:space="preserve"> - Wykonawca zobowiązany jest dostarczyć,: merytoryczne materiały </w:t>
      </w:r>
      <w:r w:rsidR="00ED1853">
        <w:rPr>
          <w:rFonts w:ascii="Arial" w:eastAsia="Times New Roman" w:hAnsi="Arial" w:cs="Arial"/>
          <w:lang w:eastAsia="pl-PL"/>
        </w:rPr>
        <w:t>konferencyjne</w:t>
      </w:r>
      <w:r w:rsidRPr="00ED1853">
        <w:rPr>
          <w:rFonts w:ascii="Arial" w:eastAsia="Times New Roman" w:hAnsi="Arial" w:cs="Arial"/>
          <w:lang w:eastAsia="pl-PL"/>
        </w:rPr>
        <w:t>, materiały upowszechniające zestawy edukacyjne, materiały informacyjne i promocyjne - banery, plakaty, ścianki Pop-</w:t>
      </w:r>
      <w:proofErr w:type="spellStart"/>
      <w:r w:rsidRPr="00ED1853">
        <w:rPr>
          <w:rFonts w:ascii="Arial" w:eastAsia="Times New Roman" w:hAnsi="Arial" w:cs="Arial"/>
          <w:lang w:eastAsia="pl-PL"/>
        </w:rPr>
        <w:t>up</w:t>
      </w:r>
      <w:proofErr w:type="spellEnd"/>
      <w:r w:rsidRPr="00ED1853">
        <w:rPr>
          <w:rFonts w:ascii="Arial" w:eastAsia="Times New Roman" w:hAnsi="Arial" w:cs="Arial"/>
          <w:lang w:eastAsia="pl-PL"/>
        </w:rPr>
        <w:t xml:space="preserve">, </w:t>
      </w:r>
      <w:proofErr w:type="spellStart"/>
      <w:r w:rsidRPr="00ED1853">
        <w:rPr>
          <w:rFonts w:ascii="Arial" w:eastAsia="Times New Roman" w:hAnsi="Arial" w:cs="Arial"/>
          <w:lang w:eastAsia="pl-PL"/>
        </w:rPr>
        <w:t>roll-upy</w:t>
      </w:r>
      <w:proofErr w:type="spellEnd"/>
      <w:r w:rsidRPr="00ED1853">
        <w:rPr>
          <w:rFonts w:ascii="Arial" w:eastAsia="Times New Roman" w:hAnsi="Arial" w:cs="Arial"/>
          <w:lang w:eastAsia="pl-PL"/>
        </w:rPr>
        <w:t>, oraz inne np. publikacje z siedziby Zamaw</w:t>
      </w:r>
      <w:r w:rsidR="00ED1853">
        <w:rPr>
          <w:rFonts w:ascii="Arial" w:eastAsia="Times New Roman" w:hAnsi="Arial" w:cs="Arial"/>
          <w:lang w:eastAsia="pl-PL"/>
        </w:rPr>
        <w:t>iającego na miejsce prowadzonego</w:t>
      </w:r>
      <w:r w:rsidRPr="00ED1853">
        <w:rPr>
          <w:rFonts w:ascii="Arial" w:eastAsia="Times New Roman" w:hAnsi="Arial" w:cs="Arial"/>
          <w:lang w:eastAsia="pl-PL"/>
        </w:rPr>
        <w:t xml:space="preserve"> </w:t>
      </w:r>
      <w:r w:rsidR="00ED1853">
        <w:rPr>
          <w:rFonts w:ascii="Arial" w:eastAsia="Times New Roman" w:hAnsi="Arial" w:cs="Arial"/>
          <w:lang w:eastAsia="pl-PL"/>
        </w:rPr>
        <w:t>wydarzenia</w:t>
      </w:r>
      <w:r w:rsidRPr="00ED1853">
        <w:rPr>
          <w:rFonts w:ascii="Arial" w:eastAsia="Times New Roman" w:hAnsi="Arial" w:cs="Arial"/>
          <w:lang w:eastAsia="pl-PL"/>
        </w:rPr>
        <w:t xml:space="preserve">. Wykonawca zobowiązany jest dostarczyć oprócz ww. materiałów do siedziby Zamawiającego również niewykorzystane materiały </w:t>
      </w:r>
      <w:r w:rsidR="00ED1853">
        <w:rPr>
          <w:rFonts w:ascii="Arial" w:eastAsia="Times New Roman" w:hAnsi="Arial" w:cs="Arial"/>
          <w:lang w:eastAsia="pl-PL"/>
        </w:rPr>
        <w:t xml:space="preserve">konferencyjne </w:t>
      </w:r>
      <w:r w:rsidRPr="00ED1853">
        <w:rPr>
          <w:rFonts w:ascii="Arial" w:eastAsia="Times New Roman" w:hAnsi="Arial" w:cs="Arial"/>
          <w:lang w:eastAsia="pl-PL"/>
        </w:rPr>
        <w:t xml:space="preserve">przeznaczone dla uczestników niezwłocznie po zakończeniu </w:t>
      </w:r>
      <w:r w:rsidR="00ED1853">
        <w:rPr>
          <w:rFonts w:ascii="Arial" w:eastAsia="Times New Roman" w:hAnsi="Arial" w:cs="Arial"/>
          <w:lang w:eastAsia="pl-PL"/>
        </w:rPr>
        <w:t>wydarzenia</w:t>
      </w:r>
      <w:r w:rsidRPr="00ED1853">
        <w:rPr>
          <w:rFonts w:ascii="Arial" w:eastAsia="Times New Roman" w:hAnsi="Arial" w:cs="Arial"/>
          <w:lang w:eastAsia="pl-PL"/>
        </w:rPr>
        <w:t xml:space="preserve"> </w:t>
      </w:r>
      <w:r w:rsidRPr="00ED1853">
        <w:rPr>
          <w:rFonts w:ascii="Arial" w:eastAsia="Times New Roman" w:hAnsi="Arial" w:cs="Arial"/>
          <w:b/>
          <w:lang w:eastAsia="pl-PL"/>
        </w:rPr>
        <w:t xml:space="preserve">(nie później niż w ciągu 3 dni od zakończenia </w:t>
      </w:r>
      <w:r w:rsidR="00ED1853">
        <w:rPr>
          <w:rFonts w:ascii="Arial" w:eastAsia="Times New Roman" w:hAnsi="Arial" w:cs="Arial"/>
          <w:b/>
          <w:lang w:eastAsia="pl-PL"/>
        </w:rPr>
        <w:t>wydarzenia</w:t>
      </w:r>
      <w:r w:rsidRPr="00ED1853">
        <w:rPr>
          <w:rFonts w:ascii="Arial" w:eastAsia="Times New Roman" w:hAnsi="Arial" w:cs="Arial"/>
          <w:b/>
          <w:lang w:eastAsia="pl-PL"/>
        </w:rPr>
        <w:t>)</w:t>
      </w:r>
      <w:r w:rsidRPr="00ED1853">
        <w:rPr>
          <w:rFonts w:ascii="Arial" w:eastAsia="Times New Roman" w:hAnsi="Arial" w:cs="Arial"/>
          <w:lang w:eastAsia="pl-PL"/>
        </w:rPr>
        <w:t>.</w:t>
      </w:r>
    </w:p>
    <w:p w14:paraId="0A59B13C" w14:textId="77777777" w:rsidR="00F953A0" w:rsidRPr="00943431" w:rsidRDefault="00F953A0" w:rsidP="00943431">
      <w:pPr>
        <w:pStyle w:val="Akapitzlist"/>
        <w:numPr>
          <w:ilvl w:val="2"/>
          <w:numId w:val="1"/>
        </w:numPr>
        <w:spacing w:after="120" w:line="280" w:lineRule="atLeast"/>
        <w:ind w:left="0" w:firstLine="0"/>
        <w:jc w:val="both"/>
        <w:rPr>
          <w:rFonts w:ascii="Arial" w:eastAsia="Times New Roman" w:hAnsi="Arial" w:cs="Arial"/>
          <w:lang w:eastAsia="pl-PL"/>
        </w:rPr>
      </w:pPr>
      <w:r w:rsidRPr="00943431">
        <w:rPr>
          <w:rFonts w:ascii="Arial" w:eastAsia="Times New Roman" w:hAnsi="Arial" w:cs="Arial"/>
          <w:b/>
          <w:lang w:eastAsia="pl-PL"/>
        </w:rPr>
        <w:t xml:space="preserve">Organizacja </w:t>
      </w:r>
      <w:r w:rsidR="007651D3" w:rsidRPr="00943431">
        <w:rPr>
          <w:rFonts w:ascii="Arial" w:eastAsia="Times New Roman" w:hAnsi="Arial" w:cs="Arial"/>
          <w:b/>
          <w:lang w:eastAsia="pl-PL"/>
        </w:rPr>
        <w:t>wydarzenia edukacyjnego</w:t>
      </w:r>
      <w:r w:rsidRPr="00943431">
        <w:rPr>
          <w:rFonts w:ascii="Arial" w:eastAsia="Times New Roman" w:hAnsi="Arial" w:cs="Arial"/>
          <w:b/>
          <w:lang w:eastAsia="pl-PL"/>
        </w:rPr>
        <w:t xml:space="preserve"> - Recepcja</w:t>
      </w:r>
      <w:r w:rsidRPr="00943431">
        <w:rPr>
          <w:rFonts w:ascii="Arial" w:eastAsia="Times New Roman" w:hAnsi="Arial" w:cs="Arial"/>
          <w:lang w:eastAsia="pl-PL"/>
        </w:rPr>
        <w:t xml:space="preserve"> </w:t>
      </w:r>
      <w:r w:rsidRPr="00943431">
        <w:rPr>
          <w:rFonts w:ascii="Arial" w:eastAsia="Times New Roman" w:hAnsi="Arial" w:cs="Arial"/>
          <w:b/>
          <w:lang w:eastAsia="pl-PL"/>
        </w:rPr>
        <w:t>i obsługa techniczna</w:t>
      </w:r>
      <w:r w:rsidRPr="00943431">
        <w:rPr>
          <w:rFonts w:ascii="Arial" w:eastAsia="Times New Roman" w:hAnsi="Arial" w:cs="Arial"/>
          <w:lang w:eastAsia="pl-PL"/>
        </w:rPr>
        <w:t xml:space="preserve"> - Wykonawca zapewni obsługę </w:t>
      </w:r>
      <w:proofErr w:type="spellStart"/>
      <w:r w:rsidRPr="00943431">
        <w:rPr>
          <w:rFonts w:ascii="Arial" w:eastAsia="Times New Roman" w:hAnsi="Arial" w:cs="Arial"/>
          <w:lang w:eastAsia="pl-PL"/>
        </w:rPr>
        <w:t>organizacyjno</w:t>
      </w:r>
      <w:proofErr w:type="spellEnd"/>
      <w:r w:rsidRPr="00943431">
        <w:rPr>
          <w:rFonts w:ascii="Arial" w:eastAsia="Times New Roman" w:hAnsi="Arial" w:cs="Arial"/>
          <w:lang w:eastAsia="pl-PL"/>
        </w:rPr>
        <w:t xml:space="preserve">–administracyjną w trakcie trwania </w:t>
      </w:r>
      <w:r w:rsidR="007651D3" w:rsidRPr="00943431">
        <w:rPr>
          <w:rFonts w:ascii="Arial" w:eastAsia="Times New Roman" w:hAnsi="Arial" w:cs="Arial"/>
          <w:lang w:eastAsia="pl-PL"/>
        </w:rPr>
        <w:t>wydarzenia</w:t>
      </w:r>
      <w:r w:rsidRPr="00943431">
        <w:rPr>
          <w:rFonts w:ascii="Arial" w:eastAsia="Times New Roman" w:hAnsi="Arial" w:cs="Arial"/>
          <w:lang w:eastAsia="pl-PL"/>
        </w:rPr>
        <w:t xml:space="preserve"> oraz </w:t>
      </w:r>
      <w:r w:rsidR="00943431">
        <w:rPr>
          <w:rFonts w:ascii="Arial" w:eastAsia="Times New Roman" w:hAnsi="Arial" w:cs="Arial"/>
          <w:lang w:eastAsia="pl-PL"/>
        </w:rPr>
        <w:t xml:space="preserve">recepcji do obsługi uczestników. </w:t>
      </w:r>
      <w:r w:rsidR="00943431" w:rsidRPr="00943431">
        <w:rPr>
          <w:rFonts w:ascii="Arial" w:eastAsia="Times New Roman" w:hAnsi="Arial" w:cs="Arial"/>
          <w:lang w:eastAsia="pl-PL"/>
        </w:rPr>
        <w:t>Wykonawca zaangażuje mini</w:t>
      </w:r>
      <w:r w:rsidR="00943431">
        <w:rPr>
          <w:rFonts w:ascii="Arial" w:eastAsia="Times New Roman" w:hAnsi="Arial" w:cs="Arial"/>
          <w:lang w:eastAsia="pl-PL"/>
        </w:rPr>
        <w:t xml:space="preserve">mum 2 osoby do obsługi recepcji, </w:t>
      </w:r>
      <w:r w:rsidRPr="00943431">
        <w:rPr>
          <w:rFonts w:ascii="Arial" w:eastAsia="Times New Roman" w:hAnsi="Arial" w:cs="Arial"/>
          <w:lang w:eastAsia="pl-PL"/>
        </w:rPr>
        <w:t xml:space="preserve">znajdującej się w tym samym budynku, w którym organizowane </w:t>
      </w:r>
      <w:r w:rsidR="007651D3" w:rsidRPr="00943431">
        <w:rPr>
          <w:rFonts w:ascii="Arial" w:eastAsia="Times New Roman" w:hAnsi="Arial" w:cs="Arial"/>
          <w:lang w:eastAsia="pl-PL"/>
        </w:rPr>
        <w:t>jest wydarzenie</w:t>
      </w:r>
      <w:r w:rsidRPr="00943431">
        <w:rPr>
          <w:rFonts w:ascii="Arial" w:eastAsia="Times New Roman" w:hAnsi="Arial" w:cs="Arial"/>
          <w:lang w:eastAsia="pl-PL"/>
        </w:rPr>
        <w:t xml:space="preserve"> w pobliżu </w:t>
      </w:r>
      <w:proofErr w:type="spellStart"/>
      <w:r w:rsidRPr="00943431">
        <w:rPr>
          <w:rFonts w:ascii="Arial" w:eastAsia="Times New Roman" w:hAnsi="Arial" w:cs="Arial"/>
          <w:lang w:eastAsia="pl-PL"/>
        </w:rPr>
        <w:t>sal</w:t>
      </w:r>
      <w:proofErr w:type="spellEnd"/>
      <w:r w:rsidRPr="00943431">
        <w:rPr>
          <w:rFonts w:ascii="Arial" w:eastAsia="Times New Roman" w:hAnsi="Arial" w:cs="Arial"/>
          <w:lang w:eastAsia="pl-PL"/>
        </w:rPr>
        <w:t xml:space="preserve">, w których odbywać się będą </w:t>
      </w:r>
      <w:r w:rsidR="007651D3" w:rsidRPr="00943431">
        <w:rPr>
          <w:rFonts w:ascii="Arial" w:eastAsia="Times New Roman" w:hAnsi="Arial" w:cs="Arial"/>
          <w:lang w:eastAsia="pl-PL"/>
        </w:rPr>
        <w:t>wykłady i prelekcje</w:t>
      </w:r>
      <w:r w:rsidRPr="00943431">
        <w:rPr>
          <w:rFonts w:ascii="Arial" w:eastAsia="Times New Roman" w:hAnsi="Arial" w:cs="Arial"/>
          <w:lang w:eastAsia="pl-PL"/>
        </w:rPr>
        <w:t>, tj. do:</w:t>
      </w:r>
    </w:p>
    <w:p w14:paraId="2DF0F775"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lastRenderedPageBreak/>
        <w:t>wydawania materiałów przeznaczonych dla wszyst</w:t>
      </w:r>
      <w:r w:rsidR="007651D3">
        <w:rPr>
          <w:rFonts w:ascii="Arial" w:eastAsia="Times New Roman" w:hAnsi="Arial" w:cs="Arial"/>
          <w:lang w:eastAsia="pl-PL"/>
        </w:rPr>
        <w:t>kich osób biorących udzia</w:t>
      </w:r>
      <w:r w:rsidRPr="00F953A0">
        <w:rPr>
          <w:rFonts w:ascii="Arial" w:eastAsia="Times New Roman" w:hAnsi="Arial" w:cs="Arial"/>
          <w:lang w:eastAsia="pl-PL"/>
        </w:rPr>
        <w:t>ł</w:t>
      </w:r>
      <w:r w:rsidR="007651D3">
        <w:rPr>
          <w:rFonts w:ascii="Arial" w:eastAsia="Times New Roman" w:hAnsi="Arial" w:cs="Arial"/>
          <w:lang w:eastAsia="pl-PL"/>
        </w:rPr>
        <w:t xml:space="preserve"> wydarzeniu</w:t>
      </w:r>
      <w:r w:rsidRPr="00F953A0">
        <w:rPr>
          <w:rFonts w:ascii="Arial" w:eastAsia="Times New Roman" w:hAnsi="Arial" w:cs="Arial"/>
          <w:lang w:eastAsia="pl-PL"/>
        </w:rPr>
        <w:t>,</w:t>
      </w:r>
    </w:p>
    <w:p w14:paraId="105200E0"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 xml:space="preserve">ewidencjonowania osób biorących udział w </w:t>
      </w:r>
      <w:r w:rsidR="007651D3">
        <w:rPr>
          <w:rFonts w:ascii="Arial" w:eastAsia="Times New Roman" w:hAnsi="Arial" w:cs="Arial"/>
          <w:lang w:eastAsia="pl-PL"/>
        </w:rPr>
        <w:t>wydarzeniu</w:t>
      </w:r>
      <w:r w:rsidRPr="00F953A0">
        <w:rPr>
          <w:rFonts w:ascii="Arial" w:eastAsia="Times New Roman" w:hAnsi="Arial" w:cs="Arial"/>
          <w:lang w:eastAsia="pl-PL"/>
        </w:rPr>
        <w:t xml:space="preserve"> na listach obecności, które opracuje i zapewni Wykonawca za uprzednią akceptacją Zamawiającego oraz ewidencjonowania noclegów i wyżywienia a także wydawanych materiałów </w:t>
      </w:r>
      <w:proofErr w:type="spellStart"/>
      <w:r w:rsidR="007651D3">
        <w:rPr>
          <w:rFonts w:ascii="Arial" w:eastAsia="Times New Roman" w:hAnsi="Arial" w:cs="Arial"/>
          <w:lang w:eastAsia="pl-PL"/>
        </w:rPr>
        <w:t>koneferencyjnych</w:t>
      </w:r>
      <w:proofErr w:type="spellEnd"/>
      <w:r w:rsidRPr="00F953A0">
        <w:rPr>
          <w:rFonts w:ascii="Arial" w:eastAsia="Times New Roman" w:hAnsi="Arial" w:cs="Arial"/>
          <w:lang w:eastAsia="pl-PL"/>
        </w:rPr>
        <w:t xml:space="preserve"> i upowszechniających,</w:t>
      </w:r>
    </w:p>
    <w:p w14:paraId="34F83BC9"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udzielania informacji dotyczących spraw organizacyjnych,</w:t>
      </w:r>
    </w:p>
    <w:p w14:paraId="321A6084"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potwierdzania delegacji służbowych,</w:t>
      </w:r>
    </w:p>
    <w:p w14:paraId="38F58145" w14:textId="77777777" w:rsidR="004B2A4F" w:rsidRDefault="00F953A0" w:rsidP="004B2A4F">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 xml:space="preserve">zapewnienia dokumentacji fotograficznej o odpowiedniej jakości – wyrazistości, kontrastowości, obrazującej organizację </w:t>
      </w:r>
      <w:r w:rsidR="007651D3">
        <w:rPr>
          <w:rFonts w:ascii="Arial" w:eastAsia="Times New Roman" w:hAnsi="Arial" w:cs="Arial"/>
          <w:lang w:eastAsia="pl-PL"/>
        </w:rPr>
        <w:t>całości wydarzenia</w:t>
      </w:r>
      <w:r w:rsidR="004B2A4F">
        <w:rPr>
          <w:rFonts w:ascii="Arial" w:eastAsia="Times New Roman" w:hAnsi="Arial" w:cs="Arial"/>
          <w:lang w:eastAsia="pl-PL"/>
        </w:rPr>
        <w:t xml:space="preserve"> i jej uczestników.</w:t>
      </w:r>
      <w:r w:rsidR="004B2A4F" w:rsidRPr="004B2A4F">
        <w:rPr>
          <w:rFonts w:ascii="Arial" w:eastAsia="Times New Roman" w:hAnsi="Arial" w:cs="Arial"/>
          <w:lang w:eastAsia="pl-PL"/>
        </w:rPr>
        <w:t xml:space="preserve"> </w:t>
      </w:r>
      <w:r w:rsidR="004B2A4F">
        <w:rPr>
          <w:rFonts w:ascii="Arial" w:eastAsia="Times New Roman" w:hAnsi="Arial" w:cs="Arial"/>
          <w:lang w:eastAsia="pl-PL"/>
        </w:rPr>
        <w:t>Z każdej</w:t>
      </w:r>
      <w:r w:rsidR="004B2A4F" w:rsidRPr="00F953A0">
        <w:rPr>
          <w:rFonts w:ascii="Arial" w:eastAsia="Times New Roman" w:hAnsi="Arial" w:cs="Arial"/>
          <w:lang w:eastAsia="pl-PL"/>
        </w:rPr>
        <w:t xml:space="preserve"> </w:t>
      </w:r>
      <w:r w:rsidR="004B2A4F">
        <w:rPr>
          <w:rFonts w:ascii="Arial" w:eastAsia="Times New Roman" w:hAnsi="Arial" w:cs="Arial"/>
          <w:lang w:eastAsia="pl-PL"/>
        </w:rPr>
        <w:t>Sali</w:t>
      </w:r>
      <w:r w:rsidR="004B2A4F" w:rsidRPr="00F953A0">
        <w:rPr>
          <w:rFonts w:ascii="Arial" w:eastAsia="Times New Roman" w:hAnsi="Arial" w:cs="Arial"/>
          <w:lang w:eastAsia="pl-PL"/>
        </w:rPr>
        <w:t xml:space="preserve"> </w:t>
      </w:r>
      <w:r w:rsidR="004B2A4F">
        <w:rPr>
          <w:rFonts w:ascii="Arial" w:eastAsia="Times New Roman" w:hAnsi="Arial" w:cs="Arial"/>
          <w:lang w:eastAsia="pl-PL"/>
        </w:rPr>
        <w:t xml:space="preserve">warsztatowej </w:t>
      </w:r>
      <w:r w:rsidR="004B2A4F" w:rsidRPr="00F953A0">
        <w:rPr>
          <w:rFonts w:ascii="Arial" w:eastAsia="Times New Roman" w:hAnsi="Arial" w:cs="Arial"/>
          <w:lang w:eastAsia="pl-PL"/>
        </w:rPr>
        <w:t>Wykonawca przekaże Zamawiającemu przynajmniej 5 zdjęć</w:t>
      </w:r>
      <w:r w:rsidR="004B2A4F">
        <w:rPr>
          <w:rFonts w:ascii="Arial" w:eastAsia="Times New Roman" w:hAnsi="Arial" w:cs="Arial"/>
          <w:lang w:eastAsia="pl-PL"/>
        </w:rPr>
        <w:t xml:space="preserve"> a z plenarnej min. 30 zdjęć;</w:t>
      </w:r>
    </w:p>
    <w:p w14:paraId="3D6CFB53" w14:textId="77777777" w:rsidR="004B2A4F" w:rsidRPr="004B2A4F" w:rsidRDefault="004B2A4F" w:rsidP="004B2A4F">
      <w:pPr>
        <w:widowControl/>
        <w:numPr>
          <w:ilvl w:val="0"/>
          <w:numId w:val="28"/>
        </w:numPr>
        <w:spacing w:after="120" w:line="280" w:lineRule="atLeast"/>
        <w:ind w:left="567" w:hanging="567"/>
        <w:contextualSpacing/>
        <w:jc w:val="both"/>
        <w:rPr>
          <w:rFonts w:ascii="Arial" w:eastAsia="Times New Roman" w:hAnsi="Arial" w:cs="Arial"/>
          <w:lang w:eastAsia="pl-PL"/>
        </w:rPr>
      </w:pPr>
      <w:r>
        <w:rPr>
          <w:rFonts w:ascii="Arial" w:eastAsia="Times New Roman" w:hAnsi="Arial" w:cs="Arial"/>
          <w:lang w:eastAsia="pl-PL"/>
        </w:rPr>
        <w:t xml:space="preserve">zapewnienia dokumentacji - </w:t>
      </w:r>
      <w:r w:rsidRPr="004B2A4F">
        <w:rPr>
          <w:rFonts w:ascii="Arial" w:eastAsia="Times New Roman" w:hAnsi="Arial" w:cs="Arial"/>
          <w:lang w:eastAsia="pl-PL"/>
        </w:rPr>
        <w:t xml:space="preserve">reportażu z przebiegu konferencji w formie </w:t>
      </w:r>
      <w:proofErr w:type="spellStart"/>
      <w:r w:rsidRPr="004B2A4F">
        <w:rPr>
          <w:rFonts w:ascii="Arial" w:eastAsia="Times New Roman" w:hAnsi="Arial" w:cs="Arial"/>
          <w:lang w:eastAsia="pl-PL"/>
        </w:rPr>
        <w:t>videorelacji</w:t>
      </w:r>
      <w:proofErr w:type="spellEnd"/>
      <w:r w:rsidRPr="004B2A4F">
        <w:rPr>
          <w:rFonts w:ascii="Arial" w:eastAsia="Times New Roman" w:hAnsi="Arial" w:cs="Arial"/>
          <w:lang w:eastAsia="pl-PL"/>
        </w:rPr>
        <w:t xml:space="preserve">. Wykonawca po zakończeniu </w:t>
      </w:r>
      <w:r>
        <w:rPr>
          <w:rFonts w:ascii="Arial" w:eastAsia="Times New Roman" w:hAnsi="Arial" w:cs="Arial"/>
          <w:lang w:eastAsia="pl-PL"/>
        </w:rPr>
        <w:t>wydarzenia</w:t>
      </w:r>
      <w:r w:rsidRPr="004B2A4F">
        <w:rPr>
          <w:rFonts w:ascii="Arial" w:eastAsia="Times New Roman" w:hAnsi="Arial" w:cs="Arial"/>
          <w:lang w:eastAsia="pl-PL"/>
        </w:rPr>
        <w:t xml:space="preserve"> przekaże Zamawiającemu (na nośniku danych USB w formacie umożliwiającym odczyt reportażu) 1 </w:t>
      </w:r>
      <w:proofErr w:type="spellStart"/>
      <w:r w:rsidRPr="004B2A4F">
        <w:rPr>
          <w:rFonts w:ascii="Arial" w:eastAsia="Times New Roman" w:hAnsi="Arial" w:cs="Arial"/>
          <w:lang w:eastAsia="pl-PL"/>
        </w:rPr>
        <w:t>videorelację</w:t>
      </w:r>
      <w:proofErr w:type="spellEnd"/>
      <w:r w:rsidRPr="004B2A4F">
        <w:rPr>
          <w:rFonts w:ascii="Arial" w:eastAsia="Times New Roman" w:hAnsi="Arial" w:cs="Arial"/>
          <w:lang w:eastAsia="pl-PL"/>
        </w:rPr>
        <w:t xml:space="preserve">. </w:t>
      </w:r>
      <w:proofErr w:type="spellStart"/>
      <w:r w:rsidRPr="004B2A4F">
        <w:rPr>
          <w:rFonts w:ascii="Arial" w:eastAsia="Times New Roman" w:hAnsi="Arial" w:cs="Arial"/>
          <w:lang w:eastAsia="pl-PL"/>
        </w:rPr>
        <w:t>Videorelacja</w:t>
      </w:r>
      <w:proofErr w:type="spellEnd"/>
      <w:r w:rsidRPr="004B2A4F">
        <w:rPr>
          <w:rFonts w:ascii="Arial" w:eastAsia="Times New Roman" w:hAnsi="Arial" w:cs="Arial"/>
          <w:lang w:eastAsia="pl-PL"/>
        </w:rPr>
        <w:t xml:space="preserve"> powinna być dynamicznym montażem najciekawszych momentów konferencji prezentujących fragmenty każdej części </w:t>
      </w:r>
      <w:r>
        <w:rPr>
          <w:rFonts w:ascii="Arial" w:eastAsia="Times New Roman" w:hAnsi="Arial" w:cs="Arial"/>
          <w:lang w:eastAsia="pl-PL"/>
        </w:rPr>
        <w:t>wydarzenia edukacyjnego</w:t>
      </w:r>
      <w:r w:rsidRPr="004B2A4F">
        <w:rPr>
          <w:rFonts w:ascii="Arial" w:eastAsia="Times New Roman" w:hAnsi="Arial" w:cs="Arial"/>
          <w:lang w:eastAsia="pl-PL"/>
        </w:rPr>
        <w:t xml:space="preserve"> (w szczególności poszczególnych wystąpień oraz prelekcji). </w:t>
      </w:r>
      <w:proofErr w:type="spellStart"/>
      <w:r w:rsidRPr="004B2A4F">
        <w:rPr>
          <w:rFonts w:ascii="Arial" w:eastAsia="Times New Roman" w:hAnsi="Arial" w:cs="Arial"/>
          <w:lang w:eastAsia="pl-PL"/>
        </w:rPr>
        <w:t>Videorelacja</w:t>
      </w:r>
      <w:proofErr w:type="spellEnd"/>
      <w:r w:rsidRPr="004B2A4F">
        <w:rPr>
          <w:rFonts w:ascii="Arial" w:eastAsia="Times New Roman" w:hAnsi="Arial" w:cs="Arial"/>
          <w:lang w:eastAsia="pl-PL"/>
        </w:rPr>
        <w:t xml:space="preserve"> winna charakteryzować się </w:t>
      </w:r>
      <w:r>
        <w:rPr>
          <w:rFonts w:ascii="Arial" w:eastAsia="Times New Roman" w:hAnsi="Arial" w:cs="Arial"/>
          <w:lang w:eastAsia="pl-PL"/>
        </w:rPr>
        <w:t>odpowiednio krótkim</w:t>
      </w:r>
      <w:r w:rsidRPr="004B2A4F">
        <w:rPr>
          <w:rFonts w:ascii="Arial" w:eastAsia="Times New Roman" w:hAnsi="Arial" w:cs="Arial"/>
          <w:lang w:eastAsia="pl-PL"/>
        </w:rPr>
        <w:t xml:space="preserve"> czasem trwania oraz powinna mi</w:t>
      </w:r>
      <w:r>
        <w:rPr>
          <w:rFonts w:ascii="Arial" w:eastAsia="Times New Roman" w:hAnsi="Arial" w:cs="Arial"/>
          <w:lang w:eastAsia="pl-PL"/>
        </w:rPr>
        <w:t xml:space="preserve">eć wbudowaną ścieżką dźwiękową. </w:t>
      </w:r>
      <w:r w:rsidRPr="004B2A4F">
        <w:rPr>
          <w:rFonts w:ascii="Arial" w:eastAsia="Times New Roman" w:hAnsi="Arial" w:cs="Arial"/>
          <w:lang w:eastAsia="pl-PL"/>
        </w:rPr>
        <w:t xml:space="preserve">Nagrania video </w:t>
      </w:r>
      <w:r>
        <w:rPr>
          <w:rFonts w:ascii="Arial" w:eastAsia="Times New Roman" w:hAnsi="Arial" w:cs="Arial"/>
          <w:lang w:eastAsia="pl-PL"/>
        </w:rPr>
        <w:t>wydarzenia</w:t>
      </w:r>
      <w:r w:rsidRPr="004B2A4F">
        <w:rPr>
          <w:rFonts w:ascii="Arial" w:eastAsia="Times New Roman" w:hAnsi="Arial" w:cs="Arial"/>
          <w:lang w:eastAsia="pl-PL"/>
        </w:rPr>
        <w:t xml:space="preserve"> winny uzyskać akceptację Zamawiającego. </w:t>
      </w:r>
      <w:proofErr w:type="spellStart"/>
      <w:r w:rsidRPr="004B2A4F">
        <w:rPr>
          <w:rFonts w:ascii="Arial" w:eastAsia="Times New Roman" w:hAnsi="Arial" w:cs="Arial"/>
          <w:lang w:eastAsia="pl-PL"/>
        </w:rPr>
        <w:t>Videorelacja</w:t>
      </w:r>
      <w:proofErr w:type="spellEnd"/>
      <w:r w:rsidRPr="004B2A4F">
        <w:rPr>
          <w:rFonts w:ascii="Arial" w:eastAsia="Times New Roman" w:hAnsi="Arial" w:cs="Arial"/>
          <w:lang w:eastAsia="pl-PL"/>
        </w:rPr>
        <w:t xml:space="preserve"> powinna spełniać następujące minimalne następujące wymagania techniczne, mianowicie: rozdzielczość 1080p, format MP4, min. </w:t>
      </w:r>
      <w:proofErr w:type="spellStart"/>
      <w:r w:rsidRPr="004B2A4F">
        <w:rPr>
          <w:rFonts w:ascii="Arial" w:eastAsia="Times New Roman" w:hAnsi="Arial" w:cs="Arial"/>
          <w:lang w:eastAsia="pl-PL"/>
        </w:rPr>
        <w:t>bitrate</w:t>
      </w:r>
      <w:proofErr w:type="spellEnd"/>
      <w:r w:rsidRPr="004B2A4F">
        <w:rPr>
          <w:rFonts w:ascii="Arial" w:eastAsia="Times New Roman" w:hAnsi="Arial" w:cs="Arial"/>
          <w:lang w:eastAsia="pl-PL"/>
        </w:rPr>
        <w:t xml:space="preserve">: 5 </w:t>
      </w:r>
      <w:proofErr w:type="spellStart"/>
      <w:r w:rsidRPr="004B2A4F">
        <w:rPr>
          <w:rFonts w:ascii="Arial" w:eastAsia="Times New Roman" w:hAnsi="Arial" w:cs="Arial"/>
          <w:lang w:eastAsia="pl-PL"/>
        </w:rPr>
        <w:t>Mb</w:t>
      </w:r>
      <w:proofErr w:type="spellEnd"/>
      <w:r w:rsidRPr="004B2A4F">
        <w:rPr>
          <w:rFonts w:ascii="Arial" w:eastAsia="Times New Roman" w:hAnsi="Arial" w:cs="Arial"/>
          <w:lang w:eastAsia="pl-PL"/>
        </w:rPr>
        <w:t xml:space="preserve">/s, maks. </w:t>
      </w:r>
      <w:proofErr w:type="spellStart"/>
      <w:r w:rsidRPr="004B2A4F">
        <w:rPr>
          <w:rFonts w:ascii="Arial" w:eastAsia="Times New Roman" w:hAnsi="Arial" w:cs="Arial"/>
          <w:lang w:eastAsia="pl-PL"/>
        </w:rPr>
        <w:t>bitrate</w:t>
      </w:r>
      <w:proofErr w:type="spellEnd"/>
      <w:r w:rsidRPr="004B2A4F">
        <w:rPr>
          <w:rFonts w:ascii="Arial" w:eastAsia="Times New Roman" w:hAnsi="Arial" w:cs="Arial"/>
          <w:lang w:eastAsia="pl-PL"/>
        </w:rPr>
        <w:t xml:space="preserve">: 10 </w:t>
      </w:r>
      <w:proofErr w:type="spellStart"/>
      <w:r w:rsidRPr="004B2A4F">
        <w:rPr>
          <w:rFonts w:ascii="Arial" w:eastAsia="Times New Roman" w:hAnsi="Arial" w:cs="Arial"/>
          <w:lang w:eastAsia="pl-PL"/>
        </w:rPr>
        <w:t>Mb</w:t>
      </w:r>
      <w:proofErr w:type="spellEnd"/>
      <w:r w:rsidRPr="004B2A4F">
        <w:rPr>
          <w:rFonts w:ascii="Arial" w:eastAsia="Times New Roman" w:hAnsi="Arial" w:cs="Arial"/>
          <w:lang w:eastAsia="pl-PL"/>
        </w:rPr>
        <w:t xml:space="preserve">/s, liczba klatek na sekundę: 24, 25 lub 30, czas trwania video relacji 3 </w:t>
      </w:r>
      <w:r>
        <w:rPr>
          <w:rFonts w:ascii="Arial" w:eastAsia="Times New Roman" w:hAnsi="Arial" w:cs="Arial"/>
          <w:lang w:eastAsia="pl-PL"/>
        </w:rPr>
        <w:t>– 5 minut</w:t>
      </w:r>
      <w:r w:rsidRPr="004B2A4F">
        <w:rPr>
          <w:rFonts w:ascii="Arial" w:eastAsia="Times New Roman" w:hAnsi="Arial" w:cs="Arial"/>
          <w:lang w:eastAsia="pl-PL"/>
        </w:rPr>
        <w:t xml:space="preserve">. </w:t>
      </w:r>
      <w:proofErr w:type="spellStart"/>
      <w:r w:rsidRPr="004B2A4F">
        <w:rPr>
          <w:rFonts w:ascii="Arial" w:eastAsia="Times New Roman" w:hAnsi="Arial" w:cs="Arial"/>
          <w:lang w:eastAsia="pl-PL"/>
        </w:rPr>
        <w:t>Videorelacja</w:t>
      </w:r>
      <w:proofErr w:type="spellEnd"/>
      <w:r w:rsidRPr="004B2A4F">
        <w:rPr>
          <w:rFonts w:ascii="Arial" w:eastAsia="Times New Roman" w:hAnsi="Arial" w:cs="Arial"/>
          <w:lang w:eastAsia="pl-PL"/>
        </w:rPr>
        <w:t xml:space="preserve"> powinna zostać dostarczona wraz z plikiem transkrypcji w formacie SRT. Nazwa pliku SRT musi być taka sama jak pliku wideo, z uwzględnieniem zmiany rozszerzenia (plik SRT z napisami dla pliku plik-wideo.mp4 powinien zostać nazwany plik-</w:t>
      </w:r>
      <w:proofErr w:type="spellStart"/>
      <w:r w:rsidRPr="004B2A4F">
        <w:rPr>
          <w:rFonts w:ascii="Arial" w:eastAsia="Times New Roman" w:hAnsi="Arial" w:cs="Arial"/>
          <w:lang w:eastAsia="pl-PL"/>
        </w:rPr>
        <w:t>wideo.srt</w:t>
      </w:r>
      <w:proofErr w:type="spellEnd"/>
      <w:r w:rsidRPr="004B2A4F">
        <w:rPr>
          <w:rFonts w:ascii="Arial" w:eastAsia="Times New Roman" w:hAnsi="Arial" w:cs="Arial"/>
          <w:lang w:eastAsia="pl-PL"/>
        </w:rPr>
        <w:t xml:space="preserve">). Plik SRT powinien być zapisany z użyciem kodowania polskich znaków w standardzie Windows-1250. Niedopuszczalne jest zamieszczanie napisów w postaci </w:t>
      </w:r>
      <w:proofErr w:type="spellStart"/>
      <w:r w:rsidRPr="004B2A4F">
        <w:rPr>
          <w:rFonts w:ascii="Arial" w:eastAsia="Times New Roman" w:hAnsi="Arial" w:cs="Arial"/>
          <w:lang w:eastAsia="pl-PL"/>
        </w:rPr>
        <w:t>hardsub</w:t>
      </w:r>
      <w:proofErr w:type="spellEnd"/>
      <w:r w:rsidRPr="004B2A4F">
        <w:rPr>
          <w:rFonts w:ascii="Arial" w:eastAsia="Times New Roman" w:hAnsi="Arial" w:cs="Arial"/>
          <w:lang w:eastAsia="pl-PL"/>
        </w:rPr>
        <w:t xml:space="preserve"> (jako napisy na stałe zakodowane w film). Wszystkie nagrania winny być dostosowane dla osób z niepełnosprawnościami, zgodnie z Wytycznymi w zakresie realizacji zasady równości szans i niedyskryminacji, w tym dostępności dla osób z niepełnosprawnościami oraz zasady równości szans kobiet i mężczyzn w ramach funduszy unijnych na lata 2021-2027, </w:t>
      </w:r>
      <w:r w:rsidRPr="004B2A4F">
        <w:rPr>
          <w:rFonts w:ascii="Arial" w:eastAsia="Times New Roman" w:hAnsi="Arial" w:cs="Arial"/>
          <w:b/>
          <w:i/>
          <w:lang w:eastAsia="pl-PL"/>
        </w:rPr>
        <w:t xml:space="preserve">załącznik nr 2 Standardy dostępności dla polityki spójności 2021-2027, dostępnymi </w:t>
      </w:r>
      <w:r>
        <w:rPr>
          <w:rFonts w:ascii="Arial" w:eastAsia="Times New Roman" w:hAnsi="Arial" w:cs="Arial"/>
          <w:b/>
          <w:i/>
          <w:lang w:eastAsia="pl-PL"/>
        </w:rPr>
        <w:br/>
      </w:r>
      <w:r w:rsidRPr="004B2A4F">
        <w:rPr>
          <w:rFonts w:ascii="Arial" w:eastAsia="Times New Roman" w:hAnsi="Arial" w:cs="Arial"/>
          <w:b/>
          <w:i/>
          <w:lang w:eastAsia="pl-PL"/>
        </w:rPr>
        <w:t>na stronie: https://www.power.gov.pl/strony/o-programie/dokumenty/wytyczne-dotyczace-realizacji-zasad-rownosciowych-w-ramach-funduszy-unijnych-na-lata-2021-2027</w:t>
      </w:r>
      <w:r w:rsidRPr="004B2A4F">
        <w:rPr>
          <w:rFonts w:ascii="Arial" w:eastAsia="Times New Roman" w:hAnsi="Arial" w:cs="Arial"/>
          <w:lang w:eastAsia="pl-PL"/>
        </w:rPr>
        <w:t>. Zapewnianie dostępności dotyczy także warstwy technicznej serwisów;</w:t>
      </w:r>
    </w:p>
    <w:p w14:paraId="18F26F07"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 xml:space="preserve">ewidencjonowania zgód uczestników </w:t>
      </w:r>
      <w:r w:rsidR="007651D3">
        <w:rPr>
          <w:rFonts w:ascii="Arial" w:eastAsia="Times New Roman" w:hAnsi="Arial" w:cs="Arial"/>
          <w:lang w:eastAsia="pl-PL"/>
        </w:rPr>
        <w:t>wydarzenia</w:t>
      </w:r>
      <w:r w:rsidRPr="00F953A0">
        <w:rPr>
          <w:rFonts w:ascii="Arial" w:eastAsia="Times New Roman" w:hAnsi="Arial" w:cs="Arial"/>
          <w:lang w:eastAsia="pl-PL"/>
        </w:rPr>
        <w:t xml:space="preserve"> dotyczących przetwarzania danych osobowych na potrzeby projektu i udostępnienia / upublicznienia wizerunku na potrzeby realizowanego projektu, zgodnie z obowiązującym prawe</w:t>
      </w:r>
      <w:r w:rsidR="004B2A4F">
        <w:rPr>
          <w:rFonts w:ascii="Arial" w:eastAsia="Times New Roman" w:hAnsi="Arial" w:cs="Arial"/>
          <w:lang w:eastAsia="pl-PL"/>
        </w:rPr>
        <w:t xml:space="preserve">m krajowymi i unijnym. </w:t>
      </w:r>
    </w:p>
    <w:p w14:paraId="279A2B26"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 xml:space="preserve">przeprowadzenia badania satysfakcji wśród uczestników z wykorzystaniem narzędzia - ankiety badania satysfakcji, której wzór przekaże Zamawiający w formie elektronicznej (ankieta winna zostać wydrukowana przez Wykonawcę w ilości odpowiadającej liczbie uczestników i powinna zostać dołożona do każdego kompletu materiałów </w:t>
      </w:r>
      <w:r w:rsidR="007651D3">
        <w:rPr>
          <w:rFonts w:ascii="Arial" w:eastAsia="Times New Roman" w:hAnsi="Arial" w:cs="Arial"/>
          <w:lang w:eastAsia="pl-PL"/>
        </w:rPr>
        <w:t>konferencyjnych</w:t>
      </w:r>
      <w:r w:rsidRPr="00F953A0">
        <w:rPr>
          <w:rFonts w:ascii="Arial" w:eastAsia="Times New Roman" w:hAnsi="Arial" w:cs="Arial"/>
          <w:lang w:eastAsia="pl-PL"/>
        </w:rPr>
        <w:t>),</w:t>
      </w:r>
    </w:p>
    <w:p w14:paraId="60760ED8" w14:textId="77777777" w:rsidR="00F953A0" w:rsidRPr="00F953A0"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 xml:space="preserve">ewidencjonowania podpisanych (obowiązkowo) przez uczestników formularzy rekrutacyjnych </w:t>
      </w:r>
    </w:p>
    <w:p w14:paraId="2C245D98" w14:textId="77777777" w:rsidR="007651D3" w:rsidRDefault="00F953A0" w:rsidP="007651D3">
      <w:pPr>
        <w:widowControl/>
        <w:numPr>
          <w:ilvl w:val="0"/>
          <w:numId w:val="28"/>
        </w:numPr>
        <w:spacing w:after="120" w:line="280" w:lineRule="atLeast"/>
        <w:ind w:left="567" w:hanging="567"/>
        <w:contextualSpacing/>
        <w:jc w:val="both"/>
        <w:rPr>
          <w:rFonts w:ascii="Arial" w:eastAsia="Times New Roman" w:hAnsi="Arial" w:cs="Arial"/>
          <w:lang w:eastAsia="pl-PL"/>
        </w:rPr>
      </w:pPr>
      <w:r w:rsidRPr="00F953A0">
        <w:rPr>
          <w:rFonts w:ascii="Arial" w:eastAsia="Times New Roman" w:hAnsi="Arial" w:cs="Arial"/>
          <w:lang w:eastAsia="pl-PL"/>
        </w:rPr>
        <w:t xml:space="preserve">umożliwienia kopiowania oraz druku materiałów w kolorze podczas </w:t>
      </w:r>
      <w:r w:rsidR="007651D3">
        <w:rPr>
          <w:rFonts w:ascii="Arial" w:eastAsia="Times New Roman" w:hAnsi="Arial" w:cs="Arial"/>
          <w:lang w:eastAsia="pl-PL"/>
        </w:rPr>
        <w:t>wydarzenia w liczbie do 4</w:t>
      </w:r>
      <w:r w:rsidRPr="00F953A0">
        <w:rPr>
          <w:rFonts w:ascii="Arial" w:eastAsia="Times New Roman" w:hAnsi="Arial" w:cs="Arial"/>
          <w:lang w:eastAsia="pl-PL"/>
        </w:rPr>
        <w:t xml:space="preserve"> stron na uczestnika. Koszt materiałów eksploatacyjnych ponosi Wykonawca.</w:t>
      </w:r>
    </w:p>
    <w:p w14:paraId="0A2763FE" w14:textId="77777777" w:rsidR="00F953A0" w:rsidRDefault="00F953A0" w:rsidP="00AF5918">
      <w:pPr>
        <w:spacing w:after="120"/>
        <w:jc w:val="both"/>
        <w:rPr>
          <w:rFonts w:ascii="Arial" w:eastAsia="Times New Roman" w:hAnsi="Arial" w:cs="Arial"/>
          <w:sz w:val="21"/>
          <w:szCs w:val="21"/>
          <w:lang w:eastAsia="pl-PL"/>
        </w:rPr>
      </w:pPr>
    </w:p>
    <w:p w14:paraId="2433BD99" w14:textId="77777777" w:rsidR="002C5505" w:rsidRPr="002C5505" w:rsidRDefault="002C5505" w:rsidP="002C5505">
      <w:pPr>
        <w:pStyle w:val="Akapitzlist"/>
        <w:numPr>
          <w:ilvl w:val="2"/>
          <w:numId w:val="1"/>
        </w:numPr>
        <w:spacing w:after="120" w:line="280" w:lineRule="atLeast"/>
        <w:ind w:left="0" w:firstLine="0"/>
        <w:jc w:val="both"/>
        <w:rPr>
          <w:rFonts w:ascii="Arial" w:eastAsia="Times New Roman" w:hAnsi="Arial" w:cs="Arial"/>
          <w:lang w:eastAsia="pl-PL"/>
        </w:rPr>
      </w:pPr>
      <w:r w:rsidRPr="002C5505">
        <w:rPr>
          <w:rFonts w:ascii="Arial" w:eastAsia="Times New Roman" w:hAnsi="Arial" w:cs="Arial"/>
          <w:b/>
          <w:lang w:eastAsia="pl-PL"/>
        </w:rPr>
        <w:lastRenderedPageBreak/>
        <w:t xml:space="preserve">Organizacja </w:t>
      </w:r>
      <w:r>
        <w:rPr>
          <w:rFonts w:ascii="Arial" w:eastAsia="Times New Roman" w:hAnsi="Arial" w:cs="Arial"/>
          <w:b/>
          <w:lang w:eastAsia="pl-PL"/>
        </w:rPr>
        <w:t>wydarzenia edukacyjnego</w:t>
      </w:r>
      <w:r w:rsidRPr="002C5505">
        <w:rPr>
          <w:rFonts w:ascii="Arial" w:eastAsia="Times New Roman" w:hAnsi="Arial" w:cs="Arial"/>
          <w:b/>
          <w:lang w:eastAsia="pl-PL"/>
        </w:rPr>
        <w:t xml:space="preserve"> – Wyżywienie / obsługa cateringowa</w:t>
      </w:r>
      <w:r w:rsidRPr="002C5505">
        <w:rPr>
          <w:rFonts w:ascii="Arial" w:eastAsia="Times New Roman" w:hAnsi="Arial" w:cs="Arial"/>
          <w:lang w:eastAsia="pl-PL"/>
        </w:rPr>
        <w:t xml:space="preserve"> – Posiłki serwowane w ramach cateringu powinny posiadać odpowiednie walory smakowe i zapachowe oraz estetyczny wygląd. Wykonawca oferując posiłki powinien uwzględniać świeże produkty dostępne na rynku z ważnymi terminami przydatności do spożycia. Przygotowanie posiłków winno odbywać się zgodnie z zasadami racjonalnego żywienia, urozmaiconych, pełnowartościowych produktów. Gramatura posiłków przy całodziennym wyżywieniu powinna zapewniać min. 2500 kcal na osobę, na dobę (śniadanie, obiad, kolacja), w tym obiad min.1000 kcal. Wyżywienie powinno spełniać wymogi aktualnych wytycznych Instytutu Żywności i Żywienia. Świadczenie usług żywienia odbywać się powinno według </w:t>
      </w:r>
      <w:r w:rsidRPr="002C5505">
        <w:rPr>
          <w:rFonts w:ascii="Arial" w:eastAsia="Times New Roman" w:hAnsi="Arial" w:cs="Arial"/>
          <w:b/>
          <w:i/>
          <w:lang w:eastAsia="pl-PL"/>
        </w:rPr>
        <w:t>ustawy z dnia 25 sierpnia 2006 r. o bezpieczeństwie żywności i żywienia (Dz. U. z 2023, poz. 1448).</w:t>
      </w:r>
      <w:r w:rsidRPr="002C5505">
        <w:rPr>
          <w:rFonts w:ascii="Arial" w:eastAsia="Times New Roman" w:hAnsi="Arial" w:cs="Arial"/>
          <w:lang w:eastAsia="pl-PL"/>
        </w:rPr>
        <w:t xml:space="preserve"> Wykonawca winien zachować zasady higieny i obowiązujące przepisy sanitarne przy przygotowywaniu posiłków. Zamawiający wymaga, by posiłki były serwowane w pomieszczeniu zarezerwowanym dla uczestników</w:t>
      </w:r>
      <w:r>
        <w:rPr>
          <w:rFonts w:ascii="Arial" w:eastAsia="Times New Roman" w:hAnsi="Arial" w:cs="Arial"/>
          <w:lang w:eastAsia="pl-PL"/>
        </w:rPr>
        <w:t xml:space="preserve"> wydarzenia edukacyjnego</w:t>
      </w:r>
      <w:r w:rsidRPr="002C5505">
        <w:rPr>
          <w:rFonts w:ascii="Arial" w:eastAsia="Times New Roman" w:hAnsi="Arial" w:cs="Arial"/>
          <w:lang w:eastAsia="pl-PL"/>
        </w:rPr>
        <w:t xml:space="preserve"> lub w pomieszczeniu z wyraźnie wyodrębnionym i oznakowanym obszarem dla uczestników </w:t>
      </w:r>
      <w:r>
        <w:rPr>
          <w:rFonts w:ascii="Arial" w:eastAsia="Times New Roman" w:hAnsi="Arial" w:cs="Arial"/>
          <w:lang w:eastAsia="pl-PL"/>
        </w:rPr>
        <w:t xml:space="preserve">wydarzenia </w:t>
      </w:r>
      <w:r w:rsidRPr="002C5505">
        <w:rPr>
          <w:rFonts w:ascii="Arial" w:eastAsia="Times New Roman" w:hAnsi="Arial" w:cs="Arial"/>
          <w:lang w:eastAsia="pl-PL"/>
        </w:rPr>
        <w:t xml:space="preserve">(nie w sali, w której będą odbywać się </w:t>
      </w:r>
      <w:r>
        <w:rPr>
          <w:rFonts w:ascii="Arial" w:eastAsia="Times New Roman" w:hAnsi="Arial" w:cs="Arial"/>
          <w:lang w:eastAsia="pl-PL"/>
        </w:rPr>
        <w:t>wykłady i prelekcje</w:t>
      </w:r>
      <w:r w:rsidRPr="002C5505">
        <w:rPr>
          <w:rFonts w:ascii="Arial" w:eastAsia="Times New Roman" w:hAnsi="Arial" w:cs="Arial"/>
          <w:lang w:eastAsia="pl-PL"/>
        </w:rPr>
        <w:t xml:space="preserve">). Zamawiający zastrzega sobie możliwość akceptacji menu. Wówczas Wykonawca przedstawi na prośbę Zamawiającego do akceptacji menu nie później niż </w:t>
      </w:r>
      <w:r w:rsidRPr="002C5505">
        <w:rPr>
          <w:rFonts w:ascii="Arial" w:eastAsia="Times New Roman" w:hAnsi="Arial" w:cs="Arial"/>
          <w:b/>
          <w:lang w:eastAsia="pl-PL"/>
        </w:rPr>
        <w:t xml:space="preserve">na 5 dni przed rozpoczęciem </w:t>
      </w:r>
      <w:r>
        <w:rPr>
          <w:rFonts w:ascii="Arial" w:eastAsia="Times New Roman" w:hAnsi="Arial" w:cs="Arial"/>
          <w:b/>
          <w:lang w:eastAsia="pl-PL"/>
        </w:rPr>
        <w:t>wydarzenia</w:t>
      </w:r>
      <w:r w:rsidRPr="002C5505">
        <w:rPr>
          <w:rFonts w:ascii="Arial" w:eastAsia="Times New Roman" w:hAnsi="Arial" w:cs="Arial"/>
          <w:lang w:eastAsia="pl-PL"/>
        </w:rPr>
        <w:t xml:space="preserve">. Zamawiający zastrzega, że zarówno produkty spożywcze jak i zastawa winny być uzupełniane na bieżąco, w miarę potrzeb. Serwis winien być podany na zastawie ceramicznej / szklanej z kompletem sztućców metalowych i serwetek (wyklucza się możliwość użycia plastikowych naczyń), stoły winny być nakryte obrusami materiałowymi. Wyżywienie winno zostać zapewnione wszystkim osobom uczestniczącym </w:t>
      </w:r>
      <w:r>
        <w:rPr>
          <w:rFonts w:ascii="Arial" w:eastAsia="Times New Roman" w:hAnsi="Arial" w:cs="Arial"/>
          <w:lang w:eastAsia="pl-PL"/>
        </w:rPr>
        <w:t>w wydarzeniu</w:t>
      </w:r>
      <w:r w:rsidRPr="002C5505">
        <w:rPr>
          <w:rFonts w:ascii="Arial" w:eastAsia="Times New Roman" w:hAnsi="Arial" w:cs="Arial"/>
          <w:lang w:eastAsia="pl-PL"/>
        </w:rPr>
        <w:t xml:space="preserve"> (łącznie max </w:t>
      </w:r>
      <w:r>
        <w:rPr>
          <w:rFonts w:ascii="Arial" w:eastAsia="Times New Roman" w:hAnsi="Arial" w:cs="Arial"/>
          <w:lang w:eastAsia="pl-PL"/>
        </w:rPr>
        <w:t xml:space="preserve">265 </w:t>
      </w:r>
      <w:r w:rsidRPr="002C5505">
        <w:rPr>
          <w:rFonts w:ascii="Arial" w:eastAsia="Times New Roman" w:hAnsi="Arial" w:cs="Arial"/>
          <w:lang w:eastAsia="pl-PL"/>
        </w:rPr>
        <w:t>osobom ze strony Zamawiającego</w:t>
      </w:r>
      <w:r>
        <w:rPr>
          <w:rFonts w:ascii="Arial" w:eastAsia="Times New Roman" w:hAnsi="Arial" w:cs="Arial"/>
          <w:lang w:eastAsia="pl-PL"/>
        </w:rPr>
        <w:t xml:space="preserve"> oraz Wykładowco i Prelegentom</w:t>
      </w:r>
      <w:r w:rsidRPr="002C5505">
        <w:rPr>
          <w:rFonts w:ascii="Arial" w:eastAsia="Times New Roman" w:hAnsi="Arial" w:cs="Arial"/>
          <w:lang w:eastAsia="pl-PL"/>
        </w:rPr>
        <w:t xml:space="preserve">). Wykonawca winien zapewnić również wyżywienie trenerom zaangażowanym do realizacji szkoleń przez Wykonawcę. Wykonawca uwzględni wszystkie zgłoszone specjalne potrzeby osób biorących udział w </w:t>
      </w:r>
      <w:r w:rsidR="006731E3">
        <w:rPr>
          <w:rFonts w:ascii="Arial" w:eastAsia="Times New Roman" w:hAnsi="Arial" w:cs="Arial"/>
          <w:lang w:eastAsia="pl-PL"/>
        </w:rPr>
        <w:t>wydarzeniu</w:t>
      </w:r>
      <w:r w:rsidRPr="002C5505">
        <w:rPr>
          <w:rFonts w:ascii="Arial" w:eastAsia="Times New Roman" w:hAnsi="Arial" w:cs="Arial"/>
          <w:lang w:eastAsia="pl-PL"/>
        </w:rPr>
        <w:t xml:space="preserve"> w zakresie preferencji żywieniowych. Wykonawca zapewni pełne wyżywienie, tj. dla jednej osoby: obiady - 2x, serwis kawowy – całodniowy przez 2 dni, śniadania – 1x, kolacje – 1x. Wykonawca zapewni </w:t>
      </w:r>
      <w:r w:rsidRPr="002C5505">
        <w:rPr>
          <w:rFonts w:ascii="Arial" w:eastAsia="Times New Roman" w:hAnsi="Arial" w:cs="Arial"/>
          <w:b/>
          <w:lang w:eastAsia="pl-PL"/>
        </w:rPr>
        <w:t xml:space="preserve">śniadanie </w:t>
      </w:r>
      <w:proofErr w:type="spellStart"/>
      <w:r w:rsidRPr="002C5505">
        <w:rPr>
          <w:rFonts w:ascii="Arial" w:eastAsia="Times New Roman" w:hAnsi="Arial" w:cs="Arial"/>
          <w:b/>
          <w:lang w:eastAsia="pl-PL"/>
        </w:rPr>
        <w:t>zasiadane</w:t>
      </w:r>
      <w:proofErr w:type="spellEnd"/>
      <w:r w:rsidRPr="002C5505">
        <w:rPr>
          <w:rFonts w:ascii="Arial" w:eastAsia="Times New Roman" w:hAnsi="Arial" w:cs="Arial"/>
          <w:lang w:eastAsia="pl-PL"/>
        </w:rPr>
        <w:t xml:space="preserve"> w drugim dniu </w:t>
      </w:r>
      <w:r w:rsidR="006731E3">
        <w:rPr>
          <w:rFonts w:ascii="Arial" w:eastAsia="Times New Roman" w:hAnsi="Arial" w:cs="Arial"/>
          <w:lang w:eastAsia="pl-PL"/>
        </w:rPr>
        <w:t>wydarzenia</w:t>
      </w:r>
      <w:r w:rsidRPr="002C5505">
        <w:rPr>
          <w:rFonts w:ascii="Arial" w:eastAsia="Times New Roman" w:hAnsi="Arial" w:cs="Arial"/>
          <w:lang w:eastAsia="pl-PL"/>
        </w:rPr>
        <w:t xml:space="preserve"> dla wszystkich osób uczestniczących </w:t>
      </w:r>
      <w:r w:rsidR="006731E3">
        <w:rPr>
          <w:rFonts w:ascii="Arial" w:eastAsia="Times New Roman" w:hAnsi="Arial" w:cs="Arial"/>
          <w:lang w:eastAsia="pl-PL"/>
        </w:rPr>
        <w:t>w wydarzeniu</w:t>
      </w:r>
      <w:r w:rsidRPr="002C5505">
        <w:rPr>
          <w:rFonts w:ascii="Arial" w:eastAsia="Times New Roman" w:hAnsi="Arial" w:cs="Arial"/>
          <w:lang w:eastAsia="pl-PL"/>
        </w:rPr>
        <w:t xml:space="preserve"> (potrawy podawane w formie szwedzkiego stołu). Śniadanie winno składać się z: dwóch dań na ciepło – np. jajecznica na maśle, parówki z (z możliwością otrzymania jednego rodzaju dania bezmięsnego / wegetariańskiego) oraz wędliny; sery (białe i żółte); jaja na twardo (w majonezie) lub pasta z jaj; warzywa; dżemy (2 rodzaje do wyboru), płatki (kukurydziane, czekoladowe, </w:t>
      </w:r>
      <w:proofErr w:type="spellStart"/>
      <w:r w:rsidRPr="002C5505">
        <w:rPr>
          <w:rFonts w:ascii="Arial" w:eastAsia="Times New Roman" w:hAnsi="Arial" w:cs="Arial"/>
          <w:lang w:eastAsia="pl-PL"/>
        </w:rPr>
        <w:t>musli</w:t>
      </w:r>
      <w:proofErr w:type="spellEnd"/>
      <w:r w:rsidRPr="002C5505">
        <w:rPr>
          <w:rFonts w:ascii="Arial" w:eastAsia="Times New Roman" w:hAnsi="Arial" w:cs="Arial"/>
          <w:lang w:eastAsia="pl-PL"/>
        </w:rPr>
        <w:t xml:space="preserve">), mleko, kawa (naturalna i rozpuszczalna), herbata wraz z dodatkami tj. cukier, mleko/śmietana również w wariancie wegańskim do kawy, cytryna, mleko, soki owocowe, woda, ketchup, musztarda, masło, pieczywo jasne i ciemne. Koszt śniadania winien być wliczony w cenę noclegu każdej osoby uczestniczącej w </w:t>
      </w:r>
      <w:r w:rsidR="006731E3">
        <w:rPr>
          <w:rFonts w:ascii="Arial" w:eastAsia="Times New Roman" w:hAnsi="Arial" w:cs="Arial"/>
          <w:lang w:eastAsia="pl-PL"/>
        </w:rPr>
        <w:t>wydarzeniu</w:t>
      </w:r>
      <w:r w:rsidRPr="002C5505">
        <w:rPr>
          <w:rFonts w:ascii="Arial" w:eastAsia="Times New Roman" w:hAnsi="Arial" w:cs="Arial"/>
          <w:lang w:eastAsia="pl-PL"/>
        </w:rPr>
        <w:t xml:space="preserve">. Wykonawca zapewni </w:t>
      </w:r>
      <w:r w:rsidRPr="002C5505">
        <w:rPr>
          <w:rFonts w:ascii="Arial" w:eastAsia="Times New Roman" w:hAnsi="Arial" w:cs="Arial"/>
          <w:b/>
          <w:lang w:eastAsia="pl-PL"/>
        </w:rPr>
        <w:t xml:space="preserve">obiad </w:t>
      </w:r>
      <w:proofErr w:type="spellStart"/>
      <w:r w:rsidRPr="002C5505">
        <w:rPr>
          <w:rFonts w:ascii="Arial" w:eastAsia="Times New Roman" w:hAnsi="Arial" w:cs="Arial"/>
          <w:b/>
          <w:lang w:eastAsia="pl-PL"/>
        </w:rPr>
        <w:t>zasiadany</w:t>
      </w:r>
      <w:proofErr w:type="spellEnd"/>
      <w:r w:rsidRPr="002C5505">
        <w:rPr>
          <w:rFonts w:ascii="Arial" w:eastAsia="Times New Roman" w:hAnsi="Arial" w:cs="Arial"/>
          <w:lang w:eastAsia="pl-PL"/>
        </w:rPr>
        <w:t xml:space="preserve"> w pierwszym i drugim dniu </w:t>
      </w:r>
      <w:r w:rsidR="006731E3">
        <w:rPr>
          <w:rFonts w:ascii="Arial" w:eastAsia="Times New Roman" w:hAnsi="Arial" w:cs="Arial"/>
          <w:lang w:eastAsia="pl-PL"/>
        </w:rPr>
        <w:t>wydarzenia</w:t>
      </w:r>
      <w:r w:rsidRPr="002C5505">
        <w:rPr>
          <w:rFonts w:ascii="Arial" w:eastAsia="Times New Roman" w:hAnsi="Arial" w:cs="Arial"/>
          <w:lang w:eastAsia="pl-PL"/>
        </w:rPr>
        <w:t xml:space="preserve"> dla wszystkich osób biorących udział w </w:t>
      </w:r>
      <w:r w:rsidR="006731E3">
        <w:rPr>
          <w:rFonts w:ascii="Arial" w:eastAsia="Times New Roman" w:hAnsi="Arial" w:cs="Arial"/>
          <w:lang w:eastAsia="pl-PL"/>
        </w:rPr>
        <w:t>wydarzeniu</w:t>
      </w:r>
      <w:r w:rsidRPr="002C5505">
        <w:rPr>
          <w:rFonts w:ascii="Arial" w:eastAsia="Times New Roman" w:hAnsi="Arial" w:cs="Arial"/>
          <w:lang w:eastAsia="pl-PL"/>
        </w:rPr>
        <w:t xml:space="preserve"> (potrawy podawane w formie szwedzkiego stołu). Wykonawca zapewni obiad co najmniej dwudaniowy (z możliwością otrzymania jednego rodzaju dania bezmięsnego / wegetariańskiego), składający się z: zupy (2 rodzaje, w proporcji 50% jeden rodzaj i 50% drugi rodzaj zupy, sporządzone na wywarze warzywnym), drugiego dania (3 rodzaje do wyboru: danie mięsne, danie bezmięsne – ryba, danie wegańskie - danie z grzybów lub warzyw, dodatki dla każdej osoby – ziemniaki, makaron, ryż, kasza, surówka i warzywa gotowane), przystawki (3 rodzaje), napojów (kawa, herbata, soki – co najmniej 3 rodzaje, woda gazowana i niegazowana). Obiad może być dostarczony jako wyporcjowany lub porcjowanie może odbywać się w chwili podawania obiadu. Wykonawca zapewni </w:t>
      </w:r>
      <w:r w:rsidRPr="002C5505">
        <w:rPr>
          <w:rFonts w:ascii="Arial" w:eastAsia="Times New Roman" w:hAnsi="Arial" w:cs="Arial"/>
          <w:b/>
          <w:lang w:eastAsia="pl-PL"/>
        </w:rPr>
        <w:t xml:space="preserve">kolację </w:t>
      </w:r>
      <w:proofErr w:type="spellStart"/>
      <w:r w:rsidRPr="002C5505">
        <w:rPr>
          <w:rFonts w:ascii="Arial" w:eastAsia="Times New Roman" w:hAnsi="Arial" w:cs="Arial"/>
          <w:b/>
          <w:lang w:eastAsia="pl-PL"/>
        </w:rPr>
        <w:t>zasiadaną</w:t>
      </w:r>
      <w:proofErr w:type="spellEnd"/>
      <w:r w:rsidRPr="002C5505">
        <w:rPr>
          <w:rFonts w:ascii="Arial" w:eastAsia="Times New Roman" w:hAnsi="Arial" w:cs="Arial"/>
          <w:lang w:eastAsia="pl-PL"/>
        </w:rPr>
        <w:t xml:space="preserve"> w pierwszym dniu </w:t>
      </w:r>
      <w:r w:rsidR="006731E3">
        <w:rPr>
          <w:rFonts w:ascii="Arial" w:eastAsia="Times New Roman" w:hAnsi="Arial" w:cs="Arial"/>
          <w:lang w:eastAsia="pl-PL"/>
        </w:rPr>
        <w:t>wydarzenia</w:t>
      </w:r>
      <w:r w:rsidRPr="002C5505">
        <w:rPr>
          <w:rFonts w:ascii="Arial" w:eastAsia="Times New Roman" w:hAnsi="Arial" w:cs="Arial"/>
          <w:lang w:eastAsia="pl-PL"/>
        </w:rPr>
        <w:t xml:space="preserve"> dla wszystkich osób biorących udział w </w:t>
      </w:r>
      <w:r w:rsidR="006731E3">
        <w:rPr>
          <w:rFonts w:ascii="Arial" w:eastAsia="Times New Roman" w:hAnsi="Arial" w:cs="Arial"/>
          <w:lang w:eastAsia="pl-PL"/>
        </w:rPr>
        <w:t>wydarzeniu</w:t>
      </w:r>
      <w:r w:rsidRPr="002C5505">
        <w:rPr>
          <w:rFonts w:ascii="Arial" w:eastAsia="Times New Roman" w:hAnsi="Arial" w:cs="Arial"/>
          <w:lang w:eastAsia="pl-PL"/>
        </w:rPr>
        <w:t xml:space="preserve"> (potrawy podawane w formie szwedzkiego stołu). Kolacja powinna składać się z co najmniej: 1 dania ciepłego (z możliwością otrzymania jednego rodzaju dania bezmięsnego / wegetariańskiego), zimnej płyty (zestaw wędlin i serów </w:t>
      </w:r>
      <w:r w:rsidRPr="002C5505">
        <w:rPr>
          <w:rFonts w:ascii="Arial" w:eastAsia="Times New Roman" w:hAnsi="Arial" w:cs="Arial"/>
          <w:lang w:eastAsia="pl-PL"/>
        </w:rPr>
        <w:lastRenderedPageBreak/>
        <w:t xml:space="preserve">żółtych i białych), jaja na twardo lub pasta z jaj, dżemu (2 rodzaje do wyboru), pieczywa jasnego i ciemnego, masła, napojów (kawy: naturalna i rozpuszczalna, herbaty, soków owocowych, wody) wraz z dodatkami tj. cukier, mleko/śmietana również w wariancie wegańskim, pokrojonych cytryn. Wykonawca zapewni </w:t>
      </w:r>
      <w:r w:rsidRPr="002C5505">
        <w:rPr>
          <w:rFonts w:ascii="Arial" w:eastAsia="Times New Roman" w:hAnsi="Arial" w:cs="Arial"/>
          <w:b/>
          <w:lang w:eastAsia="pl-PL"/>
        </w:rPr>
        <w:t>całodniowy serwis kawowy</w:t>
      </w:r>
      <w:r w:rsidRPr="002C5505">
        <w:rPr>
          <w:rFonts w:ascii="Arial" w:eastAsia="Times New Roman" w:hAnsi="Arial" w:cs="Arial"/>
          <w:lang w:eastAsia="pl-PL"/>
        </w:rPr>
        <w:t xml:space="preserve"> w pierwszym i drugim dniu </w:t>
      </w:r>
      <w:r w:rsidR="006731E3">
        <w:rPr>
          <w:rFonts w:ascii="Arial" w:eastAsia="Times New Roman" w:hAnsi="Arial" w:cs="Arial"/>
          <w:lang w:eastAsia="pl-PL"/>
        </w:rPr>
        <w:t>wydarzenia</w:t>
      </w:r>
      <w:r w:rsidRPr="002C5505">
        <w:rPr>
          <w:rFonts w:ascii="Arial" w:eastAsia="Times New Roman" w:hAnsi="Arial" w:cs="Arial"/>
          <w:lang w:eastAsia="pl-PL"/>
        </w:rPr>
        <w:t xml:space="preserve"> dla wszystkich osób biorących udział w </w:t>
      </w:r>
      <w:r w:rsidR="006731E3">
        <w:rPr>
          <w:rFonts w:ascii="Arial" w:eastAsia="Times New Roman" w:hAnsi="Arial" w:cs="Arial"/>
          <w:lang w:eastAsia="pl-PL"/>
        </w:rPr>
        <w:t xml:space="preserve">wydarzeniu </w:t>
      </w:r>
      <w:r w:rsidRPr="002C5505">
        <w:rPr>
          <w:rFonts w:ascii="Arial" w:eastAsia="Times New Roman" w:hAnsi="Arial" w:cs="Arial"/>
          <w:lang w:eastAsia="pl-PL"/>
        </w:rPr>
        <w:t xml:space="preserve">(obok </w:t>
      </w:r>
      <w:proofErr w:type="spellStart"/>
      <w:r w:rsidRPr="002C5505">
        <w:rPr>
          <w:rFonts w:ascii="Arial" w:eastAsia="Times New Roman" w:hAnsi="Arial" w:cs="Arial"/>
          <w:lang w:eastAsia="pl-PL"/>
        </w:rPr>
        <w:t>sal</w:t>
      </w:r>
      <w:proofErr w:type="spellEnd"/>
      <w:r w:rsidRPr="002C5505">
        <w:rPr>
          <w:rFonts w:ascii="Arial" w:eastAsia="Times New Roman" w:hAnsi="Arial" w:cs="Arial"/>
          <w:lang w:eastAsia="pl-PL"/>
        </w:rPr>
        <w:t xml:space="preserve">, w których odbywają się zajęcia z uczestnikami, zgodnie z czasem korzystania z </w:t>
      </w:r>
      <w:proofErr w:type="spellStart"/>
      <w:r w:rsidRPr="002C5505">
        <w:rPr>
          <w:rFonts w:ascii="Arial" w:eastAsia="Times New Roman" w:hAnsi="Arial" w:cs="Arial"/>
          <w:lang w:eastAsia="pl-PL"/>
        </w:rPr>
        <w:t>sal</w:t>
      </w:r>
      <w:proofErr w:type="spellEnd"/>
      <w:r w:rsidRPr="002C5505">
        <w:rPr>
          <w:rFonts w:ascii="Arial" w:eastAsia="Times New Roman" w:hAnsi="Arial" w:cs="Arial"/>
          <w:lang w:eastAsia="pl-PL"/>
        </w:rPr>
        <w:t>). Serwis kawowy powinien składać się co najmniej z: gorącej wody (wrzątku), kawy (naturalnej i rozpuszczalnej, herbaty owocowej, zielonej i czarnej), mleka/śmietanki do kawy również w wariancie wegańskim, cukru, pokrojonych cytryn, 100% soków owocowych, wody mineralnej gazowanej oraz niegazowanej, 3 rodzaje ciast porcjowanych podawanych w papilotach o gramaturze minimum 110g/ciastko– dla każdeg</w:t>
      </w:r>
      <w:r w:rsidR="006731E3">
        <w:rPr>
          <w:rFonts w:ascii="Arial" w:eastAsia="Times New Roman" w:hAnsi="Arial" w:cs="Arial"/>
          <w:lang w:eastAsia="pl-PL"/>
        </w:rPr>
        <w:t>o uczestnika konferencji, min. 2</w:t>
      </w:r>
      <w:r w:rsidRPr="002C5505">
        <w:rPr>
          <w:rFonts w:ascii="Arial" w:eastAsia="Times New Roman" w:hAnsi="Arial" w:cs="Arial"/>
          <w:lang w:eastAsia="pl-PL"/>
        </w:rPr>
        <w:t xml:space="preserve"> rodzajów słonych przekąsek (np. paluszki, krakersy), kanapki (na krojonej bułce i ciemnym chlebie, co najmniej 4 szt. na osobę, w tym 50% kanapek wegetariańskich i p</w:t>
      </w:r>
      <w:r w:rsidR="006731E3">
        <w:rPr>
          <w:rFonts w:ascii="Arial" w:eastAsia="Times New Roman" w:hAnsi="Arial" w:cs="Arial"/>
          <w:lang w:eastAsia="pl-PL"/>
        </w:rPr>
        <w:t>rzekąsek bezglutenowych), min. 2</w:t>
      </w:r>
      <w:r w:rsidRPr="002C5505">
        <w:rPr>
          <w:rFonts w:ascii="Arial" w:eastAsia="Times New Roman" w:hAnsi="Arial" w:cs="Arial"/>
          <w:lang w:eastAsia="pl-PL"/>
        </w:rPr>
        <w:t xml:space="preserve"> rodzaje owoców. Serwis kawowy powinien być na bieżąco uzupełniany. Wykonawca zobowiązany jest każdego dnia zapewnić minimalną gramaturę wyżywienia dla każdej osoby biorącej udział w warsztatach (przedstawioną przykładowo w tabeli zamieszczonej poniżej):</w:t>
      </w:r>
    </w:p>
    <w:tbl>
      <w:tblPr>
        <w:tblW w:w="9152" w:type="dxa"/>
        <w:jc w:val="center"/>
        <w:tblLayout w:type="fixed"/>
        <w:tblCellMar>
          <w:left w:w="10" w:type="dxa"/>
          <w:right w:w="10" w:type="dxa"/>
        </w:tblCellMar>
        <w:tblLook w:val="0000" w:firstRow="0" w:lastRow="0" w:firstColumn="0" w:lastColumn="0" w:noHBand="0" w:noVBand="0"/>
      </w:tblPr>
      <w:tblGrid>
        <w:gridCol w:w="4815"/>
        <w:gridCol w:w="1134"/>
        <w:gridCol w:w="3203"/>
      </w:tblGrid>
      <w:tr w:rsidR="002C5505" w:rsidRPr="002C5505" w14:paraId="3295DD57" w14:textId="77777777" w:rsidTr="00992CB9">
        <w:trPr>
          <w:trHeight w:val="880"/>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FFD6481" w14:textId="77777777" w:rsidR="002C5505" w:rsidRPr="002C5505" w:rsidRDefault="002C5505" w:rsidP="002C5505">
            <w:pPr>
              <w:spacing w:after="120"/>
              <w:jc w:val="both"/>
              <w:rPr>
                <w:rFonts w:ascii="Arial" w:eastAsia="Times New Roman" w:hAnsi="Arial" w:cs="Arial"/>
                <w:b/>
                <w:lang w:eastAsia="pl-PL"/>
              </w:rPr>
            </w:pPr>
            <w:r w:rsidRPr="002C5505">
              <w:rPr>
                <w:rFonts w:ascii="Arial" w:eastAsia="Times New Roman" w:hAnsi="Arial" w:cs="Arial"/>
                <w:b/>
                <w:lang w:eastAsia="pl-PL"/>
              </w:rPr>
              <w:t>Nazwa</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705A578" w14:textId="77777777" w:rsidR="002C5505" w:rsidRPr="002C5505" w:rsidRDefault="002C5505" w:rsidP="002C5505">
            <w:pPr>
              <w:spacing w:after="120"/>
              <w:jc w:val="both"/>
              <w:rPr>
                <w:rFonts w:ascii="Arial" w:eastAsia="Times New Roman" w:hAnsi="Arial" w:cs="Arial"/>
                <w:b/>
                <w:lang w:eastAsia="pl-PL"/>
              </w:rPr>
            </w:pPr>
            <w:r w:rsidRPr="002C5505">
              <w:rPr>
                <w:rFonts w:ascii="Arial" w:eastAsia="Times New Roman" w:hAnsi="Arial" w:cs="Arial"/>
                <w:b/>
                <w:lang w:eastAsia="pl-PL"/>
              </w:rPr>
              <w:t>J.m.</w:t>
            </w:r>
          </w:p>
        </w:tc>
        <w:tc>
          <w:tcPr>
            <w:tcW w:w="320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EA9C921" w14:textId="77777777" w:rsidR="002C5505" w:rsidRPr="002C5505" w:rsidRDefault="002C5505" w:rsidP="002C5505">
            <w:pPr>
              <w:spacing w:after="120"/>
              <w:jc w:val="both"/>
              <w:rPr>
                <w:rFonts w:ascii="Arial" w:eastAsia="Times New Roman" w:hAnsi="Arial" w:cs="Arial"/>
                <w:b/>
                <w:lang w:eastAsia="pl-PL"/>
              </w:rPr>
            </w:pPr>
            <w:r w:rsidRPr="002C5505">
              <w:rPr>
                <w:rFonts w:ascii="Arial" w:eastAsia="Times New Roman" w:hAnsi="Arial" w:cs="Arial"/>
                <w:b/>
                <w:lang w:eastAsia="pl-PL"/>
              </w:rPr>
              <w:t xml:space="preserve">Minimalna gramatura / </w:t>
            </w:r>
            <w:r w:rsidRPr="002C5505">
              <w:rPr>
                <w:rFonts w:ascii="Arial" w:eastAsia="Times New Roman" w:hAnsi="Arial" w:cs="Arial"/>
                <w:b/>
                <w:lang w:eastAsia="pl-PL"/>
              </w:rPr>
              <w:br/>
              <w:t>na osobę</w:t>
            </w:r>
          </w:p>
        </w:tc>
      </w:tr>
      <w:tr w:rsidR="002C5505" w:rsidRPr="002C5505" w14:paraId="6B159665"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593117"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Zupa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BD1B12"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Litr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C4419B"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0,25</w:t>
            </w:r>
          </w:p>
        </w:tc>
      </w:tr>
      <w:tr w:rsidR="002C5505" w:rsidRPr="002C5505" w14:paraId="3F0A4BE1"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79EA6"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Danie mięsne, danie wegańskie, danie bezmięsne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CE06D2"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E868D4"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150</w:t>
            </w:r>
          </w:p>
        </w:tc>
      </w:tr>
      <w:tr w:rsidR="002C5505" w:rsidRPr="002C5505" w14:paraId="45E587A7"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0DDFCB"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Ziemniaki pieczone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F152E"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EC8CE2"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200</w:t>
            </w:r>
          </w:p>
        </w:tc>
      </w:tr>
      <w:tr w:rsidR="002C5505" w:rsidRPr="002C5505" w14:paraId="5EDE14EF"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91EB6F"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Ryż, ziemniaki, kasza, kluski, makaron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01CC08"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FD060E"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200</w:t>
            </w:r>
          </w:p>
        </w:tc>
      </w:tr>
      <w:tr w:rsidR="002C5505" w:rsidRPr="002C5505" w14:paraId="1A85F026"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D60A77"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Przystawki zimne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5C3174"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E1E7C9"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150</w:t>
            </w:r>
          </w:p>
        </w:tc>
      </w:tr>
      <w:tr w:rsidR="002C5505" w:rsidRPr="002C5505" w14:paraId="6EDAD1D2"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5AAB63"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Surówki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6DB6AD"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05F027"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150</w:t>
            </w:r>
          </w:p>
        </w:tc>
      </w:tr>
      <w:tr w:rsidR="002C5505" w:rsidRPr="002C5505" w14:paraId="680CBC68"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B05455"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Sałatki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02237"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4D4996"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150</w:t>
            </w:r>
          </w:p>
        </w:tc>
      </w:tr>
      <w:tr w:rsidR="002C5505" w:rsidRPr="002C5505" w14:paraId="0CDE33AA"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A4D578"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Warzywa gotowane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9E47D2"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35F3FF"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150</w:t>
            </w:r>
          </w:p>
        </w:tc>
      </w:tr>
      <w:tr w:rsidR="002C5505" w:rsidRPr="002C5505" w14:paraId="52F9ACEB"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70B2CF"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Desery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8895ED"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EC800F"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150</w:t>
            </w:r>
          </w:p>
        </w:tc>
      </w:tr>
      <w:tr w:rsidR="002C5505" w:rsidRPr="002C5505" w14:paraId="54EFF511"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6B9BBF"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Ciasta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42C933"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2D8910"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110</w:t>
            </w:r>
          </w:p>
        </w:tc>
      </w:tr>
      <w:tr w:rsidR="002C5505" w:rsidRPr="002C5505" w14:paraId="37D84F4A"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9673E"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Owoce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1A75BC"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23A0AF"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200</w:t>
            </w:r>
          </w:p>
        </w:tc>
      </w:tr>
      <w:tr w:rsidR="002C5505" w:rsidRPr="002C5505" w14:paraId="6BCB422A"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668B26"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Soki, woda w dzbankach</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F4EC4B"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Litr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1A01FD"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0,3</w:t>
            </w:r>
          </w:p>
        </w:tc>
      </w:tr>
      <w:tr w:rsidR="002C5505" w:rsidRPr="002C5505" w14:paraId="5F9161E4"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B63DBD"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Kawa, herbata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6B7EDC"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Litr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EE99DB"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0,2</w:t>
            </w:r>
          </w:p>
        </w:tc>
      </w:tr>
      <w:tr w:rsidR="002C5505" w:rsidRPr="002C5505" w14:paraId="796AF9E9"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6540EA"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Woda mineralna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785016"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Litr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A5383A"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0,5</w:t>
            </w:r>
          </w:p>
        </w:tc>
      </w:tr>
      <w:tr w:rsidR="002C5505" w:rsidRPr="002C5505" w14:paraId="4CABFE18"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024E9E"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Zimne przekąski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8EB753"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1BC046"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350-400</w:t>
            </w:r>
          </w:p>
        </w:tc>
      </w:tr>
      <w:tr w:rsidR="002C5505" w:rsidRPr="002C5505" w14:paraId="463844EB" w14:textId="77777777" w:rsidTr="00992CB9">
        <w:trPr>
          <w:jc w:val="center"/>
        </w:trPr>
        <w:tc>
          <w:tcPr>
            <w:tcW w:w="48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3FAF30"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Gorące przekąski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30C7CA"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gr.</w:t>
            </w:r>
          </w:p>
        </w:tc>
        <w:tc>
          <w:tcPr>
            <w:tcW w:w="32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6D53E4" w14:textId="77777777" w:rsidR="002C5505" w:rsidRPr="002C5505" w:rsidRDefault="002C5505" w:rsidP="002C5505">
            <w:pPr>
              <w:spacing w:after="120"/>
              <w:jc w:val="both"/>
              <w:rPr>
                <w:rFonts w:ascii="Arial" w:eastAsia="Times New Roman" w:hAnsi="Arial" w:cs="Arial"/>
                <w:lang w:eastAsia="pl-PL"/>
              </w:rPr>
            </w:pPr>
            <w:r w:rsidRPr="002C5505">
              <w:rPr>
                <w:rFonts w:ascii="Arial" w:eastAsia="Times New Roman" w:hAnsi="Arial" w:cs="Arial"/>
                <w:lang w:eastAsia="pl-PL"/>
              </w:rPr>
              <w:t>350-400</w:t>
            </w:r>
          </w:p>
        </w:tc>
      </w:tr>
    </w:tbl>
    <w:p w14:paraId="77B8C535" w14:textId="77777777" w:rsidR="002C5505" w:rsidRPr="002C5505" w:rsidRDefault="002C5505" w:rsidP="002C5505">
      <w:pPr>
        <w:spacing w:after="120"/>
        <w:jc w:val="both"/>
        <w:rPr>
          <w:rFonts w:ascii="Arial" w:eastAsia="Times New Roman" w:hAnsi="Arial" w:cs="Arial"/>
          <w:lang w:eastAsia="pl-PL"/>
        </w:rPr>
      </w:pPr>
    </w:p>
    <w:p w14:paraId="06727A4B" w14:textId="77777777" w:rsidR="006731E3" w:rsidRDefault="002C5505" w:rsidP="006731E3">
      <w:pPr>
        <w:spacing w:after="120"/>
        <w:jc w:val="both"/>
        <w:rPr>
          <w:rFonts w:ascii="Arial" w:eastAsia="Times New Roman" w:hAnsi="Arial" w:cs="Arial"/>
          <w:lang w:eastAsia="pl-PL"/>
        </w:rPr>
      </w:pPr>
      <w:r w:rsidRPr="002C5505">
        <w:rPr>
          <w:rFonts w:ascii="Arial" w:eastAsia="Times New Roman" w:hAnsi="Arial" w:cs="Arial"/>
          <w:lang w:eastAsia="pl-PL"/>
        </w:rPr>
        <w:t xml:space="preserve">Warunki oraz maksymalne koszty związane z wyżywieniem winny odpowiadać wymaganiom ujętym w </w:t>
      </w:r>
      <w:r w:rsidRPr="006731E3">
        <w:rPr>
          <w:rFonts w:ascii="Arial" w:eastAsia="Times New Roman" w:hAnsi="Arial" w:cs="Arial"/>
          <w:b/>
          <w:i/>
          <w:lang w:eastAsia="pl-PL"/>
        </w:rPr>
        <w:t xml:space="preserve">Zestawieniu standardów i cen rynkowych wybranych wydatków ponoszonych w ramach projektu niekonkurencyjnego pn. „Popularyzacja zestawów narzędzi </w:t>
      </w:r>
      <w:r w:rsidRPr="006731E3">
        <w:rPr>
          <w:rFonts w:ascii="Arial" w:eastAsia="Times New Roman" w:hAnsi="Arial" w:cs="Arial"/>
          <w:b/>
          <w:i/>
          <w:lang w:eastAsia="pl-PL"/>
        </w:rPr>
        <w:lastRenderedPageBreak/>
        <w:t>edukacyjnych oraz metod nauczania i uczenia się wspomagających rozwój kluczowych kompetencji i kwalifikacji dostosowanych do potrzeb rynku pracy”</w:t>
      </w:r>
      <w:r w:rsidRPr="006731E3">
        <w:rPr>
          <w:rFonts w:ascii="Arial" w:eastAsia="Times New Roman" w:hAnsi="Arial" w:cs="Arial"/>
          <w:b/>
          <w:lang w:eastAsia="pl-PL"/>
        </w:rPr>
        <w:t xml:space="preserve"> </w:t>
      </w:r>
      <w:r w:rsidRPr="002C5505">
        <w:rPr>
          <w:rFonts w:ascii="Arial" w:eastAsia="Times New Roman" w:hAnsi="Arial" w:cs="Arial"/>
          <w:lang w:eastAsia="pl-PL"/>
        </w:rPr>
        <w:t xml:space="preserve">realizowanego w ramach Program Fundusze Europejskie dla Rozwoju Społecznego, Działanie 01.04 Rozwój systemu edukacji, stanowiącego podstawę do oceny prawidłowości konstruowania budżetu projektu weryfikowanego przez Instytucję Pośredniczącą MEN, które </w:t>
      </w:r>
      <w:r w:rsidRPr="002C5505">
        <w:rPr>
          <w:rFonts w:ascii="Arial" w:eastAsia="Times New Roman" w:hAnsi="Arial" w:cs="Arial"/>
          <w:b/>
          <w:lang w:eastAsia="pl-PL"/>
        </w:rPr>
        <w:t xml:space="preserve">stanowi załącznik nr 1 do niniejszego opisu przedmiotu zamówienia. </w:t>
      </w:r>
      <w:r w:rsidRPr="002C5505">
        <w:rPr>
          <w:rFonts w:ascii="Arial" w:eastAsia="Times New Roman" w:hAnsi="Arial" w:cs="Arial"/>
          <w:lang w:eastAsia="pl-PL"/>
        </w:rPr>
        <w:t>Wykonawca zobowiązany jest do zapewnienia terminowego przygotowania posiłków, zgodnie z programem / agendą warsztatów, w tym umożliwienia przesunięcia godzin posiłków maksymalnie o godzinę wcześniej lub później w danym dniu konferencji.</w:t>
      </w:r>
    </w:p>
    <w:p w14:paraId="70CA426B" w14:textId="77777777" w:rsidR="002C5505" w:rsidRPr="006731E3" w:rsidRDefault="002C5505" w:rsidP="006731E3">
      <w:pPr>
        <w:pStyle w:val="Akapitzlist"/>
        <w:numPr>
          <w:ilvl w:val="2"/>
          <w:numId w:val="1"/>
        </w:numPr>
        <w:spacing w:after="120" w:line="280" w:lineRule="atLeast"/>
        <w:ind w:left="0" w:firstLine="0"/>
        <w:jc w:val="both"/>
        <w:rPr>
          <w:rFonts w:ascii="Arial" w:eastAsia="Times New Roman" w:hAnsi="Arial" w:cs="Arial"/>
          <w:lang w:eastAsia="pl-PL"/>
        </w:rPr>
      </w:pPr>
      <w:r w:rsidRPr="002C5505">
        <w:rPr>
          <w:rFonts w:ascii="Arial" w:eastAsia="Times New Roman" w:hAnsi="Arial" w:cs="Arial"/>
          <w:b/>
          <w:lang w:eastAsia="pl-PL"/>
        </w:rPr>
        <w:t xml:space="preserve">Organizacja </w:t>
      </w:r>
      <w:r w:rsidR="006731E3">
        <w:rPr>
          <w:rFonts w:ascii="Arial" w:eastAsia="Times New Roman" w:hAnsi="Arial" w:cs="Arial"/>
          <w:b/>
          <w:lang w:eastAsia="pl-PL"/>
        </w:rPr>
        <w:t>wydarzenia edukacyjnego</w:t>
      </w:r>
      <w:r w:rsidRPr="002C5505">
        <w:rPr>
          <w:rFonts w:ascii="Arial" w:eastAsia="Times New Roman" w:hAnsi="Arial" w:cs="Arial"/>
          <w:b/>
          <w:lang w:eastAsia="pl-PL"/>
        </w:rPr>
        <w:t xml:space="preserve"> - Przygotowanie wykonanie i kompletowanie materiałów dla osób biorących udział w </w:t>
      </w:r>
      <w:r w:rsidR="006731E3">
        <w:rPr>
          <w:rFonts w:ascii="Arial" w:eastAsia="Times New Roman" w:hAnsi="Arial" w:cs="Arial"/>
          <w:b/>
          <w:lang w:eastAsia="pl-PL"/>
        </w:rPr>
        <w:t>wydarzeniu edukacyjnym</w:t>
      </w:r>
      <w:r w:rsidRPr="002C5505">
        <w:rPr>
          <w:rFonts w:ascii="Arial" w:eastAsia="Times New Roman" w:hAnsi="Arial" w:cs="Arial"/>
          <w:b/>
          <w:lang w:eastAsia="pl-PL"/>
        </w:rPr>
        <w:t xml:space="preserve"> </w:t>
      </w:r>
      <w:r w:rsidRPr="006731E3">
        <w:rPr>
          <w:rFonts w:ascii="Arial" w:eastAsia="Times New Roman" w:hAnsi="Arial" w:cs="Arial"/>
          <w:b/>
          <w:lang w:eastAsia="pl-PL"/>
        </w:rPr>
        <w:t xml:space="preserve"> – </w:t>
      </w:r>
      <w:r w:rsidRPr="006731E3">
        <w:rPr>
          <w:rFonts w:ascii="Arial" w:eastAsia="Times New Roman" w:hAnsi="Arial" w:cs="Arial"/>
          <w:lang w:eastAsia="pl-PL"/>
        </w:rPr>
        <w:t>Wykonawca zobowiązany jest do:</w:t>
      </w:r>
    </w:p>
    <w:p w14:paraId="1A630566" w14:textId="77777777" w:rsidR="002C5505" w:rsidRPr="002C5505" w:rsidRDefault="002C5505" w:rsidP="00C803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Dystrybucji wśród wszystkich osób biorących udział w </w:t>
      </w:r>
      <w:r w:rsidR="00C803E1">
        <w:rPr>
          <w:rFonts w:ascii="Arial" w:eastAsia="Times New Roman" w:hAnsi="Arial" w:cs="Arial"/>
          <w:lang w:eastAsia="pl-PL"/>
        </w:rPr>
        <w:t>wydarzeniu</w:t>
      </w:r>
      <w:r w:rsidRPr="002C5505">
        <w:rPr>
          <w:rFonts w:ascii="Arial" w:eastAsia="Times New Roman" w:hAnsi="Arial" w:cs="Arial"/>
          <w:lang w:eastAsia="pl-PL"/>
        </w:rPr>
        <w:t xml:space="preserve"> materiałów w wersji drukowanej przekazanych przez Zamawiającego (broszury upowszechniające zestawy edukacyjne, materiały informacyjno- promocyjne - informacje o projekcie, materiały merytoryczne – opracowane przez </w:t>
      </w:r>
      <w:r w:rsidR="00C803E1">
        <w:rPr>
          <w:rFonts w:ascii="Arial" w:eastAsia="Times New Roman" w:hAnsi="Arial" w:cs="Arial"/>
          <w:lang w:eastAsia="pl-PL"/>
        </w:rPr>
        <w:t>Wykładowców i Prelegentów</w:t>
      </w:r>
      <w:r w:rsidRPr="002C5505">
        <w:rPr>
          <w:rFonts w:ascii="Arial" w:eastAsia="Times New Roman" w:hAnsi="Arial" w:cs="Arial"/>
          <w:lang w:eastAsia="pl-PL"/>
        </w:rPr>
        <w:t xml:space="preserve"> innych publikacji Zamawiającego;</w:t>
      </w:r>
    </w:p>
    <w:p w14:paraId="63D2DDB7" w14:textId="77777777" w:rsidR="002C5505" w:rsidRPr="002C5505" w:rsidRDefault="002C5505" w:rsidP="00C803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Druku i dystrybucji wśród wszystkich osób biorących udział w </w:t>
      </w:r>
      <w:r w:rsidR="00C803E1">
        <w:rPr>
          <w:rFonts w:ascii="Arial" w:eastAsia="Times New Roman" w:hAnsi="Arial" w:cs="Arial"/>
          <w:lang w:eastAsia="pl-PL"/>
        </w:rPr>
        <w:t>wydarzeniu</w:t>
      </w:r>
      <w:r w:rsidRPr="002C5505">
        <w:rPr>
          <w:rFonts w:ascii="Arial" w:eastAsia="Times New Roman" w:hAnsi="Arial" w:cs="Arial"/>
          <w:lang w:eastAsia="pl-PL"/>
        </w:rPr>
        <w:t>, przy czym Zamawiający wymaga trwałego spięcia poszczególnych dokumentów oraz druku w kolorystyce 4/0, format A4, gramatura papieru 80 g/m2:</w:t>
      </w:r>
    </w:p>
    <w:p w14:paraId="2B909025" w14:textId="77777777" w:rsidR="002C5505" w:rsidRPr="002C5505" w:rsidRDefault="002C5505" w:rsidP="00C803E1">
      <w:pPr>
        <w:numPr>
          <w:ilvl w:val="0"/>
          <w:numId w:val="31"/>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programu / agendy szkoleń łącznie max. </w:t>
      </w:r>
      <w:r w:rsidR="00C803E1">
        <w:rPr>
          <w:rFonts w:ascii="Arial" w:eastAsia="Times New Roman" w:hAnsi="Arial" w:cs="Arial"/>
          <w:lang w:eastAsia="pl-PL"/>
        </w:rPr>
        <w:t>270</w:t>
      </w:r>
      <w:r w:rsidRPr="002C5505">
        <w:rPr>
          <w:rFonts w:ascii="Arial" w:eastAsia="Times New Roman" w:hAnsi="Arial" w:cs="Arial"/>
          <w:lang w:eastAsia="pl-PL"/>
        </w:rPr>
        <w:t xml:space="preserve"> stron,</w:t>
      </w:r>
    </w:p>
    <w:p w14:paraId="63F6AD09" w14:textId="77777777" w:rsidR="002C5505" w:rsidRPr="002C5505" w:rsidRDefault="002C5505" w:rsidP="00C803E1">
      <w:pPr>
        <w:numPr>
          <w:ilvl w:val="0"/>
          <w:numId w:val="31"/>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materiałów merytorycznych (</w:t>
      </w:r>
      <w:r w:rsidR="00C803E1">
        <w:rPr>
          <w:rFonts w:ascii="Arial" w:eastAsia="Times New Roman" w:hAnsi="Arial" w:cs="Arial"/>
          <w:lang w:eastAsia="pl-PL"/>
        </w:rPr>
        <w:t>ok. 255</w:t>
      </w:r>
      <w:r w:rsidRPr="002C5505">
        <w:rPr>
          <w:rFonts w:ascii="Arial" w:eastAsia="Times New Roman" w:hAnsi="Arial" w:cs="Arial"/>
          <w:lang w:eastAsia="pl-PL"/>
        </w:rPr>
        <w:t xml:space="preserve"> stron materiałów</w:t>
      </w:r>
      <w:r w:rsidR="00C803E1">
        <w:rPr>
          <w:rFonts w:ascii="Arial" w:eastAsia="Times New Roman" w:hAnsi="Arial" w:cs="Arial"/>
          <w:lang w:eastAsia="pl-PL"/>
        </w:rPr>
        <w:t xml:space="preserve"> merytorycznych na 1 uczestnika łącznie 67 575 stron dla 265 uczestników</w:t>
      </w:r>
      <w:r w:rsidRPr="002C5505">
        <w:rPr>
          <w:rFonts w:ascii="Arial" w:eastAsia="Times New Roman" w:hAnsi="Arial" w:cs="Arial"/>
          <w:lang w:eastAsia="pl-PL"/>
        </w:rPr>
        <w:t>),</w:t>
      </w:r>
    </w:p>
    <w:p w14:paraId="09592B0F" w14:textId="77777777" w:rsidR="002C5505" w:rsidRPr="002C5505" w:rsidRDefault="002C5505" w:rsidP="00C803E1">
      <w:pPr>
        <w:numPr>
          <w:ilvl w:val="0"/>
          <w:numId w:val="31"/>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dokumentacji ewaluacyjnej (ankiety satysfakcji,</w:t>
      </w:r>
      <w:r w:rsidR="00C803E1">
        <w:rPr>
          <w:rFonts w:ascii="Arial" w:eastAsia="Times New Roman" w:hAnsi="Arial" w:cs="Arial"/>
          <w:lang w:eastAsia="pl-PL"/>
        </w:rPr>
        <w:t>– max 3 strony</w:t>
      </w:r>
      <w:r w:rsidRPr="002C5505">
        <w:rPr>
          <w:rFonts w:ascii="Arial" w:eastAsia="Times New Roman" w:hAnsi="Arial" w:cs="Arial"/>
          <w:lang w:eastAsia="pl-PL"/>
        </w:rPr>
        <w:t xml:space="preserve"> / osoba, łącznie </w:t>
      </w:r>
      <w:r w:rsidR="00C803E1">
        <w:rPr>
          <w:rFonts w:ascii="Arial" w:eastAsia="Times New Roman" w:hAnsi="Arial" w:cs="Arial"/>
          <w:lang w:eastAsia="pl-PL"/>
        </w:rPr>
        <w:t>795</w:t>
      </w:r>
      <w:r w:rsidRPr="002C5505">
        <w:rPr>
          <w:rFonts w:ascii="Arial" w:eastAsia="Times New Roman" w:hAnsi="Arial" w:cs="Arial"/>
          <w:lang w:eastAsia="pl-PL"/>
        </w:rPr>
        <w:t xml:space="preserve"> stron,</w:t>
      </w:r>
    </w:p>
    <w:p w14:paraId="3CD58A6F" w14:textId="77777777" w:rsidR="002C5505" w:rsidRPr="002C5505" w:rsidRDefault="002C5505" w:rsidP="00C803E1">
      <w:pPr>
        <w:numPr>
          <w:ilvl w:val="0"/>
          <w:numId w:val="31"/>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dokumentacji rekrutacyjnej – formularzy rekrutacyjnych i zgód na przetwarzanie danych osobowych i udostępnianie wizerunku na potrzeby projektu – 2 strony / osoba, łącznie </w:t>
      </w:r>
      <w:r w:rsidR="00C803E1">
        <w:rPr>
          <w:rFonts w:ascii="Arial" w:eastAsia="Times New Roman" w:hAnsi="Arial" w:cs="Arial"/>
          <w:lang w:eastAsia="pl-PL"/>
        </w:rPr>
        <w:t>430</w:t>
      </w:r>
      <w:r w:rsidRPr="002C5505">
        <w:rPr>
          <w:rFonts w:ascii="Arial" w:eastAsia="Times New Roman" w:hAnsi="Arial" w:cs="Arial"/>
          <w:lang w:eastAsia="pl-PL"/>
        </w:rPr>
        <w:t xml:space="preserve"> stron / </w:t>
      </w:r>
      <w:r w:rsidR="00C803E1">
        <w:rPr>
          <w:rFonts w:ascii="Arial" w:eastAsia="Times New Roman" w:hAnsi="Arial" w:cs="Arial"/>
          <w:lang w:eastAsia="pl-PL"/>
        </w:rPr>
        <w:t>215 osób</w:t>
      </w:r>
      <w:r w:rsidRPr="002C5505">
        <w:rPr>
          <w:rFonts w:ascii="Arial" w:eastAsia="Times New Roman" w:hAnsi="Arial" w:cs="Arial"/>
          <w:lang w:eastAsia="pl-PL"/>
        </w:rPr>
        <w:t>,</w:t>
      </w:r>
    </w:p>
    <w:p w14:paraId="672C8FB3" w14:textId="77777777" w:rsidR="002C5505" w:rsidRPr="008A7AE1" w:rsidRDefault="002C5505" w:rsidP="002C5505">
      <w:pPr>
        <w:numPr>
          <w:ilvl w:val="0"/>
          <w:numId w:val="31"/>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druku dokumentacji projektowej potwierdzającej udział osób biorących udział w </w:t>
      </w:r>
      <w:r w:rsidR="00C803E1">
        <w:rPr>
          <w:rFonts w:ascii="Arial" w:eastAsia="Times New Roman" w:hAnsi="Arial" w:cs="Arial"/>
          <w:lang w:eastAsia="pl-PL"/>
        </w:rPr>
        <w:t>wydarzeniu</w:t>
      </w:r>
      <w:r w:rsidRPr="002C5505">
        <w:rPr>
          <w:rFonts w:ascii="Arial" w:eastAsia="Times New Roman" w:hAnsi="Arial" w:cs="Arial"/>
          <w:lang w:eastAsia="pl-PL"/>
        </w:rPr>
        <w:t xml:space="preserve"> (listy obecności, ewidencje odbioru materiałów, skorzystania z posiłków i noclegów,) – max </w:t>
      </w:r>
      <w:r w:rsidR="00FD733E">
        <w:rPr>
          <w:rFonts w:ascii="Arial" w:eastAsia="Times New Roman" w:hAnsi="Arial" w:cs="Arial"/>
          <w:lang w:eastAsia="pl-PL"/>
        </w:rPr>
        <w:t xml:space="preserve">20 </w:t>
      </w:r>
      <w:r w:rsidRPr="002C5505">
        <w:rPr>
          <w:rFonts w:ascii="Arial" w:eastAsia="Times New Roman" w:hAnsi="Arial" w:cs="Arial"/>
          <w:lang w:eastAsia="pl-PL"/>
        </w:rPr>
        <w:t>stron łącznie. Wzory ww. materiałów zostaną przekazane przez Zamawiającego w wersji elektronicznej.</w:t>
      </w:r>
    </w:p>
    <w:p w14:paraId="3391BBE4" w14:textId="77777777" w:rsidR="002C5505" w:rsidRPr="002C5505" w:rsidRDefault="002C5505" w:rsidP="008A7A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Nagrania na Pendrive (USB) i dystrybucji wśród wszystkich osób biorących udział w </w:t>
      </w:r>
      <w:r w:rsidR="008A7AE1">
        <w:rPr>
          <w:rFonts w:ascii="Arial" w:eastAsia="Times New Roman" w:hAnsi="Arial" w:cs="Arial"/>
          <w:lang w:eastAsia="pl-PL"/>
        </w:rPr>
        <w:t>wydarzeniu</w:t>
      </w:r>
      <w:r w:rsidRPr="002C5505">
        <w:rPr>
          <w:rFonts w:ascii="Arial" w:eastAsia="Times New Roman" w:hAnsi="Arial" w:cs="Arial"/>
          <w:lang w:eastAsia="pl-PL"/>
        </w:rPr>
        <w:t xml:space="preserve"> wersji elektronicznych merytorycznych materiałów </w:t>
      </w:r>
      <w:r w:rsidR="008A7AE1">
        <w:rPr>
          <w:rFonts w:ascii="Arial" w:eastAsia="Times New Roman" w:hAnsi="Arial" w:cs="Arial"/>
          <w:lang w:eastAsia="pl-PL"/>
        </w:rPr>
        <w:t>konferencyjnych</w:t>
      </w:r>
      <w:r w:rsidRPr="002C5505">
        <w:rPr>
          <w:rFonts w:ascii="Arial" w:eastAsia="Times New Roman" w:hAnsi="Arial" w:cs="Arial"/>
          <w:lang w:eastAsia="pl-PL"/>
        </w:rPr>
        <w:t xml:space="preserve"> (prezentacji od </w:t>
      </w:r>
      <w:r w:rsidR="008A7AE1">
        <w:rPr>
          <w:rFonts w:ascii="Arial" w:eastAsia="Times New Roman" w:hAnsi="Arial" w:cs="Arial"/>
          <w:lang w:eastAsia="pl-PL"/>
        </w:rPr>
        <w:t>Wykładowców i Prelegentów</w:t>
      </w:r>
      <w:r w:rsidRPr="002C5505">
        <w:rPr>
          <w:rFonts w:ascii="Arial" w:eastAsia="Times New Roman" w:hAnsi="Arial" w:cs="Arial"/>
          <w:lang w:eastAsia="pl-PL"/>
        </w:rPr>
        <w:t xml:space="preserve"> prowadzących </w:t>
      </w:r>
      <w:r w:rsidR="008A7AE1">
        <w:rPr>
          <w:rFonts w:ascii="Arial" w:eastAsia="Times New Roman" w:hAnsi="Arial" w:cs="Arial"/>
          <w:lang w:eastAsia="pl-PL"/>
        </w:rPr>
        <w:t>na Prelekcje</w:t>
      </w:r>
      <w:r w:rsidRPr="002C5505">
        <w:rPr>
          <w:rFonts w:ascii="Arial" w:eastAsia="Times New Roman" w:hAnsi="Arial" w:cs="Arial"/>
          <w:lang w:eastAsia="pl-PL"/>
        </w:rPr>
        <w:t xml:space="preserve">, materiałów upowszechniających – broszury upowszechniające zestawy edukacyjne, informacji promujących projekt, w tym programu </w:t>
      </w:r>
      <w:r w:rsidR="008A7AE1">
        <w:rPr>
          <w:rFonts w:ascii="Arial" w:eastAsia="Times New Roman" w:hAnsi="Arial" w:cs="Arial"/>
          <w:lang w:eastAsia="pl-PL"/>
        </w:rPr>
        <w:t>wydarzenia</w:t>
      </w:r>
      <w:r w:rsidRPr="002C5505">
        <w:rPr>
          <w:rFonts w:ascii="Arial" w:eastAsia="Times New Roman" w:hAnsi="Arial" w:cs="Arial"/>
          <w:lang w:eastAsia="pl-PL"/>
        </w:rPr>
        <w:t xml:space="preserve">, jak też innych materiałów merytorycznych przekazanych przez Zamawiającego) w łącznej maksymalnej liczbie </w:t>
      </w:r>
      <w:r w:rsidR="008A7AE1">
        <w:rPr>
          <w:rFonts w:ascii="Arial" w:eastAsia="Times New Roman" w:hAnsi="Arial" w:cs="Arial"/>
          <w:lang w:eastAsia="pl-PL"/>
        </w:rPr>
        <w:t xml:space="preserve">265 </w:t>
      </w:r>
      <w:r w:rsidRPr="002C5505">
        <w:rPr>
          <w:rFonts w:ascii="Arial" w:eastAsia="Times New Roman" w:hAnsi="Arial" w:cs="Arial"/>
          <w:lang w:eastAsia="pl-PL"/>
        </w:rPr>
        <w:t xml:space="preserve">szt. </w:t>
      </w:r>
    </w:p>
    <w:p w14:paraId="78E1E8F3" w14:textId="77777777" w:rsidR="002C5505" w:rsidRPr="002C5505" w:rsidRDefault="002C5505" w:rsidP="002C5505">
      <w:pPr>
        <w:spacing w:after="120"/>
        <w:jc w:val="both"/>
        <w:rPr>
          <w:rFonts w:ascii="Arial" w:eastAsia="Times New Roman" w:hAnsi="Arial" w:cs="Arial"/>
          <w:lang w:eastAsia="pl-PL"/>
        </w:rPr>
      </w:pPr>
      <w:proofErr w:type="spellStart"/>
      <w:r w:rsidRPr="002C5505">
        <w:rPr>
          <w:rFonts w:ascii="Arial" w:eastAsia="Times New Roman" w:hAnsi="Arial" w:cs="Arial"/>
          <w:lang w:eastAsia="pl-PL"/>
        </w:rPr>
        <w:t>PenDrive</w:t>
      </w:r>
      <w:proofErr w:type="spellEnd"/>
      <w:r w:rsidRPr="002C5505">
        <w:rPr>
          <w:rFonts w:ascii="Arial" w:eastAsia="Times New Roman" w:hAnsi="Arial" w:cs="Arial"/>
          <w:lang w:eastAsia="pl-PL"/>
        </w:rPr>
        <w:t xml:space="preserve"> - USB 3.0 – o min. pojemności 64GB winien zostać zapewniony i wykonany przez Wykonawcę ze skóry w kolorze brązowym, z wytłoczonymi oznaczeniami unijnymi zgodnie z obowiązującymi wymaganiami zawartymi </w:t>
      </w:r>
      <w:r w:rsidRPr="008A7AE1">
        <w:rPr>
          <w:rFonts w:ascii="Arial" w:eastAsia="Times New Roman" w:hAnsi="Arial" w:cs="Arial"/>
          <w:b/>
          <w:i/>
          <w:lang w:eastAsia="pl-PL"/>
        </w:rPr>
        <w:t xml:space="preserve">w Podręczniku wnioskodawcy i beneficjenta Funduszy Europejskich na lata 2021-2027 w zakresie informacji i promocji, Księdze Tożsamości Wizualnej marki Fundusze Europejskie 2021 – 2027 </w:t>
      </w:r>
      <w:r w:rsidRPr="002C5505">
        <w:rPr>
          <w:rFonts w:ascii="Arial" w:eastAsia="Times New Roman" w:hAnsi="Arial" w:cs="Arial"/>
          <w:lang w:eastAsia="pl-PL"/>
        </w:rPr>
        <w:t xml:space="preserve">oraz logo Zamawiającego. Logo niniejsze Zamawiający przekaże Wykonawcy na etapie wykonania </w:t>
      </w:r>
      <w:r w:rsidRPr="002C5505">
        <w:rPr>
          <w:rFonts w:ascii="Arial" w:eastAsia="Times New Roman" w:hAnsi="Arial" w:cs="Arial"/>
          <w:lang w:eastAsia="pl-PL"/>
        </w:rPr>
        <w:lastRenderedPageBreak/>
        <w:t>przedmiotu zamówienia w czasie umożliwiającym terminową jego realizację;</w:t>
      </w:r>
    </w:p>
    <w:p w14:paraId="0DB2AB4A" w14:textId="77777777" w:rsidR="002C5505" w:rsidRPr="002C5505" w:rsidRDefault="002C5505" w:rsidP="008A7A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Wykonania / przygotowania i dystrybucji wśród wszystkich osób biorących udział w </w:t>
      </w:r>
      <w:r w:rsidR="008A7AE1">
        <w:rPr>
          <w:rFonts w:ascii="Arial" w:eastAsia="Times New Roman" w:hAnsi="Arial" w:cs="Arial"/>
          <w:lang w:eastAsia="pl-PL"/>
        </w:rPr>
        <w:t>wydarzeniu</w:t>
      </w:r>
      <w:r w:rsidRPr="002C5505">
        <w:rPr>
          <w:rFonts w:ascii="Arial" w:eastAsia="Times New Roman" w:hAnsi="Arial" w:cs="Arial"/>
          <w:lang w:eastAsia="pl-PL"/>
        </w:rPr>
        <w:t xml:space="preserve"> zestawów piśmienniczych składających się z długopisu i ołówka oraz notesu w łącznej liczbie </w:t>
      </w:r>
      <w:r w:rsidR="008A7AE1">
        <w:rPr>
          <w:rFonts w:ascii="Arial" w:eastAsia="Times New Roman" w:hAnsi="Arial" w:cs="Arial"/>
          <w:lang w:eastAsia="pl-PL"/>
        </w:rPr>
        <w:t xml:space="preserve">265 </w:t>
      </w:r>
      <w:r w:rsidRPr="002C5505">
        <w:rPr>
          <w:rFonts w:ascii="Arial" w:eastAsia="Times New Roman" w:hAnsi="Arial" w:cs="Arial"/>
          <w:lang w:eastAsia="pl-PL"/>
        </w:rPr>
        <w:t>szt.:</w:t>
      </w:r>
    </w:p>
    <w:p w14:paraId="1A61F6D9" w14:textId="77777777" w:rsidR="002C5505" w:rsidRPr="002C5505" w:rsidRDefault="002C5505" w:rsidP="008A7AE1">
      <w:pPr>
        <w:numPr>
          <w:ilvl w:val="0"/>
          <w:numId w:val="30"/>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długopis i ołówek (metalowe) w kolorze złotym, wkład: niebieski, mechanizm: wciskany, winny zostać zapakowane w papierowym pudełku. Zestaw powinien być opatrzony  oznaczeniami unijnymi (opisanymi jak powyżej). Na długopisie i ołówku powinny zostać umieszczone w formie grawerów oznaczania unijne zgodnie z obowiązującymi wymaganiami zawartymi w </w:t>
      </w:r>
      <w:r w:rsidRPr="008A7AE1">
        <w:rPr>
          <w:rFonts w:ascii="Arial" w:eastAsia="Times New Roman" w:hAnsi="Arial" w:cs="Arial"/>
          <w:b/>
          <w:i/>
          <w:lang w:eastAsia="pl-PL"/>
        </w:rPr>
        <w:t>Podręczniku wnioskodawcy i beneficjenta Funduszy Europejskich na lata 2021-2027 w zakresie informacji i promocji, Księdze Tożsamości Wizualnej marki Fundusze Europejskie 2021 – 2027</w:t>
      </w:r>
      <w:r w:rsidRPr="008A7AE1">
        <w:rPr>
          <w:rFonts w:ascii="Arial" w:eastAsia="Times New Roman" w:hAnsi="Arial" w:cs="Arial"/>
          <w:b/>
          <w:lang w:eastAsia="pl-PL"/>
        </w:rPr>
        <w:t xml:space="preserve"> </w:t>
      </w:r>
      <w:r w:rsidRPr="002C5505">
        <w:rPr>
          <w:rFonts w:ascii="Arial" w:eastAsia="Times New Roman" w:hAnsi="Arial" w:cs="Arial"/>
          <w:lang w:eastAsia="pl-PL"/>
        </w:rPr>
        <w:t>oraz logo Zamawiającego i tytuł (skrócony) projektu. Logo oraz tytuł projektu Zamawiający przekaże Wykonawcy na etapie wykonania przedmiotu zamówienia w czasie umożliwiającym terminową realizację zamówienia,</w:t>
      </w:r>
    </w:p>
    <w:p w14:paraId="3B47A8D1" w14:textId="77777777" w:rsidR="002C5505" w:rsidRPr="002C5505" w:rsidRDefault="002C5505" w:rsidP="008A7AE1">
      <w:pPr>
        <w:numPr>
          <w:ilvl w:val="0"/>
          <w:numId w:val="30"/>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notes winien posiadać okładkę wykonaną z brązowej ekoskóry i zawierać min. 50 kartek w linię oraz praktyczną wstążeczkę - zakładkę. Okładka notesu winna być zamykana za pomocą paska z ekoskóry przewlekanego przez szlufkę. Po wewnętrznej stronie okładki notesu winny znajdować się co najmniej: miejsce na 3 wizytówki, długopis i ołówek oraz pamięć USB. Okładka nie powinna być umocowana na stałe do bloku notesu, powinna umożliwiać jego wymianę. Na okładce notesu z brązowej ekoskóry winny zostać wytłoczone oznaczenia unijne zgodnie z obowiązującymi wymaganiami zawartymi w </w:t>
      </w:r>
      <w:r w:rsidRPr="008A7AE1">
        <w:rPr>
          <w:rFonts w:ascii="Arial" w:eastAsia="Times New Roman" w:hAnsi="Arial" w:cs="Arial"/>
          <w:b/>
          <w:i/>
          <w:lang w:eastAsia="pl-PL"/>
        </w:rPr>
        <w:t>Podręczniku wnioskodawcy i beneficjenta Funduszy Europejskich na lata 2021-2027</w:t>
      </w:r>
      <w:r w:rsidRPr="008A7AE1">
        <w:rPr>
          <w:rFonts w:ascii="Arial" w:eastAsia="Times New Roman" w:hAnsi="Arial" w:cs="Arial"/>
          <w:b/>
          <w:lang w:eastAsia="pl-PL"/>
        </w:rPr>
        <w:t xml:space="preserve"> </w:t>
      </w:r>
      <w:r w:rsidRPr="008A7AE1">
        <w:rPr>
          <w:rFonts w:ascii="Arial" w:eastAsia="Times New Roman" w:hAnsi="Arial" w:cs="Arial"/>
          <w:b/>
          <w:i/>
          <w:lang w:eastAsia="pl-PL"/>
        </w:rPr>
        <w:t>w zakresie informacji i promocji, Księdze Tożsamości Wizualnej marki Fundusze Europejskie 2021 – 2027</w:t>
      </w:r>
      <w:r w:rsidRPr="002C5505">
        <w:rPr>
          <w:rFonts w:ascii="Arial" w:eastAsia="Times New Roman" w:hAnsi="Arial" w:cs="Arial"/>
          <w:lang w:eastAsia="pl-PL"/>
        </w:rPr>
        <w:t xml:space="preserve"> oraz logo Zamawiającego i tytuł (skrócony) projektu, które Zamawiający przekaże Wykonawcy na etapie wykonania przedmiotu zamówienia w czasie umożliwiającym terminową realizację zamówienia. Blok notesu winien posiadać twardą okładkę A5 o przybliżonych wymiarach 215 x 165 mm / zamknięta, papier gramatura  250 g/m2 z nadrukiem </w:t>
      </w:r>
      <w:proofErr w:type="spellStart"/>
      <w:r w:rsidRPr="002C5505">
        <w:rPr>
          <w:rFonts w:ascii="Arial" w:eastAsia="Times New Roman" w:hAnsi="Arial" w:cs="Arial"/>
          <w:lang w:eastAsia="pl-PL"/>
        </w:rPr>
        <w:t>full</w:t>
      </w:r>
      <w:proofErr w:type="spellEnd"/>
      <w:r w:rsidRPr="002C5505">
        <w:rPr>
          <w:rFonts w:ascii="Arial" w:eastAsia="Times New Roman" w:hAnsi="Arial" w:cs="Arial"/>
          <w:lang w:eastAsia="pl-PL"/>
        </w:rPr>
        <w:t xml:space="preserve"> </w:t>
      </w:r>
      <w:proofErr w:type="spellStart"/>
      <w:r w:rsidRPr="002C5505">
        <w:rPr>
          <w:rFonts w:ascii="Arial" w:eastAsia="Times New Roman" w:hAnsi="Arial" w:cs="Arial"/>
          <w:lang w:eastAsia="pl-PL"/>
        </w:rPr>
        <w:t>color</w:t>
      </w:r>
      <w:proofErr w:type="spellEnd"/>
      <w:r w:rsidRPr="002C5505">
        <w:rPr>
          <w:rFonts w:ascii="Arial" w:eastAsia="Times New Roman" w:hAnsi="Arial" w:cs="Arial"/>
          <w:lang w:eastAsia="pl-PL"/>
        </w:rPr>
        <w:t xml:space="preserve">. Okładka bloku notesu winna być kaszerowana folią, opatrzona tytułem Projektu i grafiką w konwencji kolorystycznej związanej z realizacją projektu, którą przygotuje Wykonawca w uzgodnieniu z Zamawiającym a także oznaczeniami unijnymi zgodnie z obowiązującymi wymaganiami zawartymi w </w:t>
      </w:r>
      <w:r w:rsidRPr="008A7AE1">
        <w:rPr>
          <w:rFonts w:ascii="Arial" w:eastAsia="Times New Roman" w:hAnsi="Arial" w:cs="Arial"/>
          <w:b/>
          <w:i/>
          <w:lang w:eastAsia="pl-PL"/>
        </w:rPr>
        <w:t>Podręczniku wnioskodawcy i beneficjenta Funduszy Europejskich na lata 2021-2027 w zakresie informacji i promocji, Księdze Tożsamości Wizualnej marki Fundusze Europejskie 2021 – 2027</w:t>
      </w:r>
      <w:r w:rsidRPr="008A7AE1">
        <w:rPr>
          <w:rFonts w:ascii="Arial" w:eastAsia="Times New Roman" w:hAnsi="Arial" w:cs="Arial"/>
          <w:b/>
          <w:lang w:eastAsia="pl-PL"/>
        </w:rPr>
        <w:t xml:space="preserve"> </w:t>
      </w:r>
      <w:r w:rsidRPr="002C5505">
        <w:rPr>
          <w:rFonts w:ascii="Arial" w:eastAsia="Times New Roman" w:hAnsi="Arial" w:cs="Arial"/>
          <w:lang w:eastAsia="pl-PL"/>
        </w:rPr>
        <w:t xml:space="preserve">oraz logo Zamawiającego, które Zamawiający przekaże Wykonawcy na etapie wykonania przedmiotu zamówienia w czasie umożliwiającym terminową realizację zamówienia. Środek bloku notesu powinien zawierać papier offset 80 g/m2, kolorystyka 4/0, klejenie po krótszym boku (góra). Wewnątrz na kartkach w bloku notesu winna znajdować się grafika z tytułem projektu w konwencji kolorystycznej związanej z realizacją projektu którą przygotuje Wykonawca w uzgodnieniu z Zamawiającym a także oznaczeniami unijnymi zgodnie z obowiązującymi wymaganiami zawartymi w </w:t>
      </w:r>
      <w:r w:rsidRPr="008A7AE1">
        <w:rPr>
          <w:rFonts w:ascii="Arial" w:eastAsia="Times New Roman" w:hAnsi="Arial" w:cs="Arial"/>
          <w:b/>
          <w:i/>
          <w:lang w:eastAsia="pl-PL"/>
        </w:rPr>
        <w:t>Podręczniku wnioskodawcy i beneficjenta Funduszy Europejskich na lata 2021-2027 w zakresie informacji i promocji, Księdze Tożsamości Wizualnej marki Fundusze Europejskie 2021 – 2027</w:t>
      </w:r>
      <w:r w:rsidRPr="008A7AE1">
        <w:rPr>
          <w:rFonts w:ascii="Arial" w:eastAsia="Times New Roman" w:hAnsi="Arial" w:cs="Arial"/>
          <w:b/>
          <w:lang w:eastAsia="pl-PL"/>
        </w:rPr>
        <w:t xml:space="preserve"> </w:t>
      </w:r>
      <w:r w:rsidRPr="002C5505">
        <w:rPr>
          <w:rFonts w:ascii="Arial" w:eastAsia="Times New Roman" w:hAnsi="Arial" w:cs="Arial"/>
          <w:lang w:eastAsia="pl-PL"/>
        </w:rPr>
        <w:t>oraz logo Zamawiającego, które Zamawiający przekaże Wykonawcy na etapie wykonania przedmiotu zamówienia w czasie umożliwiającym terminową realizację zamówienia (jeśli jest taka możliwość).</w:t>
      </w:r>
    </w:p>
    <w:p w14:paraId="4724266D" w14:textId="77777777" w:rsidR="002C5505" w:rsidRPr="002C5505" w:rsidRDefault="002C5505" w:rsidP="008A7AE1">
      <w:pPr>
        <w:spacing w:after="120"/>
        <w:ind w:left="567" w:hanging="567"/>
        <w:jc w:val="both"/>
        <w:rPr>
          <w:rFonts w:ascii="Arial" w:eastAsia="Times New Roman" w:hAnsi="Arial" w:cs="Arial"/>
          <w:lang w:eastAsia="pl-PL"/>
        </w:rPr>
      </w:pPr>
    </w:p>
    <w:p w14:paraId="50E30EE5" w14:textId="77777777" w:rsidR="002C5505" w:rsidRPr="002C5505" w:rsidRDefault="002C5505" w:rsidP="008A7A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Wykonania / przygotowania i dystrybucji wśród wszystkich osób biorących udział w </w:t>
      </w:r>
      <w:r w:rsidR="009C6E6E">
        <w:rPr>
          <w:rFonts w:ascii="Arial" w:eastAsia="Times New Roman" w:hAnsi="Arial" w:cs="Arial"/>
          <w:lang w:eastAsia="pl-PL"/>
        </w:rPr>
        <w:t>wydarzeniu</w:t>
      </w:r>
      <w:r w:rsidRPr="002C5505">
        <w:rPr>
          <w:rFonts w:ascii="Arial" w:eastAsia="Times New Roman" w:hAnsi="Arial" w:cs="Arial"/>
          <w:lang w:eastAsia="pl-PL"/>
        </w:rPr>
        <w:t xml:space="preserve"> identyfikatorów ze smyczą w łącznej maksymalnej liczbie </w:t>
      </w:r>
      <w:r w:rsidR="009C6E6E">
        <w:rPr>
          <w:rFonts w:ascii="Arial" w:eastAsia="Times New Roman" w:hAnsi="Arial" w:cs="Arial"/>
          <w:lang w:eastAsia="pl-PL"/>
        </w:rPr>
        <w:t>265</w:t>
      </w:r>
      <w:r w:rsidRPr="002C5505">
        <w:rPr>
          <w:rFonts w:ascii="Arial" w:eastAsia="Times New Roman" w:hAnsi="Arial" w:cs="Arial"/>
          <w:lang w:eastAsia="pl-PL"/>
        </w:rPr>
        <w:t xml:space="preserve"> szt. Identyfikator winien zawierać imię i nazwisko osoby biorącej udział w warsztatach, tytuł projektu logo Zamawiającego oraz oznaczenia unijne (jak powyżej). Identyfikator powinien znajdować się w przeźroczystej foliowej kieszonce umożliwiającej zawieszenie identyfikatora na smyczy o wymiarze 110 mm x 80 mm (+/- 4mm). Identyfikator powinien być zawieszony na smyczy z karabińczykiem. Wymiary smyczy  455 x 15 mm, 455 mm (taśma), 40 mm (karabińczyk). Smycz winna posiadać oznaczenia unijne zgodnie z obowiązującymi wymaganiami zawartymi </w:t>
      </w:r>
      <w:r w:rsidRPr="009C6E6E">
        <w:rPr>
          <w:rFonts w:ascii="Arial" w:eastAsia="Times New Roman" w:hAnsi="Arial" w:cs="Arial"/>
          <w:b/>
          <w:i/>
          <w:lang w:eastAsia="pl-PL"/>
        </w:rPr>
        <w:t>w Podręczniku wnioskodawcy i beneficjenta Funduszy Europejskich na lata 2021-2027 oraz Księdze Tożsamości Wizualnej marki Fundusze Europejskie 2021 – 2027 w zakresie informacji i promocji</w:t>
      </w:r>
      <w:r w:rsidRPr="002C5505">
        <w:rPr>
          <w:rFonts w:ascii="Arial" w:eastAsia="Times New Roman" w:hAnsi="Arial" w:cs="Arial"/>
          <w:lang w:eastAsia="pl-PL"/>
        </w:rPr>
        <w:t xml:space="preserve"> oraz logo Zamawiającego, które Zamawiający przekaże Wykonawcy na etapie wykonania przedmiotu zamówienia w czasie umożliwiającym terminową realizację zamówienia (jeśli jest taka możliwość),</w:t>
      </w:r>
    </w:p>
    <w:p w14:paraId="31BF453A" w14:textId="77777777" w:rsidR="002C5505" w:rsidRPr="002C5505" w:rsidRDefault="002C5505" w:rsidP="008A7A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Wykonania / przygotowania i dystrybucji wśród wszystkich osób biorących udział w </w:t>
      </w:r>
      <w:r w:rsidR="009C6E6E">
        <w:rPr>
          <w:rFonts w:ascii="Arial" w:eastAsia="Times New Roman" w:hAnsi="Arial" w:cs="Arial"/>
          <w:lang w:eastAsia="pl-PL"/>
        </w:rPr>
        <w:t>wydarzeniu</w:t>
      </w:r>
      <w:r w:rsidRPr="002C5505">
        <w:rPr>
          <w:rFonts w:ascii="Arial" w:eastAsia="Times New Roman" w:hAnsi="Arial" w:cs="Arial"/>
          <w:lang w:eastAsia="pl-PL"/>
        </w:rPr>
        <w:t xml:space="preserve"> torby bawełniana niezbędnej do transportu materiałów szkoleniowych, w łącznej liczbie </w:t>
      </w:r>
      <w:r w:rsidR="009C6E6E">
        <w:rPr>
          <w:rFonts w:ascii="Arial" w:eastAsia="Times New Roman" w:hAnsi="Arial" w:cs="Arial"/>
          <w:lang w:eastAsia="pl-PL"/>
        </w:rPr>
        <w:t xml:space="preserve">265 </w:t>
      </w:r>
      <w:r w:rsidRPr="002C5505">
        <w:rPr>
          <w:rFonts w:ascii="Arial" w:eastAsia="Times New Roman" w:hAnsi="Arial" w:cs="Arial"/>
          <w:lang w:eastAsia="pl-PL"/>
        </w:rPr>
        <w:t xml:space="preserve">szt. Torba winna być wykonana z bawełny 100% o wymiarach 360 mm x 400 mm (dopuszczalna tolerancja +/- 20% do każdego z wymiarów), długie uchwyty, nadruk jednostronny o gramaturze 200 g/m², nadruk 4/0. Torba powinna posiadać grafikę z tytułem Projektu w konwencji kolorystycznej związanej z realizacją projektu, którą przygotuje Wykonawca w uzgodnieniu z Zamawiającym a także oznaczeniami unijnymi zgodnie z obowiązującymi wymaganiami zawartymi </w:t>
      </w:r>
      <w:r w:rsidRPr="009C6E6E">
        <w:rPr>
          <w:rFonts w:ascii="Arial" w:eastAsia="Times New Roman" w:hAnsi="Arial" w:cs="Arial"/>
          <w:b/>
          <w:i/>
          <w:lang w:eastAsia="pl-PL"/>
        </w:rPr>
        <w:t>w Podręczniku wnioskodawcy i beneficjenta Funduszy Europejskich na lata 2021-2027 w zakresie informacji i promocji, Księdze Tożsamości Wizualnej marki Fundusze Europejskie 2021 – 2027</w:t>
      </w:r>
      <w:r w:rsidRPr="002C5505">
        <w:rPr>
          <w:rFonts w:ascii="Arial" w:eastAsia="Times New Roman" w:hAnsi="Arial" w:cs="Arial"/>
          <w:lang w:eastAsia="pl-PL"/>
        </w:rPr>
        <w:t xml:space="preserve"> oraz logo Zamawiającego, które Zamawiający przekaże Wykonawcy na etapie wykonania przedmiotu zamówienia w czasie umożliwiającym terminową realizację zamówienia.</w:t>
      </w:r>
    </w:p>
    <w:p w14:paraId="11CF9A57" w14:textId="77777777" w:rsidR="002C5505" w:rsidRPr="002C5505" w:rsidRDefault="002C5505" w:rsidP="008A7AE1">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Wykonawca zobowiązany jest do opracowania projektów graficznych ww. materiałów dla osób biorących udział w warsztatach w oparciu o poczynione uzgodnienia z Zamawiającym, </w:t>
      </w:r>
      <w:r w:rsidR="009C6E6E">
        <w:rPr>
          <w:rFonts w:ascii="Arial" w:eastAsia="Times New Roman" w:hAnsi="Arial" w:cs="Arial"/>
          <w:b/>
          <w:lang w:eastAsia="pl-PL"/>
        </w:rPr>
        <w:t>na 5</w:t>
      </w:r>
      <w:r w:rsidRPr="002C5505">
        <w:rPr>
          <w:rFonts w:ascii="Arial" w:eastAsia="Times New Roman" w:hAnsi="Arial" w:cs="Arial"/>
          <w:b/>
          <w:lang w:eastAsia="pl-PL"/>
        </w:rPr>
        <w:t xml:space="preserve"> dni przed zleceniem ich do produkcji</w:t>
      </w:r>
      <w:r w:rsidRPr="002C5505">
        <w:rPr>
          <w:rFonts w:ascii="Arial" w:eastAsia="Times New Roman" w:hAnsi="Arial" w:cs="Arial"/>
          <w:lang w:eastAsia="pl-PL"/>
        </w:rPr>
        <w:t xml:space="preserve">, Zamawiający zaś </w:t>
      </w:r>
      <w:r w:rsidRPr="002C5505">
        <w:rPr>
          <w:rFonts w:ascii="Arial" w:eastAsia="Times New Roman" w:hAnsi="Arial" w:cs="Arial"/>
          <w:b/>
          <w:lang w:eastAsia="pl-PL"/>
        </w:rPr>
        <w:t>w ciągu 2 dni roboczych</w:t>
      </w:r>
      <w:r w:rsidRPr="002C5505">
        <w:rPr>
          <w:rFonts w:ascii="Arial" w:eastAsia="Times New Roman" w:hAnsi="Arial" w:cs="Arial"/>
          <w:lang w:eastAsia="pl-PL"/>
        </w:rPr>
        <w:t xml:space="preserve"> dokona wyboru / akceptacji lub przedstawi swoje uwagi do projektów. Każdy projekt wymaga akceptacji Zamawiającego. Wykonawca ma obowiązek wprowadzania uwag do projektów w ciągu 2 dni od ich otrzymania i przedstawienia do ponownej akceptacji Zamawiającemu. Wykonawca wykona próbki materiałów, o których mowa powyżej w od pkt. 3), do 6) i przedstawi do zatwierdzenia Zamawiającemu najpóźniej </w:t>
      </w:r>
      <w:r w:rsidRPr="002C5505">
        <w:rPr>
          <w:rFonts w:ascii="Arial" w:eastAsia="Times New Roman" w:hAnsi="Arial" w:cs="Arial"/>
          <w:b/>
          <w:lang w:eastAsia="pl-PL"/>
        </w:rPr>
        <w:t>w terminie 3 dni roboczych</w:t>
      </w:r>
      <w:r w:rsidRPr="002C5505">
        <w:rPr>
          <w:rFonts w:ascii="Arial" w:eastAsia="Times New Roman" w:hAnsi="Arial" w:cs="Arial"/>
          <w:lang w:eastAsia="pl-PL"/>
        </w:rPr>
        <w:t xml:space="preserve"> od dnia zaakceptowania projektów przez Zamawiającego. </w:t>
      </w:r>
    </w:p>
    <w:p w14:paraId="6460AE08" w14:textId="77777777" w:rsidR="00F953A0" w:rsidRPr="00992CB9" w:rsidRDefault="002C5505" w:rsidP="00AF5918">
      <w:pPr>
        <w:numPr>
          <w:ilvl w:val="0"/>
          <w:numId w:val="29"/>
        </w:numPr>
        <w:spacing w:after="120"/>
        <w:ind w:left="567" w:hanging="567"/>
        <w:jc w:val="both"/>
        <w:rPr>
          <w:rFonts w:ascii="Arial" w:eastAsia="Times New Roman" w:hAnsi="Arial" w:cs="Arial"/>
          <w:lang w:eastAsia="pl-PL"/>
        </w:rPr>
      </w:pPr>
      <w:r w:rsidRPr="002C5505">
        <w:rPr>
          <w:rFonts w:ascii="Arial" w:eastAsia="Times New Roman" w:hAnsi="Arial" w:cs="Arial"/>
          <w:lang w:eastAsia="pl-PL"/>
        </w:rPr>
        <w:t xml:space="preserve">Wykonawca zobowiązany jest do spełnienia wymagań dotyczących materiałów dla uczestników </w:t>
      </w:r>
      <w:r w:rsidR="009C6E6E">
        <w:rPr>
          <w:rFonts w:ascii="Arial" w:eastAsia="Times New Roman" w:hAnsi="Arial" w:cs="Arial"/>
          <w:lang w:eastAsia="pl-PL"/>
        </w:rPr>
        <w:t>wydarzenia</w:t>
      </w:r>
      <w:r w:rsidRPr="002C5505">
        <w:rPr>
          <w:rFonts w:ascii="Arial" w:eastAsia="Times New Roman" w:hAnsi="Arial" w:cs="Arial"/>
          <w:lang w:eastAsia="pl-PL"/>
        </w:rPr>
        <w:t xml:space="preserve"> zawartych </w:t>
      </w:r>
      <w:r w:rsidRPr="009C6E6E">
        <w:rPr>
          <w:rFonts w:ascii="Arial" w:eastAsia="Times New Roman" w:hAnsi="Arial" w:cs="Arial"/>
          <w:b/>
          <w:lang w:eastAsia="pl-PL"/>
        </w:rPr>
        <w:t xml:space="preserve">w </w:t>
      </w:r>
      <w:r w:rsidRPr="009C6E6E">
        <w:rPr>
          <w:rFonts w:ascii="Arial" w:eastAsia="Times New Roman" w:hAnsi="Arial" w:cs="Arial"/>
          <w:b/>
          <w:i/>
          <w:lang w:eastAsia="pl-PL"/>
        </w:rPr>
        <w:t xml:space="preserve">Zestawieniu standardów i cen rynkowych wybranych wy-datków ponoszonych w ramach projektu niekonkurencyjnego pn. „Popularyzacja zestawów narzędzi edukacyjnych oraz metod nauczania i uczenia się wspomagających rozwój kluczowych kompetencji i kwalifikacji dostosowanych do potrzeb rynku pracy” </w:t>
      </w:r>
      <w:r w:rsidRPr="002C5505">
        <w:rPr>
          <w:rFonts w:ascii="Arial" w:eastAsia="Times New Roman" w:hAnsi="Arial" w:cs="Arial"/>
          <w:i/>
          <w:lang w:eastAsia="pl-PL"/>
        </w:rPr>
        <w:t>realizowanego</w:t>
      </w:r>
      <w:r w:rsidRPr="002C5505">
        <w:rPr>
          <w:rFonts w:ascii="Arial" w:eastAsia="Times New Roman" w:hAnsi="Arial" w:cs="Arial"/>
          <w:lang w:eastAsia="pl-PL"/>
        </w:rPr>
        <w:t xml:space="preserve"> w ramach Program Fundusze Europejskie dla Rozwoju Społecznego, Działanie 01.04 Rozwój systemu edukacji, stanowiącego podstawę do oceny prawidłowości konstruowania budżetu </w:t>
      </w:r>
      <w:r w:rsidRPr="002C5505">
        <w:rPr>
          <w:rFonts w:ascii="Arial" w:eastAsia="Times New Roman" w:hAnsi="Arial" w:cs="Arial"/>
          <w:lang w:eastAsia="pl-PL"/>
        </w:rPr>
        <w:lastRenderedPageBreak/>
        <w:t xml:space="preserve">projektu weryfikowanego przez Instytucję Pośredniczącą MEN, które stanowi </w:t>
      </w:r>
      <w:r w:rsidRPr="002C5505">
        <w:rPr>
          <w:rFonts w:ascii="Arial" w:eastAsia="Times New Roman" w:hAnsi="Arial" w:cs="Arial"/>
          <w:b/>
          <w:lang w:eastAsia="pl-PL"/>
        </w:rPr>
        <w:t>załącznik nr 1 do niniejszego opisu przedmiotu zamówienia</w:t>
      </w:r>
      <w:r w:rsidRPr="002C5505">
        <w:rPr>
          <w:rFonts w:ascii="Arial" w:eastAsia="Times New Roman" w:hAnsi="Arial" w:cs="Arial"/>
          <w:lang w:eastAsia="pl-PL"/>
        </w:rPr>
        <w:t>.</w:t>
      </w:r>
    </w:p>
    <w:p w14:paraId="6C014C1C" w14:textId="77777777" w:rsidR="00B02ED0" w:rsidRPr="00B02ED0" w:rsidRDefault="00B02ED0" w:rsidP="00B02ED0">
      <w:pPr>
        <w:pStyle w:val="Akapitzlist"/>
        <w:numPr>
          <w:ilvl w:val="1"/>
          <w:numId w:val="1"/>
        </w:numPr>
        <w:spacing w:after="120" w:line="280" w:lineRule="atLeast"/>
        <w:ind w:left="567" w:hanging="567"/>
        <w:jc w:val="both"/>
        <w:rPr>
          <w:rFonts w:ascii="Arial" w:eastAsia="Times New Roman" w:hAnsi="Arial" w:cs="Arial"/>
          <w:b/>
          <w:lang w:eastAsia="pl-PL"/>
        </w:rPr>
      </w:pPr>
      <w:r w:rsidRPr="00B02ED0">
        <w:rPr>
          <w:rFonts w:ascii="Arial" w:eastAsia="Times New Roman" w:hAnsi="Arial" w:cs="Arial"/>
          <w:b/>
          <w:lang w:eastAsia="pl-PL"/>
        </w:rPr>
        <w:t xml:space="preserve">Przeprowadzenie </w:t>
      </w:r>
      <w:r>
        <w:rPr>
          <w:rFonts w:ascii="Arial" w:eastAsia="Times New Roman" w:hAnsi="Arial" w:cs="Arial"/>
          <w:b/>
          <w:lang w:eastAsia="pl-PL"/>
        </w:rPr>
        <w:t>wydarzenia edukacyjnego</w:t>
      </w:r>
    </w:p>
    <w:p w14:paraId="08D1BAE6" w14:textId="77777777" w:rsidR="00B02ED0" w:rsidRDefault="00B02ED0" w:rsidP="00B02ED0">
      <w:pPr>
        <w:pStyle w:val="Akapitzlist"/>
        <w:numPr>
          <w:ilvl w:val="2"/>
          <w:numId w:val="1"/>
        </w:numPr>
        <w:spacing w:after="120" w:line="280" w:lineRule="atLeast"/>
        <w:ind w:left="0" w:firstLine="0"/>
        <w:jc w:val="both"/>
        <w:rPr>
          <w:rFonts w:ascii="Arial" w:eastAsia="Times New Roman" w:hAnsi="Arial" w:cs="Arial"/>
          <w:lang w:eastAsia="pl-PL"/>
        </w:rPr>
      </w:pPr>
      <w:r w:rsidRPr="00992CB9">
        <w:rPr>
          <w:rFonts w:ascii="Arial" w:eastAsia="Times New Roman" w:hAnsi="Arial" w:cs="Arial"/>
          <w:lang w:eastAsia="pl-PL"/>
        </w:rPr>
        <w:t>Prawa autorskie</w:t>
      </w:r>
      <w:r w:rsidRPr="00B02ED0">
        <w:rPr>
          <w:rFonts w:ascii="Arial" w:eastAsia="Times New Roman" w:hAnsi="Arial" w:cs="Arial"/>
          <w:b/>
          <w:lang w:eastAsia="pl-PL"/>
        </w:rPr>
        <w:t xml:space="preserve"> - </w:t>
      </w:r>
      <w:r w:rsidRPr="00B02ED0">
        <w:rPr>
          <w:rFonts w:ascii="Arial" w:eastAsia="Times New Roman" w:hAnsi="Arial" w:cs="Arial"/>
          <w:lang w:eastAsia="pl-PL"/>
        </w:rPr>
        <w:t>wszelkie prawa autorskie do produktów wytworzonych w trakcie realizacji przedmiotu zamówienia Wykonawca zobowiązuje się przenieść na Zamawiającego na zasadach określonych umową. Zamawiający wymaga, by Wykonawca uzyskał zgodę uczestników na przetwarzanie danych osobowych i wykorzystanie wizerunku na potrzeby realizacji projektu.</w:t>
      </w:r>
    </w:p>
    <w:p w14:paraId="70FBAC3E" w14:textId="77777777" w:rsidR="003C7B6F" w:rsidRDefault="00B02ED0" w:rsidP="00B02ED0">
      <w:pPr>
        <w:pStyle w:val="Akapitzlist"/>
        <w:numPr>
          <w:ilvl w:val="2"/>
          <w:numId w:val="1"/>
        </w:numPr>
        <w:spacing w:after="120" w:line="280" w:lineRule="atLeast"/>
        <w:ind w:left="0" w:firstLine="0"/>
        <w:jc w:val="both"/>
        <w:rPr>
          <w:rFonts w:ascii="Arial" w:eastAsia="Times New Roman" w:hAnsi="Arial" w:cs="Arial"/>
          <w:lang w:eastAsia="pl-PL"/>
        </w:rPr>
      </w:pPr>
      <w:r>
        <w:rPr>
          <w:rFonts w:ascii="Arial" w:eastAsia="Times New Roman" w:hAnsi="Arial" w:cs="Arial"/>
          <w:lang w:eastAsia="pl-PL"/>
        </w:rPr>
        <w:t>Wydarzenie edukacyjne winno zostać przeprowadzone przez Wykładowców i Prelegentów</w:t>
      </w:r>
      <w:r w:rsidRPr="00B02ED0">
        <w:rPr>
          <w:rFonts w:ascii="Arial" w:eastAsia="Times New Roman" w:hAnsi="Arial" w:cs="Arial"/>
          <w:lang w:eastAsia="pl-PL"/>
        </w:rPr>
        <w:t xml:space="preserve"> zgodnie ze standardami i wytycznymi obowiązującymi w projekcie, przekazanymi </w:t>
      </w:r>
      <w:r>
        <w:rPr>
          <w:rFonts w:ascii="Arial" w:eastAsia="Times New Roman" w:hAnsi="Arial" w:cs="Arial"/>
          <w:lang w:eastAsia="pl-PL"/>
        </w:rPr>
        <w:t>Wykonawcy</w:t>
      </w:r>
      <w:r w:rsidRPr="00B02ED0">
        <w:rPr>
          <w:rFonts w:ascii="Arial" w:eastAsia="Times New Roman" w:hAnsi="Arial" w:cs="Arial"/>
          <w:lang w:eastAsia="pl-PL"/>
        </w:rPr>
        <w:t xml:space="preserve"> </w:t>
      </w:r>
      <w:r>
        <w:rPr>
          <w:rFonts w:ascii="Arial" w:eastAsia="Times New Roman" w:hAnsi="Arial" w:cs="Arial"/>
          <w:lang w:eastAsia="pl-PL"/>
        </w:rPr>
        <w:t xml:space="preserve">na etapie realizacji zamówienia. </w:t>
      </w:r>
      <w:r w:rsidRPr="00B02ED0">
        <w:rPr>
          <w:rFonts w:ascii="Arial" w:eastAsia="Times New Roman" w:hAnsi="Arial" w:cs="Arial"/>
          <w:lang w:eastAsia="pl-PL"/>
        </w:rPr>
        <w:t xml:space="preserve">Zgodność realizacji </w:t>
      </w:r>
      <w:r>
        <w:rPr>
          <w:rFonts w:ascii="Arial" w:eastAsia="Times New Roman" w:hAnsi="Arial" w:cs="Arial"/>
          <w:lang w:eastAsia="pl-PL"/>
        </w:rPr>
        <w:t>wydarzenia edukacyjnego</w:t>
      </w:r>
      <w:r w:rsidRPr="00B02ED0">
        <w:rPr>
          <w:rFonts w:ascii="Arial" w:eastAsia="Times New Roman" w:hAnsi="Arial" w:cs="Arial"/>
          <w:lang w:eastAsia="pl-PL"/>
        </w:rPr>
        <w:t xml:space="preserve"> z obowiązującymi w projekcie standardami i wytycznymi będzie monitorowan</w:t>
      </w:r>
      <w:r>
        <w:rPr>
          <w:rFonts w:ascii="Arial" w:eastAsia="Times New Roman" w:hAnsi="Arial" w:cs="Arial"/>
          <w:lang w:eastAsia="pl-PL"/>
        </w:rPr>
        <w:t>a przez ekspertów Zamawiającego</w:t>
      </w:r>
      <w:r w:rsidRPr="00B02ED0">
        <w:rPr>
          <w:rFonts w:ascii="Arial" w:eastAsia="Times New Roman" w:hAnsi="Arial" w:cs="Arial"/>
          <w:lang w:eastAsia="pl-PL"/>
        </w:rPr>
        <w:t xml:space="preserve">. </w:t>
      </w:r>
    </w:p>
    <w:p w14:paraId="020BCA8D" w14:textId="77777777" w:rsidR="00B02ED0" w:rsidRPr="003C7B6F" w:rsidRDefault="003C7B6F" w:rsidP="00B02ED0">
      <w:pPr>
        <w:pStyle w:val="Akapitzlist"/>
        <w:numPr>
          <w:ilvl w:val="2"/>
          <w:numId w:val="1"/>
        </w:numPr>
        <w:spacing w:after="120" w:line="280" w:lineRule="atLeast"/>
        <w:ind w:left="0" w:firstLine="0"/>
        <w:jc w:val="both"/>
        <w:rPr>
          <w:rFonts w:ascii="Arial" w:eastAsia="Times New Roman" w:hAnsi="Arial" w:cs="Arial"/>
          <w:lang w:eastAsia="pl-PL"/>
        </w:rPr>
      </w:pPr>
      <w:r>
        <w:rPr>
          <w:rFonts w:ascii="Arial" w:eastAsia="Times New Roman" w:hAnsi="Arial" w:cs="Arial"/>
          <w:lang w:eastAsia="pl-PL"/>
        </w:rPr>
        <w:t xml:space="preserve">Wykonawca zobowiązany jest </w:t>
      </w:r>
      <w:r w:rsidR="00B02ED0" w:rsidRPr="003C7B6F">
        <w:rPr>
          <w:rFonts w:ascii="Arial" w:eastAsia="Times New Roman" w:hAnsi="Arial" w:cs="Arial"/>
          <w:lang w:eastAsia="pl-PL"/>
        </w:rPr>
        <w:t>do prowadzenia spr</w:t>
      </w:r>
      <w:r>
        <w:rPr>
          <w:rFonts w:ascii="Arial" w:eastAsia="Times New Roman" w:hAnsi="Arial" w:cs="Arial"/>
          <w:lang w:eastAsia="pl-PL"/>
        </w:rPr>
        <w:t xml:space="preserve">awozdawczości z przeprowadzonego wydarzenia, </w:t>
      </w:r>
      <w:r w:rsidR="00B02ED0" w:rsidRPr="003C7B6F">
        <w:rPr>
          <w:rFonts w:ascii="Arial" w:eastAsia="Times New Roman" w:hAnsi="Arial" w:cs="Arial"/>
          <w:lang w:eastAsia="pl-PL"/>
        </w:rPr>
        <w:t xml:space="preserve">zgodnie z obowiązującymi w projekcie standardami i wytycznymi przekazanymi </w:t>
      </w:r>
      <w:r>
        <w:rPr>
          <w:rFonts w:ascii="Arial" w:eastAsia="Times New Roman" w:hAnsi="Arial" w:cs="Arial"/>
          <w:lang w:eastAsia="pl-PL"/>
        </w:rPr>
        <w:t>Wykonawcy na etapie realizacji zamówienia</w:t>
      </w:r>
      <w:r w:rsidR="00B02ED0" w:rsidRPr="003C7B6F">
        <w:rPr>
          <w:rFonts w:ascii="Arial" w:eastAsia="Times New Roman" w:hAnsi="Arial" w:cs="Arial"/>
          <w:lang w:eastAsia="pl-PL"/>
        </w:rPr>
        <w:t xml:space="preserve">. Sprawozdawczość obejmuje, m.in. informacje na temat realizacji </w:t>
      </w:r>
      <w:r>
        <w:rPr>
          <w:rFonts w:ascii="Arial" w:eastAsia="Times New Roman" w:hAnsi="Arial" w:cs="Arial"/>
          <w:lang w:eastAsia="pl-PL"/>
        </w:rPr>
        <w:t>wydarzenia</w:t>
      </w:r>
      <w:r w:rsidR="00B02ED0" w:rsidRPr="003C7B6F">
        <w:rPr>
          <w:rFonts w:ascii="Arial" w:eastAsia="Times New Roman" w:hAnsi="Arial" w:cs="Arial"/>
          <w:lang w:eastAsia="pl-PL"/>
        </w:rPr>
        <w:t>, dzienniki form doskonalenia zawodowego, zgodnie ze wzorem i wymagan</w:t>
      </w:r>
      <w:r w:rsidR="00421BB4">
        <w:rPr>
          <w:rFonts w:ascii="Arial" w:eastAsia="Times New Roman" w:hAnsi="Arial" w:cs="Arial"/>
          <w:lang w:eastAsia="pl-PL"/>
        </w:rPr>
        <w:t>iami Zamawiającego. Sprawozdanie</w:t>
      </w:r>
      <w:r w:rsidR="00B02ED0" w:rsidRPr="003C7B6F">
        <w:rPr>
          <w:rFonts w:ascii="Arial" w:eastAsia="Times New Roman" w:hAnsi="Arial" w:cs="Arial"/>
          <w:lang w:eastAsia="pl-PL"/>
        </w:rPr>
        <w:t xml:space="preserve"> z przebiegu </w:t>
      </w:r>
      <w:r w:rsidR="00421BB4">
        <w:rPr>
          <w:rFonts w:ascii="Arial" w:eastAsia="Times New Roman" w:hAnsi="Arial" w:cs="Arial"/>
          <w:lang w:eastAsia="pl-PL"/>
        </w:rPr>
        <w:t>wydarzenia</w:t>
      </w:r>
      <w:r w:rsidR="00B02ED0" w:rsidRPr="003C7B6F">
        <w:rPr>
          <w:rFonts w:ascii="Arial" w:eastAsia="Times New Roman" w:hAnsi="Arial" w:cs="Arial"/>
          <w:lang w:eastAsia="pl-PL"/>
        </w:rPr>
        <w:t>,</w:t>
      </w:r>
      <w:r w:rsidR="00421BB4">
        <w:rPr>
          <w:rFonts w:ascii="Arial" w:eastAsia="Times New Roman" w:hAnsi="Arial" w:cs="Arial"/>
          <w:lang w:eastAsia="pl-PL"/>
        </w:rPr>
        <w:t xml:space="preserve"> wykonawca winien przekazać </w:t>
      </w:r>
      <w:r w:rsidR="00421BB4" w:rsidRPr="00421BB4">
        <w:rPr>
          <w:rFonts w:ascii="Arial" w:eastAsia="Times New Roman" w:hAnsi="Arial" w:cs="Arial"/>
          <w:b/>
          <w:lang w:eastAsia="pl-PL"/>
        </w:rPr>
        <w:t>w ciągu 3 dni</w:t>
      </w:r>
      <w:r w:rsidR="00421BB4">
        <w:rPr>
          <w:rFonts w:ascii="Arial" w:eastAsia="Times New Roman" w:hAnsi="Arial" w:cs="Arial"/>
          <w:lang w:eastAsia="pl-PL"/>
        </w:rPr>
        <w:t xml:space="preserve"> od przeprowadzenia wydarzenia oraz winno</w:t>
      </w:r>
      <w:r w:rsidR="00B02ED0" w:rsidRPr="003C7B6F">
        <w:rPr>
          <w:rFonts w:ascii="Arial" w:eastAsia="Times New Roman" w:hAnsi="Arial" w:cs="Arial"/>
          <w:lang w:eastAsia="pl-PL"/>
        </w:rPr>
        <w:t xml:space="preserve"> zawierać w szczególności następujące elementy:</w:t>
      </w:r>
    </w:p>
    <w:p w14:paraId="196638CD" w14:textId="77777777" w:rsidR="00421BB4" w:rsidRDefault="00B02ED0" w:rsidP="00B02ED0">
      <w:pPr>
        <w:spacing w:after="120"/>
        <w:jc w:val="both"/>
        <w:rPr>
          <w:rFonts w:ascii="Arial" w:eastAsia="Times New Roman" w:hAnsi="Arial" w:cs="Arial"/>
          <w:lang w:eastAsia="pl-PL"/>
        </w:rPr>
      </w:pPr>
      <w:r w:rsidRPr="00B02ED0">
        <w:rPr>
          <w:rFonts w:ascii="Arial" w:eastAsia="Times New Roman" w:hAnsi="Arial" w:cs="Arial"/>
          <w:lang w:eastAsia="pl-PL"/>
        </w:rPr>
        <w:t>1)</w:t>
      </w:r>
      <w:r w:rsidRPr="00B02ED0">
        <w:rPr>
          <w:rFonts w:ascii="Arial" w:eastAsia="Times New Roman" w:hAnsi="Arial" w:cs="Arial"/>
          <w:lang w:eastAsia="pl-PL"/>
        </w:rPr>
        <w:tab/>
        <w:t xml:space="preserve">informacje na temat organizacji </w:t>
      </w:r>
      <w:r w:rsidR="00421BB4">
        <w:rPr>
          <w:rFonts w:ascii="Arial" w:eastAsia="Times New Roman" w:hAnsi="Arial" w:cs="Arial"/>
          <w:lang w:eastAsia="pl-PL"/>
        </w:rPr>
        <w:t xml:space="preserve">wydarzenia, </w:t>
      </w:r>
      <w:r w:rsidRPr="00B02ED0">
        <w:rPr>
          <w:rFonts w:ascii="Arial" w:eastAsia="Times New Roman" w:hAnsi="Arial" w:cs="Arial"/>
          <w:lang w:eastAsia="pl-PL"/>
        </w:rPr>
        <w:t>w tym</w:t>
      </w:r>
      <w:r w:rsidR="00421BB4">
        <w:rPr>
          <w:rFonts w:ascii="Arial" w:eastAsia="Times New Roman" w:hAnsi="Arial" w:cs="Arial"/>
          <w:lang w:eastAsia="pl-PL"/>
        </w:rPr>
        <w:t xml:space="preserve"> uwzględnić termin</w:t>
      </w:r>
      <w:r w:rsidRPr="00B02ED0">
        <w:rPr>
          <w:rFonts w:ascii="Arial" w:eastAsia="Times New Roman" w:hAnsi="Arial" w:cs="Arial"/>
          <w:lang w:eastAsia="pl-PL"/>
        </w:rPr>
        <w:t xml:space="preserve">, liczby uczestników, lokalizacji, przebiegu </w:t>
      </w:r>
      <w:r w:rsidR="00421BB4">
        <w:rPr>
          <w:rFonts w:ascii="Arial" w:eastAsia="Times New Roman" w:hAnsi="Arial" w:cs="Arial"/>
          <w:lang w:eastAsia="pl-PL"/>
        </w:rPr>
        <w:t>wydarzenia</w:t>
      </w:r>
      <w:r w:rsidRPr="00B02ED0">
        <w:rPr>
          <w:rFonts w:ascii="Arial" w:eastAsia="Times New Roman" w:hAnsi="Arial" w:cs="Arial"/>
          <w:lang w:eastAsia="pl-PL"/>
        </w:rPr>
        <w:t xml:space="preserve"> (krótki opis) wraz programem i materiałami </w:t>
      </w:r>
      <w:r w:rsidR="00421BB4">
        <w:rPr>
          <w:rFonts w:ascii="Arial" w:eastAsia="Times New Roman" w:hAnsi="Arial" w:cs="Arial"/>
          <w:lang w:eastAsia="pl-PL"/>
        </w:rPr>
        <w:t>konferencyjnymi</w:t>
      </w:r>
      <w:r w:rsidRPr="00B02ED0">
        <w:rPr>
          <w:rFonts w:ascii="Arial" w:eastAsia="Times New Roman" w:hAnsi="Arial" w:cs="Arial"/>
          <w:lang w:eastAsia="pl-PL"/>
        </w:rPr>
        <w:t xml:space="preserve"> ankietami, </w:t>
      </w:r>
    </w:p>
    <w:p w14:paraId="019DBF16" w14:textId="77777777" w:rsidR="00B02ED0" w:rsidRPr="00B02ED0" w:rsidRDefault="00B02ED0" w:rsidP="00B02ED0">
      <w:pPr>
        <w:spacing w:after="120"/>
        <w:jc w:val="both"/>
        <w:rPr>
          <w:rFonts w:ascii="Arial" w:eastAsia="Times New Roman" w:hAnsi="Arial" w:cs="Arial"/>
          <w:lang w:eastAsia="pl-PL"/>
        </w:rPr>
      </w:pPr>
      <w:r w:rsidRPr="00B02ED0">
        <w:rPr>
          <w:rFonts w:ascii="Arial" w:eastAsia="Times New Roman" w:hAnsi="Arial" w:cs="Arial"/>
          <w:lang w:eastAsia="pl-PL"/>
        </w:rPr>
        <w:t>2)</w:t>
      </w:r>
      <w:r w:rsidRPr="00B02ED0">
        <w:rPr>
          <w:rFonts w:ascii="Arial" w:eastAsia="Times New Roman" w:hAnsi="Arial" w:cs="Arial"/>
          <w:lang w:eastAsia="pl-PL"/>
        </w:rPr>
        <w:tab/>
        <w:t xml:space="preserve">dzienniki form doskonalenia zawodowego, w tym oryginały list obecności, list potwierdzających odbiór materiałów </w:t>
      </w:r>
      <w:proofErr w:type="spellStart"/>
      <w:r w:rsidR="00421BB4">
        <w:rPr>
          <w:rFonts w:ascii="Arial" w:eastAsia="Times New Roman" w:hAnsi="Arial" w:cs="Arial"/>
          <w:lang w:eastAsia="pl-PL"/>
        </w:rPr>
        <w:t>koneferencyjnych</w:t>
      </w:r>
      <w:proofErr w:type="spellEnd"/>
      <w:r w:rsidRPr="00B02ED0">
        <w:rPr>
          <w:rFonts w:ascii="Arial" w:eastAsia="Times New Roman" w:hAnsi="Arial" w:cs="Arial"/>
          <w:lang w:eastAsia="pl-PL"/>
        </w:rPr>
        <w:t>, upowszechniających, list potwierdzających skorzystanie z noclegu, wyżywienia oraz oryginały oświadczeń wszystkich uczestników dotyczące wyrażania zgodny na przetwarzanie danych osobowych i wykorzystania wizerunku na potrzeby projektu, zgodnie z wymaganiami Zamawiającego jak również oryginały formularzy rekrutacyjnych uczestników,</w:t>
      </w:r>
    </w:p>
    <w:p w14:paraId="1BB8525C" w14:textId="77777777" w:rsidR="00B02ED0" w:rsidRPr="00B02ED0" w:rsidRDefault="00B02ED0" w:rsidP="00B02ED0">
      <w:pPr>
        <w:spacing w:after="120"/>
        <w:jc w:val="both"/>
        <w:rPr>
          <w:rFonts w:ascii="Arial" w:eastAsia="Times New Roman" w:hAnsi="Arial" w:cs="Arial"/>
          <w:lang w:eastAsia="pl-PL"/>
        </w:rPr>
      </w:pPr>
      <w:r w:rsidRPr="00B02ED0">
        <w:rPr>
          <w:rFonts w:ascii="Arial" w:eastAsia="Times New Roman" w:hAnsi="Arial" w:cs="Arial"/>
          <w:lang w:eastAsia="pl-PL"/>
        </w:rPr>
        <w:t>3)</w:t>
      </w:r>
      <w:r w:rsidRPr="00B02ED0">
        <w:rPr>
          <w:rFonts w:ascii="Arial" w:eastAsia="Times New Roman" w:hAnsi="Arial" w:cs="Arial"/>
          <w:lang w:eastAsia="pl-PL"/>
        </w:rPr>
        <w:tab/>
        <w:t>dokumentację potwierdzającą przeprowadzenie ewaluacji polegającej na:</w:t>
      </w:r>
    </w:p>
    <w:p w14:paraId="093C6313" w14:textId="77777777" w:rsidR="00F953A0" w:rsidRPr="00B02ED0" w:rsidRDefault="00B02ED0" w:rsidP="00B02ED0">
      <w:pPr>
        <w:spacing w:after="120"/>
        <w:jc w:val="both"/>
        <w:rPr>
          <w:rFonts w:ascii="Arial" w:eastAsia="Times New Roman" w:hAnsi="Arial" w:cs="Arial"/>
          <w:lang w:eastAsia="pl-PL"/>
        </w:rPr>
      </w:pPr>
      <w:r w:rsidRPr="00B02ED0">
        <w:rPr>
          <w:rFonts w:ascii="Arial" w:eastAsia="Times New Roman" w:hAnsi="Arial" w:cs="Arial"/>
          <w:lang w:eastAsia="pl-PL"/>
        </w:rPr>
        <w:t>a.)</w:t>
      </w:r>
      <w:r w:rsidRPr="00B02ED0">
        <w:rPr>
          <w:rFonts w:ascii="Arial" w:eastAsia="Times New Roman" w:hAnsi="Arial" w:cs="Arial"/>
          <w:lang w:eastAsia="pl-PL"/>
        </w:rPr>
        <w:tab/>
        <w:t xml:space="preserve">przeprowadzeniu wśród uczestników badania oceniającego zakres merytoryczny i organizacyjny </w:t>
      </w:r>
      <w:r w:rsidR="00421BB4">
        <w:rPr>
          <w:rFonts w:ascii="Arial" w:eastAsia="Times New Roman" w:hAnsi="Arial" w:cs="Arial"/>
          <w:lang w:eastAsia="pl-PL"/>
        </w:rPr>
        <w:t>wydarzenia</w:t>
      </w:r>
      <w:r w:rsidRPr="00B02ED0">
        <w:rPr>
          <w:rFonts w:ascii="Arial" w:eastAsia="Times New Roman" w:hAnsi="Arial" w:cs="Arial"/>
          <w:lang w:eastAsia="pl-PL"/>
        </w:rPr>
        <w:t>, , na podstawie przekazanego przez Zamawiającego wzoru kwestionariusza ankiety satysfakcji uczestników</w:t>
      </w:r>
      <w:r w:rsidR="00421BB4">
        <w:rPr>
          <w:rFonts w:ascii="Arial" w:eastAsia="Times New Roman" w:hAnsi="Arial" w:cs="Arial"/>
          <w:lang w:eastAsia="pl-PL"/>
        </w:rPr>
        <w:t xml:space="preserve"> wydarzenia,</w:t>
      </w:r>
    </w:p>
    <w:p w14:paraId="6CB19219" w14:textId="77777777" w:rsidR="00992CB9" w:rsidRPr="00992CB9" w:rsidRDefault="00992CB9" w:rsidP="00992CB9">
      <w:pPr>
        <w:pStyle w:val="Akapitzlist"/>
        <w:numPr>
          <w:ilvl w:val="0"/>
          <w:numId w:val="1"/>
        </w:numPr>
        <w:spacing w:after="120"/>
        <w:ind w:left="567" w:hanging="567"/>
        <w:jc w:val="both"/>
        <w:rPr>
          <w:rFonts w:ascii="Arial" w:eastAsia="Times New Roman" w:hAnsi="Arial" w:cs="Arial"/>
          <w:b/>
          <w:lang w:eastAsia="pl-PL"/>
        </w:rPr>
      </w:pPr>
      <w:r w:rsidRPr="00992CB9">
        <w:rPr>
          <w:rFonts w:ascii="Arial" w:eastAsia="Times New Roman" w:hAnsi="Arial" w:cs="Arial"/>
          <w:b/>
          <w:lang w:eastAsia="pl-PL"/>
        </w:rPr>
        <w:t>Harmonogram realizacji zamówienia</w:t>
      </w:r>
    </w:p>
    <w:p w14:paraId="733EC87F" w14:textId="77777777" w:rsidR="00992CB9" w:rsidRDefault="00992CB9" w:rsidP="00992CB9">
      <w:pPr>
        <w:pStyle w:val="Akapitzlist"/>
        <w:numPr>
          <w:ilvl w:val="1"/>
          <w:numId w:val="32"/>
        </w:numPr>
        <w:spacing w:after="120"/>
        <w:ind w:left="0" w:firstLine="0"/>
        <w:jc w:val="both"/>
        <w:rPr>
          <w:rFonts w:ascii="Arial" w:eastAsia="Times New Roman" w:hAnsi="Arial" w:cs="Arial"/>
          <w:lang w:eastAsia="pl-PL"/>
        </w:rPr>
      </w:pPr>
      <w:r w:rsidRPr="00992CB9">
        <w:rPr>
          <w:rFonts w:ascii="Arial" w:eastAsia="Times New Roman" w:hAnsi="Arial" w:cs="Arial"/>
          <w:lang w:eastAsia="pl-PL"/>
        </w:rPr>
        <w:t xml:space="preserve">Termin realizacji umowy obejmuje okres </w:t>
      </w:r>
      <w:r w:rsidRPr="00992CB9">
        <w:rPr>
          <w:rFonts w:ascii="Arial" w:eastAsia="Times New Roman" w:hAnsi="Arial" w:cs="Arial"/>
          <w:b/>
          <w:lang w:eastAsia="pl-PL"/>
        </w:rPr>
        <w:t xml:space="preserve">od </w:t>
      </w:r>
      <w:r>
        <w:rPr>
          <w:rFonts w:ascii="Arial" w:eastAsia="Times New Roman" w:hAnsi="Arial" w:cs="Arial"/>
          <w:b/>
          <w:lang w:eastAsia="pl-PL"/>
        </w:rPr>
        <w:t>podpisania umowy</w:t>
      </w:r>
      <w:r w:rsidRPr="00992CB9">
        <w:rPr>
          <w:rFonts w:ascii="Arial" w:eastAsia="Times New Roman" w:hAnsi="Arial" w:cs="Arial"/>
          <w:b/>
          <w:lang w:eastAsia="pl-PL"/>
        </w:rPr>
        <w:t xml:space="preserve"> do </w:t>
      </w:r>
      <w:r>
        <w:rPr>
          <w:rFonts w:ascii="Arial" w:eastAsia="Times New Roman" w:hAnsi="Arial" w:cs="Arial"/>
          <w:b/>
          <w:lang w:eastAsia="pl-PL"/>
        </w:rPr>
        <w:t>27 lutego 2026</w:t>
      </w:r>
      <w:r w:rsidRPr="00992CB9">
        <w:rPr>
          <w:rFonts w:ascii="Arial" w:eastAsia="Times New Roman" w:hAnsi="Arial" w:cs="Arial"/>
          <w:b/>
          <w:lang w:eastAsia="pl-PL"/>
        </w:rPr>
        <w:t xml:space="preserve"> r.</w:t>
      </w:r>
    </w:p>
    <w:p w14:paraId="4A9E98A9" w14:textId="77777777" w:rsidR="00AB2E3E" w:rsidRDefault="00992CB9" w:rsidP="00AB2E3E">
      <w:pPr>
        <w:pStyle w:val="Akapitzlist"/>
        <w:numPr>
          <w:ilvl w:val="1"/>
          <w:numId w:val="32"/>
        </w:numPr>
        <w:spacing w:after="120"/>
        <w:ind w:left="0" w:firstLine="0"/>
        <w:jc w:val="both"/>
        <w:rPr>
          <w:rFonts w:ascii="Arial" w:eastAsia="Times New Roman" w:hAnsi="Arial" w:cs="Arial"/>
          <w:lang w:eastAsia="pl-PL"/>
        </w:rPr>
      </w:pPr>
      <w:r w:rsidRPr="00992CB9">
        <w:rPr>
          <w:rFonts w:ascii="Arial" w:eastAsia="Times New Roman" w:hAnsi="Arial" w:cs="Arial"/>
          <w:lang w:eastAsia="pl-PL"/>
        </w:rPr>
        <w:t>Przedłużenie terminu realizacji umowy możliwe jest pod warunkiem, że termin ten nie wykracza poza okres realizacji projektu w ramach, którego realizowane jest zamówienie chyba</w:t>
      </w:r>
      <w:r>
        <w:rPr>
          <w:rFonts w:ascii="Arial" w:eastAsia="Times New Roman" w:hAnsi="Arial" w:cs="Arial"/>
          <w:lang w:eastAsia="pl-PL"/>
        </w:rPr>
        <w:t xml:space="preserve">, że okres realizacji projektu </w:t>
      </w:r>
      <w:r w:rsidRPr="00992CB9">
        <w:rPr>
          <w:rFonts w:ascii="Arial" w:eastAsia="Times New Roman" w:hAnsi="Arial" w:cs="Arial"/>
          <w:lang w:eastAsia="pl-PL"/>
        </w:rPr>
        <w:t xml:space="preserve">ostanie wydłużony. Przedłużenie terminu realizacji umowy możliwe jest w przypadku przedłużającego się prowadzonego postępowania przetargowego, przedłużającego się procesu naboru uczestników do projektu lub innych przyczyn nie przewidzianych lub niezależnych od Zamawiającego. </w:t>
      </w:r>
    </w:p>
    <w:p w14:paraId="41537438" w14:textId="77777777" w:rsidR="00AB2E3E" w:rsidRDefault="00992CB9" w:rsidP="00AB2E3E">
      <w:pPr>
        <w:pStyle w:val="Akapitzlist"/>
        <w:numPr>
          <w:ilvl w:val="1"/>
          <w:numId w:val="32"/>
        </w:numPr>
        <w:spacing w:after="120"/>
        <w:ind w:left="0" w:firstLine="0"/>
        <w:jc w:val="both"/>
        <w:rPr>
          <w:rFonts w:ascii="Arial" w:eastAsia="Times New Roman" w:hAnsi="Arial" w:cs="Arial"/>
          <w:lang w:eastAsia="pl-PL"/>
        </w:rPr>
      </w:pPr>
      <w:r w:rsidRPr="00AB2E3E">
        <w:rPr>
          <w:rFonts w:ascii="Arial" w:eastAsia="Times New Roman" w:hAnsi="Arial" w:cs="Arial"/>
          <w:lang w:eastAsia="pl-PL"/>
        </w:rPr>
        <w:t xml:space="preserve">Nabór uczestników na </w:t>
      </w:r>
      <w:r w:rsidR="00AB2E3E">
        <w:rPr>
          <w:rFonts w:ascii="Arial" w:eastAsia="Times New Roman" w:hAnsi="Arial" w:cs="Arial"/>
          <w:lang w:eastAsia="pl-PL"/>
        </w:rPr>
        <w:t>wydarzenie edukacyjne</w:t>
      </w:r>
      <w:r w:rsidRPr="00AB2E3E">
        <w:rPr>
          <w:rFonts w:ascii="Arial" w:eastAsia="Times New Roman" w:hAnsi="Arial" w:cs="Arial"/>
          <w:lang w:eastAsia="pl-PL"/>
        </w:rPr>
        <w:t xml:space="preserve"> prowadzony jest przez Zamawiającego w sposób ciągły </w:t>
      </w:r>
      <w:r w:rsidR="00AB2E3E">
        <w:rPr>
          <w:rFonts w:ascii="Arial" w:eastAsia="Times New Roman" w:hAnsi="Arial" w:cs="Arial"/>
          <w:b/>
          <w:lang w:eastAsia="pl-PL"/>
        </w:rPr>
        <w:t>od</w:t>
      </w:r>
      <w:r w:rsidRPr="00AB2E3E">
        <w:rPr>
          <w:rFonts w:ascii="Arial" w:eastAsia="Times New Roman" w:hAnsi="Arial" w:cs="Arial"/>
          <w:b/>
          <w:lang w:eastAsia="pl-PL"/>
        </w:rPr>
        <w:t xml:space="preserve"> </w:t>
      </w:r>
      <w:r w:rsidR="00AB2E3E">
        <w:rPr>
          <w:rFonts w:ascii="Arial" w:eastAsia="Times New Roman" w:hAnsi="Arial" w:cs="Arial"/>
          <w:b/>
          <w:lang w:eastAsia="pl-PL"/>
        </w:rPr>
        <w:t xml:space="preserve">podpisania umowy </w:t>
      </w:r>
      <w:r w:rsidR="00AB2E3E">
        <w:rPr>
          <w:rFonts w:ascii="Arial" w:eastAsia="Times New Roman" w:hAnsi="Arial" w:cs="Arial"/>
          <w:lang w:eastAsia="pl-PL"/>
        </w:rPr>
        <w:t>a kończy się n</w:t>
      </w:r>
      <w:r w:rsidR="00AB2E3E" w:rsidRPr="00AB2E3E">
        <w:rPr>
          <w:rFonts w:ascii="Arial" w:eastAsia="Times New Roman" w:hAnsi="Arial" w:cs="Arial"/>
          <w:b/>
          <w:lang w:eastAsia="pl-PL"/>
        </w:rPr>
        <w:t>a 7 dni przed terminem wydarzenia edukacyjnego</w:t>
      </w:r>
      <w:r w:rsidR="00AB2E3E">
        <w:rPr>
          <w:rFonts w:ascii="Arial" w:eastAsia="Times New Roman" w:hAnsi="Arial" w:cs="Arial"/>
          <w:b/>
          <w:lang w:eastAsia="pl-PL"/>
        </w:rPr>
        <w:t>.</w:t>
      </w:r>
      <w:r w:rsidRPr="00AB2E3E">
        <w:rPr>
          <w:rFonts w:ascii="Arial" w:eastAsia="Times New Roman" w:hAnsi="Arial" w:cs="Arial"/>
          <w:b/>
          <w:lang w:eastAsia="pl-PL"/>
        </w:rPr>
        <w:t xml:space="preserve"> </w:t>
      </w:r>
      <w:r w:rsidRPr="00AB2E3E">
        <w:rPr>
          <w:rFonts w:ascii="Arial" w:eastAsia="Times New Roman" w:hAnsi="Arial" w:cs="Arial"/>
          <w:lang w:eastAsia="pl-PL"/>
        </w:rPr>
        <w:t>Zamawiający może wydłużyć czas trwania naboru uczestników w przypadku niewystarczającej liczby zrekrutowanych uczestników z zastrzeżeniem, że termin wydłużenia naboru będzie umożliwiał Wykonawcy prawidłową realizację zamówienia.</w:t>
      </w:r>
    </w:p>
    <w:p w14:paraId="399E669B" w14:textId="77777777" w:rsidR="00AB2E3E" w:rsidRDefault="00AB2E3E" w:rsidP="00AB2E3E">
      <w:pPr>
        <w:pStyle w:val="Akapitzlist"/>
        <w:numPr>
          <w:ilvl w:val="1"/>
          <w:numId w:val="32"/>
        </w:numPr>
        <w:spacing w:after="120"/>
        <w:ind w:left="0" w:firstLine="0"/>
        <w:jc w:val="both"/>
        <w:rPr>
          <w:rFonts w:ascii="Arial" w:eastAsia="Times New Roman" w:hAnsi="Arial" w:cs="Arial"/>
          <w:lang w:eastAsia="pl-PL"/>
        </w:rPr>
      </w:pPr>
      <w:r w:rsidRPr="00AB2E3E">
        <w:rPr>
          <w:rFonts w:ascii="Arial" w:eastAsia="Times New Roman" w:hAnsi="Arial" w:cs="Arial"/>
          <w:lang w:eastAsia="pl-PL"/>
        </w:rPr>
        <w:lastRenderedPageBreak/>
        <w:t xml:space="preserve">Szczegółowy harmonogram realizacji niniejszego zamówienia Wykonawca przedstawi do akceptacji Zamawiającemu </w:t>
      </w:r>
      <w:r w:rsidRPr="00AB2E3E">
        <w:rPr>
          <w:rFonts w:ascii="Arial" w:eastAsia="Times New Roman" w:hAnsi="Arial" w:cs="Arial"/>
          <w:b/>
          <w:lang w:eastAsia="pl-PL"/>
        </w:rPr>
        <w:t>w ciągu 3 dni roboczych</w:t>
      </w:r>
      <w:r w:rsidRPr="00AB2E3E">
        <w:rPr>
          <w:rFonts w:ascii="Arial" w:eastAsia="Times New Roman" w:hAnsi="Arial" w:cs="Arial"/>
          <w:lang w:eastAsia="pl-PL"/>
        </w:rPr>
        <w:t xml:space="preserve"> od zawarcia umowy. Harmonogram realizacji zamówienia może ulec zmianie za zgodą obu Stron, za wyjątkiem końcowego terminu realizacji zamówienia.</w:t>
      </w:r>
    </w:p>
    <w:p w14:paraId="0CD30F1F" w14:textId="77777777" w:rsidR="00992CB9" w:rsidRDefault="00992CB9" w:rsidP="00AE188F">
      <w:pPr>
        <w:pStyle w:val="Akapitzlist"/>
        <w:numPr>
          <w:ilvl w:val="1"/>
          <w:numId w:val="32"/>
        </w:numPr>
        <w:spacing w:after="120"/>
        <w:ind w:left="0" w:firstLine="0"/>
        <w:jc w:val="both"/>
        <w:rPr>
          <w:rFonts w:ascii="Arial" w:eastAsia="Times New Roman" w:hAnsi="Arial" w:cs="Arial"/>
          <w:lang w:eastAsia="pl-PL"/>
        </w:rPr>
      </w:pPr>
      <w:r w:rsidRPr="00AB2E3E">
        <w:rPr>
          <w:rFonts w:ascii="Arial" w:eastAsia="Times New Roman" w:hAnsi="Arial" w:cs="Arial"/>
          <w:lang w:eastAsia="pl-PL"/>
        </w:rPr>
        <w:t xml:space="preserve">Wykonawca otrzyma zapłatę za rzeczywistą liczbę przeprowadzonych </w:t>
      </w:r>
      <w:r w:rsidR="00AB2E3E" w:rsidRPr="00AB2E3E">
        <w:rPr>
          <w:rFonts w:ascii="Arial" w:eastAsia="Times New Roman" w:hAnsi="Arial" w:cs="Arial"/>
          <w:lang w:eastAsia="pl-PL"/>
        </w:rPr>
        <w:t xml:space="preserve">Wykładów i Prelekcji </w:t>
      </w:r>
      <w:r w:rsidRPr="00AB2E3E">
        <w:rPr>
          <w:rFonts w:ascii="Arial" w:eastAsia="Times New Roman" w:hAnsi="Arial" w:cs="Arial"/>
          <w:lang w:eastAsia="pl-PL"/>
        </w:rPr>
        <w:t xml:space="preserve">przez </w:t>
      </w:r>
      <w:r w:rsidR="00AB2E3E" w:rsidRPr="00AB2E3E">
        <w:rPr>
          <w:rFonts w:ascii="Arial" w:eastAsia="Times New Roman" w:hAnsi="Arial" w:cs="Arial"/>
          <w:lang w:eastAsia="pl-PL"/>
        </w:rPr>
        <w:t xml:space="preserve">Wykładowców i Prelegentów oraz za ich udział w Panelach dyskusyjnych Wykonawca otrzyma zapłatę za rzeczywistą liczbę uczestników konferencji, którzy uczestniczyli w </w:t>
      </w:r>
      <w:r w:rsidR="00AB2E3E">
        <w:rPr>
          <w:rFonts w:ascii="Arial" w:eastAsia="Times New Roman" w:hAnsi="Arial" w:cs="Arial"/>
          <w:lang w:eastAsia="pl-PL"/>
        </w:rPr>
        <w:t>wydarzeniu edukacyjnym</w:t>
      </w:r>
      <w:r w:rsidR="00AB2E3E" w:rsidRPr="00AB2E3E">
        <w:rPr>
          <w:rFonts w:ascii="Arial" w:eastAsia="Times New Roman" w:hAnsi="Arial" w:cs="Arial"/>
          <w:lang w:eastAsia="pl-PL"/>
        </w:rPr>
        <w:t xml:space="preserve"> i swoją obecność potwierdzili na listach obecności oraz odbiór materiałów konferencyjnych oraz za rzeczywiście poniesione koszty (np. l</w:t>
      </w:r>
      <w:r w:rsidR="00AE188F">
        <w:rPr>
          <w:rFonts w:ascii="Arial" w:eastAsia="Times New Roman" w:hAnsi="Arial" w:cs="Arial"/>
          <w:lang w:eastAsia="pl-PL"/>
        </w:rPr>
        <w:t xml:space="preserve">iczba noclegów, posiłków, etc.), </w:t>
      </w:r>
      <w:r w:rsidRPr="00AE188F">
        <w:rPr>
          <w:rFonts w:ascii="Arial" w:eastAsia="Times New Roman" w:hAnsi="Arial" w:cs="Arial"/>
          <w:lang w:eastAsia="pl-PL"/>
        </w:rPr>
        <w:t>z zastrzeżeniem, że Zamawiający przekaże Wykonawcy informację o liczbie</w:t>
      </w:r>
      <w:r w:rsidR="00AB2E3E" w:rsidRPr="00AE188F">
        <w:rPr>
          <w:rFonts w:ascii="Arial" w:eastAsia="Times New Roman" w:hAnsi="Arial" w:cs="Arial"/>
          <w:lang w:eastAsia="pl-PL"/>
        </w:rPr>
        <w:t xml:space="preserve"> uczestników</w:t>
      </w:r>
      <w:r w:rsidRPr="00AE188F">
        <w:rPr>
          <w:rFonts w:ascii="Arial" w:eastAsia="Times New Roman" w:hAnsi="Arial" w:cs="Arial"/>
          <w:lang w:eastAsia="pl-PL"/>
        </w:rPr>
        <w:t xml:space="preserve">, liczbie </w:t>
      </w:r>
      <w:r w:rsidR="00AB2E3E" w:rsidRPr="00AE188F">
        <w:rPr>
          <w:rFonts w:ascii="Arial" w:eastAsia="Times New Roman" w:hAnsi="Arial" w:cs="Arial"/>
          <w:lang w:eastAsia="pl-PL"/>
        </w:rPr>
        <w:t xml:space="preserve">Przedstawicieli ze strony </w:t>
      </w:r>
      <w:r w:rsidR="00AE188F" w:rsidRPr="00AE188F">
        <w:rPr>
          <w:rFonts w:ascii="Arial" w:eastAsia="Times New Roman" w:hAnsi="Arial" w:cs="Arial"/>
          <w:lang w:eastAsia="pl-PL"/>
        </w:rPr>
        <w:t xml:space="preserve">Zamawiającego, </w:t>
      </w:r>
      <w:r w:rsidRPr="00AE188F">
        <w:rPr>
          <w:rFonts w:ascii="Arial" w:eastAsia="Times New Roman" w:hAnsi="Arial" w:cs="Arial"/>
          <w:lang w:eastAsia="pl-PL"/>
        </w:rPr>
        <w:t xml:space="preserve">w tym liczbie osób korzystających z wyżywienia i noclegów </w:t>
      </w:r>
      <w:r w:rsidRPr="00AE188F">
        <w:rPr>
          <w:rFonts w:ascii="Arial" w:eastAsia="Times New Roman" w:hAnsi="Arial" w:cs="Arial"/>
          <w:b/>
          <w:lang w:eastAsia="pl-PL"/>
        </w:rPr>
        <w:t>co najmniej</w:t>
      </w:r>
      <w:r w:rsidRPr="00AE188F">
        <w:rPr>
          <w:rFonts w:ascii="Arial" w:eastAsia="Times New Roman" w:hAnsi="Arial" w:cs="Arial"/>
          <w:lang w:eastAsia="pl-PL"/>
        </w:rPr>
        <w:t xml:space="preserve"> </w:t>
      </w:r>
      <w:r w:rsidRPr="00AE188F">
        <w:rPr>
          <w:rFonts w:ascii="Arial" w:eastAsia="Times New Roman" w:hAnsi="Arial" w:cs="Arial"/>
          <w:b/>
          <w:lang w:eastAsia="pl-PL"/>
        </w:rPr>
        <w:t xml:space="preserve">na 7 dni przed rozpoczęciem </w:t>
      </w:r>
      <w:r w:rsidR="00AE188F" w:rsidRPr="00AE188F">
        <w:rPr>
          <w:rFonts w:ascii="Arial" w:eastAsia="Times New Roman" w:hAnsi="Arial" w:cs="Arial"/>
          <w:b/>
          <w:lang w:eastAsia="pl-PL"/>
        </w:rPr>
        <w:t>wydarzenia</w:t>
      </w:r>
      <w:r w:rsidRPr="00AE188F">
        <w:rPr>
          <w:rFonts w:ascii="Arial" w:eastAsia="Times New Roman" w:hAnsi="Arial" w:cs="Arial"/>
          <w:lang w:eastAsia="pl-PL"/>
        </w:rPr>
        <w:t xml:space="preserve"> a ostatecznie potwier</w:t>
      </w:r>
      <w:r w:rsidR="00AE188F" w:rsidRPr="00AE188F">
        <w:rPr>
          <w:rFonts w:ascii="Arial" w:eastAsia="Times New Roman" w:hAnsi="Arial" w:cs="Arial"/>
          <w:lang w:eastAsia="pl-PL"/>
        </w:rPr>
        <w:t>dzi lub dokona zmiany ww. liczbie</w:t>
      </w:r>
      <w:r w:rsidRPr="00AE188F">
        <w:rPr>
          <w:rFonts w:ascii="Arial" w:eastAsia="Times New Roman" w:hAnsi="Arial" w:cs="Arial"/>
          <w:lang w:eastAsia="pl-PL"/>
        </w:rPr>
        <w:t xml:space="preserve">, uczestników, noclegów. wyżywienia, etc. </w:t>
      </w:r>
      <w:r w:rsidRPr="00AE188F">
        <w:rPr>
          <w:rFonts w:ascii="Arial" w:eastAsia="Times New Roman" w:hAnsi="Arial" w:cs="Arial"/>
          <w:b/>
          <w:lang w:eastAsia="pl-PL"/>
        </w:rPr>
        <w:t xml:space="preserve">na 5 dni przed rozpoczęciem </w:t>
      </w:r>
      <w:r w:rsidR="00AE188F" w:rsidRPr="00AE188F">
        <w:rPr>
          <w:rFonts w:ascii="Arial" w:eastAsia="Times New Roman" w:hAnsi="Arial" w:cs="Arial"/>
          <w:b/>
          <w:lang w:eastAsia="pl-PL"/>
        </w:rPr>
        <w:t>wydarzenia</w:t>
      </w:r>
      <w:r w:rsidRPr="00AE188F">
        <w:rPr>
          <w:rFonts w:ascii="Arial" w:eastAsia="Times New Roman" w:hAnsi="Arial" w:cs="Arial"/>
          <w:b/>
          <w:lang w:eastAsia="pl-PL"/>
        </w:rPr>
        <w:t>.</w:t>
      </w:r>
      <w:r w:rsidRPr="00AE188F">
        <w:rPr>
          <w:rFonts w:ascii="Arial" w:eastAsia="Times New Roman" w:hAnsi="Arial" w:cs="Arial"/>
          <w:lang w:eastAsia="pl-PL"/>
        </w:rPr>
        <w:t xml:space="preserve"> </w:t>
      </w:r>
    </w:p>
    <w:p w14:paraId="17F7BE54" w14:textId="77777777" w:rsidR="00F460E7" w:rsidRPr="00AE188F" w:rsidRDefault="00F460E7" w:rsidP="00F460E7">
      <w:pPr>
        <w:pStyle w:val="Akapitzlist"/>
        <w:spacing w:after="120"/>
        <w:ind w:left="0"/>
        <w:jc w:val="both"/>
        <w:rPr>
          <w:rFonts w:ascii="Arial" w:eastAsia="Times New Roman" w:hAnsi="Arial" w:cs="Arial"/>
          <w:lang w:eastAsia="pl-PL"/>
        </w:rPr>
      </w:pPr>
    </w:p>
    <w:p w14:paraId="164D5A7C" w14:textId="77777777" w:rsidR="00992CB9" w:rsidRPr="00992CB9" w:rsidRDefault="00992CB9" w:rsidP="00F460E7">
      <w:pPr>
        <w:pStyle w:val="Akapitzlist"/>
        <w:numPr>
          <w:ilvl w:val="0"/>
          <w:numId w:val="1"/>
        </w:numPr>
        <w:spacing w:after="120"/>
        <w:ind w:left="567" w:hanging="567"/>
        <w:jc w:val="both"/>
        <w:rPr>
          <w:rFonts w:ascii="Arial" w:eastAsia="Times New Roman" w:hAnsi="Arial" w:cs="Arial"/>
          <w:b/>
          <w:lang w:eastAsia="pl-PL"/>
        </w:rPr>
      </w:pPr>
      <w:r w:rsidRPr="00992CB9">
        <w:rPr>
          <w:rFonts w:ascii="Arial" w:eastAsia="Times New Roman" w:hAnsi="Arial" w:cs="Arial"/>
          <w:b/>
          <w:lang w:eastAsia="pl-PL"/>
        </w:rPr>
        <w:t>Inne elementy usługi oraz zasady współpracy</w:t>
      </w:r>
    </w:p>
    <w:p w14:paraId="309502D7"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Przy realizacji przedmiotu umowy Wykonawca będzie na bieżąco współpracował z Zamawiającym. Współpraca będzie polegała na kontaktach bezpośrednich, telefonicznych i e-mailowych oraz z wykorzystaniem poczty tradycyjnej. Jeśli Zamawiający uzna to za konieczne, osoba odpowiedzialna z ramienia Wykonawcy jest zobowiązana do osobistego stawienia się w siedzibie Zamawiającego celem omówienia istotnych działań związanych z realizacją przedmiotu zamówienia.</w:t>
      </w:r>
    </w:p>
    <w:p w14:paraId="5F9AC9FF"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 xml:space="preserve">Wykonawca i Zamawiający wyznaczą osoby odpowiedzialne za realizację przedmiotu zamówienia. </w:t>
      </w:r>
    </w:p>
    <w:p w14:paraId="504417F3"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 xml:space="preserve">Wykonawca zapewni na cały okres trwania umowy minimum 2 osoby z niepełnosprawnościami, o których mowa w przepisach </w:t>
      </w:r>
      <w:r w:rsidRPr="00F460E7">
        <w:rPr>
          <w:rFonts w:ascii="Arial" w:eastAsia="Times New Roman" w:hAnsi="Arial" w:cs="Arial"/>
          <w:i/>
          <w:lang w:eastAsia="pl-PL"/>
        </w:rPr>
        <w:t xml:space="preserve">ustawy z dnia 27 sierpnia 1997 r. o rehabilitacji zawodowej i społecznej oraz zatrudnianiu osób niepełnosprawnych (tekst jedn. Dz.U. 2024 poz. 44), </w:t>
      </w:r>
      <w:r w:rsidRPr="00F460E7">
        <w:rPr>
          <w:rFonts w:ascii="Arial" w:eastAsia="Times New Roman" w:hAnsi="Arial" w:cs="Arial"/>
          <w:lang w:eastAsia="pl-PL"/>
        </w:rPr>
        <w:t>na umowę o pracę w wymiarze co najmniej 0,5 etatu każda.</w:t>
      </w:r>
    </w:p>
    <w:p w14:paraId="5F5796B9"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 xml:space="preserve">Wykonawca zapewni do współpracy z Zamawiającym co najmniej 1 osobę która będzie pełniła funkcję opiekuna </w:t>
      </w:r>
      <w:r w:rsidR="00F460E7">
        <w:rPr>
          <w:rFonts w:ascii="Arial" w:eastAsia="Times New Roman" w:hAnsi="Arial" w:cs="Arial"/>
          <w:lang w:eastAsia="pl-PL"/>
        </w:rPr>
        <w:t xml:space="preserve">wydarzenia edukacyjnego </w:t>
      </w:r>
      <w:r w:rsidRPr="00F460E7">
        <w:rPr>
          <w:rFonts w:ascii="Arial" w:eastAsia="Times New Roman" w:hAnsi="Arial" w:cs="Arial"/>
          <w:lang w:eastAsia="pl-PL"/>
        </w:rPr>
        <w:t xml:space="preserve">ze strony Wykonawcy oraz będzie pozostawała w bieżącym, stałym kontakcie z przedstawicielem Zamawiającego dotyczącym realizacji przedmiotu zamówienia. Zamawiający wymaga, by opiekun </w:t>
      </w:r>
      <w:r w:rsidR="00F460E7">
        <w:rPr>
          <w:rFonts w:ascii="Arial" w:eastAsia="Times New Roman" w:hAnsi="Arial" w:cs="Arial"/>
          <w:lang w:eastAsia="pl-PL"/>
        </w:rPr>
        <w:t>wydarzenia</w:t>
      </w:r>
      <w:r w:rsidRPr="00F460E7">
        <w:rPr>
          <w:rFonts w:ascii="Arial" w:eastAsia="Times New Roman" w:hAnsi="Arial" w:cs="Arial"/>
          <w:lang w:eastAsia="pl-PL"/>
        </w:rPr>
        <w:t xml:space="preserve"> posiadał doświadczenie polegające na organizacji minimum 4 wydarzeń o charakterze szkoleń </w:t>
      </w:r>
      <w:r w:rsidR="00F460E7">
        <w:rPr>
          <w:rFonts w:ascii="Arial" w:eastAsia="Times New Roman" w:hAnsi="Arial" w:cs="Arial"/>
          <w:lang w:eastAsia="pl-PL"/>
        </w:rPr>
        <w:t xml:space="preserve">/ konferencji </w:t>
      </w:r>
      <w:r w:rsidRPr="00F460E7">
        <w:rPr>
          <w:rFonts w:ascii="Arial" w:eastAsia="Times New Roman" w:hAnsi="Arial" w:cs="Arial"/>
          <w:lang w:eastAsia="pl-PL"/>
        </w:rPr>
        <w:t>w formule stacjonarn</w:t>
      </w:r>
      <w:r w:rsidR="00F460E7">
        <w:rPr>
          <w:rFonts w:ascii="Arial" w:eastAsia="Times New Roman" w:hAnsi="Arial" w:cs="Arial"/>
          <w:lang w:eastAsia="pl-PL"/>
        </w:rPr>
        <w:t>ej dla łącznie minimum 100 osób</w:t>
      </w:r>
      <w:r w:rsidRPr="00F460E7">
        <w:rPr>
          <w:rFonts w:ascii="Arial" w:eastAsia="Times New Roman" w:hAnsi="Arial" w:cs="Arial"/>
          <w:lang w:eastAsia="pl-PL"/>
        </w:rPr>
        <w:t xml:space="preserve">. </w:t>
      </w:r>
    </w:p>
    <w:p w14:paraId="3E3E220E" w14:textId="77777777" w:rsidR="00992CB9" w:rsidRP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Wykonawca jest zobowiązany do zapewniania wykonywania poniżej wymienionych czynności wchodzących w zakres zadań osób zatrudnionych do realizacji przedmiotu zamówienia:</w:t>
      </w:r>
    </w:p>
    <w:p w14:paraId="70AD4DAC" w14:textId="77777777" w:rsidR="00992CB9" w:rsidRPr="00992CB9" w:rsidRDefault="00992CB9" w:rsidP="00F460E7">
      <w:pPr>
        <w:numPr>
          <w:ilvl w:val="1"/>
          <w:numId w:val="37"/>
        </w:numPr>
        <w:spacing w:after="120"/>
        <w:ind w:left="567" w:hanging="567"/>
        <w:jc w:val="both"/>
        <w:rPr>
          <w:rFonts w:ascii="Arial" w:eastAsia="Times New Roman" w:hAnsi="Arial" w:cs="Arial"/>
          <w:lang w:eastAsia="pl-PL"/>
        </w:rPr>
      </w:pPr>
      <w:r w:rsidRPr="00992CB9">
        <w:rPr>
          <w:rFonts w:ascii="Arial" w:eastAsia="Times New Roman" w:hAnsi="Arial" w:cs="Arial"/>
          <w:lang w:eastAsia="pl-PL"/>
        </w:rPr>
        <w:t>Monitoring działań i diagnozowanie zagrożeń związanych z realizacją przedmiotu zamówienia.</w:t>
      </w:r>
    </w:p>
    <w:p w14:paraId="4389B07A" w14:textId="77777777" w:rsidR="00992CB9" w:rsidRPr="00992CB9" w:rsidRDefault="00992CB9" w:rsidP="00F460E7">
      <w:pPr>
        <w:numPr>
          <w:ilvl w:val="1"/>
          <w:numId w:val="37"/>
        </w:numPr>
        <w:spacing w:after="120"/>
        <w:ind w:left="567" w:hanging="567"/>
        <w:jc w:val="both"/>
        <w:rPr>
          <w:rFonts w:ascii="Arial" w:eastAsia="Times New Roman" w:hAnsi="Arial" w:cs="Arial"/>
          <w:lang w:eastAsia="pl-PL"/>
        </w:rPr>
      </w:pPr>
      <w:r w:rsidRPr="00992CB9">
        <w:rPr>
          <w:rFonts w:ascii="Arial" w:eastAsia="Times New Roman" w:hAnsi="Arial" w:cs="Arial"/>
          <w:lang w:eastAsia="pl-PL"/>
        </w:rPr>
        <w:t>Współpraca z Zamawiającym w zakresie przedmiotu umowy;</w:t>
      </w:r>
    </w:p>
    <w:p w14:paraId="14440EDE" w14:textId="77777777" w:rsidR="00992CB9" w:rsidRPr="00992CB9" w:rsidRDefault="00992CB9" w:rsidP="00F460E7">
      <w:pPr>
        <w:numPr>
          <w:ilvl w:val="1"/>
          <w:numId w:val="37"/>
        </w:numPr>
        <w:spacing w:after="120"/>
        <w:ind w:left="567" w:hanging="567"/>
        <w:jc w:val="both"/>
        <w:rPr>
          <w:rFonts w:ascii="Arial" w:eastAsia="Times New Roman" w:hAnsi="Arial" w:cs="Arial"/>
          <w:lang w:eastAsia="pl-PL"/>
        </w:rPr>
      </w:pPr>
      <w:r w:rsidRPr="00992CB9">
        <w:rPr>
          <w:rFonts w:ascii="Arial" w:eastAsia="Times New Roman" w:hAnsi="Arial" w:cs="Arial"/>
          <w:lang w:eastAsia="pl-PL"/>
        </w:rPr>
        <w:t xml:space="preserve">Opracowywanie i sporządzanie dokumentacji w tym dokumentacji sprawozdawczej związanej z realizacją przedmiotu zamówienia. </w:t>
      </w:r>
    </w:p>
    <w:p w14:paraId="11FB0643" w14:textId="77777777" w:rsidR="00992CB9" w:rsidRPr="00992CB9" w:rsidRDefault="00992CB9" w:rsidP="00992CB9">
      <w:pPr>
        <w:spacing w:after="120"/>
        <w:jc w:val="both"/>
        <w:rPr>
          <w:rFonts w:ascii="Arial" w:eastAsia="Times New Roman" w:hAnsi="Arial" w:cs="Arial"/>
          <w:lang w:eastAsia="pl-PL"/>
        </w:rPr>
      </w:pPr>
    </w:p>
    <w:p w14:paraId="662BE0E0"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992CB9">
        <w:rPr>
          <w:rFonts w:ascii="Arial" w:eastAsia="Times New Roman" w:hAnsi="Arial" w:cs="Arial"/>
          <w:lang w:eastAsia="pl-PL"/>
        </w:rPr>
        <w:t xml:space="preserve">Wykonawca podczas </w:t>
      </w:r>
      <w:r w:rsidR="00F460E7">
        <w:rPr>
          <w:rFonts w:ascii="Arial" w:eastAsia="Times New Roman" w:hAnsi="Arial" w:cs="Arial"/>
          <w:lang w:eastAsia="pl-PL"/>
        </w:rPr>
        <w:t xml:space="preserve">wydarzenia </w:t>
      </w:r>
      <w:r w:rsidRPr="00992CB9">
        <w:rPr>
          <w:rFonts w:ascii="Arial" w:eastAsia="Times New Roman" w:hAnsi="Arial" w:cs="Arial"/>
          <w:lang w:eastAsia="pl-PL"/>
        </w:rPr>
        <w:t xml:space="preserve">zapewni udział 1 osoby, biegłej w kwestiach </w:t>
      </w:r>
      <w:proofErr w:type="spellStart"/>
      <w:r w:rsidRPr="00992CB9">
        <w:rPr>
          <w:rFonts w:ascii="Arial" w:eastAsia="Times New Roman" w:hAnsi="Arial" w:cs="Arial"/>
          <w:lang w:eastAsia="pl-PL"/>
        </w:rPr>
        <w:t>techniczno</w:t>
      </w:r>
      <w:proofErr w:type="spellEnd"/>
      <w:r w:rsidRPr="00992CB9">
        <w:rPr>
          <w:rFonts w:ascii="Arial" w:eastAsia="Times New Roman" w:hAnsi="Arial" w:cs="Arial"/>
          <w:lang w:eastAsia="pl-PL"/>
        </w:rPr>
        <w:t xml:space="preserve"> - organizacyjnych spotkania (osoby odpowiedzialne sprawną techniczna realizację części szkoleń prowadzonych zdalnie a także za sprzęt, nagłośnienie itp. oraz opiekuna </w:t>
      </w:r>
      <w:r w:rsidRPr="00992CB9">
        <w:rPr>
          <w:rFonts w:ascii="Arial" w:eastAsia="Times New Roman" w:hAnsi="Arial" w:cs="Arial"/>
          <w:lang w:eastAsia="pl-PL"/>
        </w:rPr>
        <w:lastRenderedPageBreak/>
        <w:t xml:space="preserve">szkoleń), których dane i kontakt zostaną przekazane Zamawiającemu przed terminem organizacji szkoleń. </w:t>
      </w:r>
    </w:p>
    <w:p w14:paraId="3C5ED57B"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 xml:space="preserve">Wykonawca </w:t>
      </w:r>
      <w:r w:rsidR="00F460E7">
        <w:rPr>
          <w:rFonts w:ascii="Arial" w:eastAsia="Times New Roman" w:hAnsi="Arial" w:cs="Arial"/>
          <w:lang w:eastAsia="pl-PL"/>
        </w:rPr>
        <w:t xml:space="preserve">nie może wykorzystywać wydarzenia edukacyjnego </w:t>
      </w:r>
      <w:r w:rsidRPr="00F460E7">
        <w:rPr>
          <w:rFonts w:ascii="Arial" w:eastAsia="Times New Roman" w:hAnsi="Arial" w:cs="Arial"/>
          <w:lang w:eastAsia="pl-PL"/>
        </w:rPr>
        <w:t xml:space="preserve">do promowania jakichkolwiek podmiotów lub przedmiotów. Włączenie logo Wykonawcy do jakiegokolwiek elementu oprawy wizualnej </w:t>
      </w:r>
      <w:r w:rsidR="00F460E7">
        <w:rPr>
          <w:rFonts w:ascii="Arial" w:eastAsia="Times New Roman" w:hAnsi="Arial" w:cs="Arial"/>
          <w:lang w:eastAsia="pl-PL"/>
        </w:rPr>
        <w:t xml:space="preserve">wydarzenia </w:t>
      </w:r>
      <w:r w:rsidRPr="00F460E7">
        <w:rPr>
          <w:rFonts w:ascii="Arial" w:eastAsia="Times New Roman" w:hAnsi="Arial" w:cs="Arial"/>
          <w:lang w:eastAsia="pl-PL"/>
        </w:rPr>
        <w:t>lub umieszczenie go na materiałach dystrybuowanych w związku z wydarzeniem jest niedopuszczalne.</w:t>
      </w:r>
    </w:p>
    <w:p w14:paraId="1D309CF0"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 xml:space="preserve">Wykonawca zobowiązuje się wykonywać przedmiot usługi z należytą starannością, najlepszą wiedzą oraz z poszanowaniem zasad profesjonalizmu zawodowego. </w:t>
      </w:r>
    </w:p>
    <w:p w14:paraId="6D016113" w14:textId="77777777" w:rsidR="00992CB9" w:rsidRP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 xml:space="preserve">Wykonawca jest zobowiązany realizować przedmiot zamówienia zgodnie z wymaganiami dotyczącymi oznaczeń unijnych w oparciu o obowiązujące wymagania zawarte </w:t>
      </w:r>
      <w:r w:rsidRPr="00F460E7">
        <w:rPr>
          <w:rFonts w:ascii="Arial" w:eastAsia="Times New Roman" w:hAnsi="Arial" w:cs="Arial"/>
          <w:b/>
          <w:lang w:eastAsia="pl-PL"/>
        </w:rPr>
        <w:t xml:space="preserve">w </w:t>
      </w:r>
      <w:r w:rsidRPr="00F460E7">
        <w:rPr>
          <w:rFonts w:ascii="Arial" w:eastAsia="Times New Roman" w:hAnsi="Arial" w:cs="Arial"/>
          <w:b/>
          <w:i/>
          <w:lang w:eastAsia="pl-PL"/>
        </w:rPr>
        <w:t>Podręczniku wnioskodawcy i beneficjenta Funduszy Europejskich na lata 2021-2027 w zakresie informacji i promocji oraz Księdze Tożsamości Wizualnej marki Fundusze Europejskie 2021 – 2027</w:t>
      </w:r>
      <w:r w:rsidRPr="00F460E7">
        <w:rPr>
          <w:rFonts w:ascii="Arial" w:eastAsia="Times New Roman" w:hAnsi="Arial" w:cs="Arial"/>
          <w:b/>
          <w:lang w:eastAsia="pl-PL"/>
        </w:rPr>
        <w:t>.</w:t>
      </w:r>
      <w:r w:rsidRPr="00F460E7">
        <w:rPr>
          <w:rFonts w:ascii="Arial" w:eastAsia="Times New Roman" w:hAnsi="Arial" w:cs="Arial"/>
          <w:lang w:eastAsia="pl-PL"/>
        </w:rPr>
        <w:t xml:space="preserve"> Wykonawca winien zamieszczać i przekazywać informacji, że realizowana usługa jest wykonana w ramach realizacji Projektu przez Zamawiającego. Ponadto, Wykonawca zobowiązany jest do stosowania obowiązujących logotypów zgodnie z ww. Podręcznikiem oraz logo Zamawiającego. Powyższe wymagania dotyczą, m.in.: </w:t>
      </w:r>
    </w:p>
    <w:p w14:paraId="68F61774" w14:textId="77777777" w:rsidR="00992CB9" w:rsidRPr="00992CB9" w:rsidRDefault="00992CB9" w:rsidP="00F460E7">
      <w:pPr>
        <w:numPr>
          <w:ilvl w:val="1"/>
          <w:numId w:val="38"/>
        </w:numPr>
        <w:spacing w:after="120"/>
        <w:ind w:left="567" w:hanging="567"/>
        <w:jc w:val="both"/>
        <w:rPr>
          <w:rFonts w:ascii="Arial" w:eastAsia="Times New Roman" w:hAnsi="Arial" w:cs="Arial"/>
          <w:lang w:eastAsia="pl-PL"/>
        </w:rPr>
      </w:pPr>
      <w:r w:rsidRPr="00992CB9">
        <w:rPr>
          <w:rFonts w:ascii="Arial" w:eastAsia="Times New Roman" w:hAnsi="Arial" w:cs="Arial"/>
          <w:lang w:eastAsia="pl-PL"/>
        </w:rPr>
        <w:t>oznaczenia dokumentacji i materiałów szkoleniowych oraz oficjalnej korespondencji bezpośrednio związanej z realizacją przedmiotu zamówienia,</w:t>
      </w:r>
    </w:p>
    <w:p w14:paraId="43EE993A" w14:textId="77777777" w:rsidR="00992CB9" w:rsidRPr="00992CB9" w:rsidRDefault="00992CB9" w:rsidP="00F460E7">
      <w:pPr>
        <w:numPr>
          <w:ilvl w:val="1"/>
          <w:numId w:val="38"/>
        </w:numPr>
        <w:spacing w:after="120"/>
        <w:ind w:left="567" w:hanging="567"/>
        <w:jc w:val="both"/>
        <w:rPr>
          <w:rFonts w:ascii="Arial" w:eastAsia="Times New Roman" w:hAnsi="Arial" w:cs="Arial"/>
          <w:lang w:eastAsia="pl-PL"/>
        </w:rPr>
      </w:pPr>
      <w:r w:rsidRPr="00992CB9">
        <w:rPr>
          <w:rFonts w:ascii="Arial" w:eastAsia="Times New Roman" w:hAnsi="Arial" w:cs="Arial"/>
          <w:lang w:eastAsia="pl-PL"/>
        </w:rPr>
        <w:t xml:space="preserve">zamieszczania informacji o dofinansowaniu Projektu ze środków Funduszy Europejskich w każdym miejscu, gdzie zastosowanie będzie miało informowanie o Projekcie; </w:t>
      </w:r>
    </w:p>
    <w:p w14:paraId="337928FA" w14:textId="77777777" w:rsidR="00992CB9" w:rsidRPr="00F460E7" w:rsidRDefault="00992CB9" w:rsidP="00992CB9">
      <w:pPr>
        <w:numPr>
          <w:ilvl w:val="1"/>
          <w:numId w:val="38"/>
        </w:numPr>
        <w:spacing w:after="120"/>
        <w:ind w:left="567" w:hanging="567"/>
        <w:jc w:val="both"/>
        <w:rPr>
          <w:rFonts w:ascii="Arial" w:eastAsia="Times New Roman" w:hAnsi="Arial" w:cs="Arial"/>
          <w:lang w:eastAsia="pl-PL"/>
        </w:rPr>
      </w:pPr>
      <w:r w:rsidRPr="00992CB9">
        <w:rPr>
          <w:rFonts w:ascii="Arial" w:eastAsia="Times New Roman" w:hAnsi="Arial" w:cs="Arial"/>
          <w:lang w:eastAsia="pl-PL"/>
        </w:rPr>
        <w:t>informowania instytucji współpracujących i społeczeństwa o fakcie dofinansowania Projektu ze środków Funduszy Europejskich i osiągniętych rezultatach i celach Projektu.</w:t>
      </w:r>
    </w:p>
    <w:p w14:paraId="4A25CFAB" w14:textId="77777777" w:rsidR="00F460E7" w:rsidRDefault="00992CB9" w:rsidP="00F460E7">
      <w:pPr>
        <w:pStyle w:val="Akapitzlist"/>
        <w:numPr>
          <w:ilvl w:val="1"/>
          <w:numId w:val="33"/>
        </w:numPr>
        <w:spacing w:after="120"/>
        <w:ind w:left="0" w:firstLine="0"/>
        <w:jc w:val="both"/>
        <w:rPr>
          <w:rFonts w:ascii="Arial" w:eastAsia="Times New Roman" w:hAnsi="Arial" w:cs="Arial"/>
          <w:lang w:eastAsia="pl-PL"/>
        </w:rPr>
      </w:pPr>
      <w:r w:rsidRPr="00992CB9">
        <w:rPr>
          <w:rFonts w:ascii="Arial" w:eastAsia="Times New Roman" w:hAnsi="Arial" w:cs="Arial"/>
          <w:lang w:eastAsia="pl-PL"/>
        </w:rPr>
        <w:t xml:space="preserve">Wykonawca zobowiązuje się do przetwarzania i zabezpieczenia danych osobowych, w związku z realizacją umowy, na zasadach określonych </w:t>
      </w:r>
      <w:r w:rsidRPr="00F460E7">
        <w:rPr>
          <w:rFonts w:ascii="Arial" w:eastAsia="Times New Roman" w:hAnsi="Arial" w:cs="Arial"/>
          <w:b/>
          <w:i/>
          <w:lang w:eastAsia="pl-PL"/>
        </w:rPr>
        <w:t xml:space="preserve">w rozporządzeniu Parlamentu Europejskiego i Rady (UE) 2016/679 z dnia 27 kwietnia 2016 r. (Dz. Urz. UE L 119 z 04.05.2016 r.) </w:t>
      </w:r>
      <w:r w:rsidRPr="00992CB9">
        <w:rPr>
          <w:rFonts w:ascii="Arial" w:eastAsia="Times New Roman" w:hAnsi="Arial" w:cs="Arial"/>
          <w:lang w:eastAsia="pl-PL"/>
        </w:rPr>
        <w:t>oraz zgodnie z zapisami umowy powierzenia przetwarzania danych osobowych.</w:t>
      </w:r>
    </w:p>
    <w:p w14:paraId="279CAC96" w14:textId="77777777" w:rsidR="00992CB9" w:rsidRPr="00F460E7" w:rsidRDefault="00992CB9" w:rsidP="00992CB9">
      <w:pPr>
        <w:pStyle w:val="Akapitzlist"/>
        <w:numPr>
          <w:ilvl w:val="1"/>
          <w:numId w:val="33"/>
        </w:numPr>
        <w:spacing w:after="120"/>
        <w:ind w:left="0" w:firstLine="0"/>
        <w:jc w:val="both"/>
        <w:rPr>
          <w:rFonts w:ascii="Arial" w:eastAsia="Times New Roman" w:hAnsi="Arial" w:cs="Arial"/>
          <w:lang w:eastAsia="pl-PL"/>
        </w:rPr>
      </w:pPr>
      <w:r w:rsidRPr="00F460E7">
        <w:rPr>
          <w:rFonts w:ascii="Arial" w:eastAsia="Times New Roman" w:hAnsi="Arial" w:cs="Arial"/>
          <w:lang w:eastAsia="pl-PL"/>
        </w:rPr>
        <w:t>Zamawiający dopuszcza powierzenie usługi podwykonawcom, również nie ogranicza możliwości powierzenia pozostałego zakresu zamówienia podwykonawcom według wyboru Wykonawcy za zgodą Zamawiającego.</w:t>
      </w:r>
    </w:p>
    <w:p w14:paraId="4095CBB0" w14:textId="77777777" w:rsidR="00F460E7" w:rsidRDefault="00F460E7" w:rsidP="00992CB9">
      <w:pPr>
        <w:spacing w:after="120"/>
        <w:jc w:val="both"/>
        <w:rPr>
          <w:rFonts w:ascii="Arial" w:eastAsia="Times New Roman" w:hAnsi="Arial" w:cs="Arial"/>
          <w:b/>
          <w:lang w:eastAsia="pl-PL"/>
        </w:rPr>
      </w:pPr>
    </w:p>
    <w:p w14:paraId="4DB3E692" w14:textId="77777777" w:rsidR="00992CB9" w:rsidRPr="00992CB9" w:rsidRDefault="00992CB9" w:rsidP="00992CB9">
      <w:pPr>
        <w:spacing w:after="120"/>
        <w:jc w:val="both"/>
        <w:rPr>
          <w:rFonts w:ascii="Arial" w:eastAsia="Times New Roman" w:hAnsi="Arial" w:cs="Arial"/>
          <w:b/>
          <w:lang w:eastAsia="pl-PL"/>
        </w:rPr>
      </w:pPr>
      <w:r w:rsidRPr="00992CB9">
        <w:rPr>
          <w:rFonts w:ascii="Arial" w:eastAsia="Times New Roman" w:hAnsi="Arial" w:cs="Arial"/>
          <w:b/>
          <w:lang w:eastAsia="pl-PL"/>
        </w:rPr>
        <w:t>KLAUZULA INFOR</w:t>
      </w:r>
      <w:r w:rsidR="00F460E7">
        <w:rPr>
          <w:rFonts w:ascii="Arial" w:eastAsia="Times New Roman" w:hAnsi="Arial" w:cs="Arial"/>
          <w:b/>
          <w:lang w:eastAsia="pl-PL"/>
        </w:rPr>
        <w:t>MACYJNA:</w:t>
      </w:r>
    </w:p>
    <w:p w14:paraId="09A13B65"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Zgodnie z art. 14 ust. 1 i 2  rozporządzenia Parlamentu Europejskiego i Rady (UE) 2016/679 z dnia 27 kwietnia 2016 r. (Dz. Urz. UE L 119 z 04.05.2016 r.), dalej „RODO”, Ośrodek Rozwoju Edukacji w Warszawie informuje, że:</w:t>
      </w:r>
    </w:p>
    <w:p w14:paraId="097048B1"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1.</w:t>
      </w:r>
      <w:r w:rsidRPr="00992CB9">
        <w:rPr>
          <w:rFonts w:ascii="Arial" w:eastAsia="Times New Roman" w:hAnsi="Arial" w:cs="Arial"/>
          <w:lang w:eastAsia="pl-PL"/>
        </w:rPr>
        <w:tab/>
        <w:t xml:space="preserve">Administratorem państwa danych osobowych jest Ośrodek Rozwoju Edukacji z siedzibą w Warszawie (00-478), Aleje Ujazdowskie 28, e-mail: sekretariat@ore.edu.pl, tel. 22 345 37 00; </w:t>
      </w:r>
    </w:p>
    <w:p w14:paraId="33A16E37"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 xml:space="preserve">2. Administrator wyznaczył inspektora ochrony danych, z którym można się skontaktować poprzez e-mail: iod@ore.edu.pl lub pisemnie przekazując korespondencję na adres siedziby Administratora wskazany w punkcie 1. </w:t>
      </w:r>
    </w:p>
    <w:p w14:paraId="530E0B7F"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3. 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5CDBE6F8"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lastRenderedPageBreak/>
        <w:t>a)</w:t>
      </w:r>
      <w:r w:rsidRPr="00992CB9">
        <w:rPr>
          <w:rFonts w:ascii="Arial" w:eastAsia="Times New Roman" w:hAnsi="Arial" w:cs="Arial"/>
          <w:lang w:eastAsia="pl-PL"/>
        </w:rPr>
        <w:tab/>
        <w:t>potwierdzania kwalifikowalności wydatków,</w:t>
      </w:r>
    </w:p>
    <w:p w14:paraId="7B389E25"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b)</w:t>
      </w:r>
      <w:r w:rsidRPr="00992CB9">
        <w:rPr>
          <w:rFonts w:ascii="Arial" w:eastAsia="Times New Roman" w:hAnsi="Arial" w:cs="Arial"/>
          <w:lang w:eastAsia="pl-PL"/>
        </w:rPr>
        <w:tab/>
        <w:t>wnioskowania o płatności do Komisji Europejskiej,</w:t>
      </w:r>
    </w:p>
    <w:p w14:paraId="4617DA6A"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c)</w:t>
      </w:r>
      <w:r w:rsidRPr="00992CB9">
        <w:rPr>
          <w:rFonts w:ascii="Arial" w:eastAsia="Times New Roman" w:hAnsi="Arial" w:cs="Arial"/>
          <w:lang w:eastAsia="pl-PL"/>
        </w:rPr>
        <w:tab/>
        <w:t>raportowania o nieprawidłowościach,</w:t>
      </w:r>
    </w:p>
    <w:p w14:paraId="1C2300C8"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d)</w:t>
      </w:r>
      <w:r w:rsidRPr="00992CB9">
        <w:rPr>
          <w:rFonts w:ascii="Arial" w:eastAsia="Times New Roman" w:hAnsi="Arial" w:cs="Arial"/>
          <w:lang w:eastAsia="pl-PL"/>
        </w:rPr>
        <w:tab/>
        <w:t>ewaluacji,</w:t>
      </w:r>
    </w:p>
    <w:p w14:paraId="05E1BE32"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e)</w:t>
      </w:r>
      <w:r w:rsidRPr="00992CB9">
        <w:rPr>
          <w:rFonts w:ascii="Arial" w:eastAsia="Times New Roman" w:hAnsi="Arial" w:cs="Arial"/>
          <w:lang w:eastAsia="pl-PL"/>
        </w:rPr>
        <w:tab/>
        <w:t>monitoringu,</w:t>
      </w:r>
    </w:p>
    <w:p w14:paraId="404A26DB"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f)</w:t>
      </w:r>
      <w:r w:rsidRPr="00992CB9">
        <w:rPr>
          <w:rFonts w:ascii="Arial" w:eastAsia="Times New Roman" w:hAnsi="Arial" w:cs="Arial"/>
          <w:lang w:eastAsia="pl-PL"/>
        </w:rPr>
        <w:tab/>
        <w:t>kontroli,</w:t>
      </w:r>
    </w:p>
    <w:p w14:paraId="77C17D37"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g)</w:t>
      </w:r>
      <w:r w:rsidRPr="00992CB9">
        <w:rPr>
          <w:rFonts w:ascii="Arial" w:eastAsia="Times New Roman" w:hAnsi="Arial" w:cs="Arial"/>
          <w:lang w:eastAsia="pl-PL"/>
        </w:rPr>
        <w:tab/>
        <w:t>audytu,</w:t>
      </w:r>
    </w:p>
    <w:p w14:paraId="54EDA921"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h)</w:t>
      </w:r>
      <w:r w:rsidRPr="00992CB9">
        <w:rPr>
          <w:rFonts w:ascii="Arial" w:eastAsia="Times New Roman" w:hAnsi="Arial" w:cs="Arial"/>
          <w:lang w:eastAsia="pl-PL"/>
        </w:rPr>
        <w:tab/>
        <w:t>sprawozdawczości,</w:t>
      </w:r>
    </w:p>
    <w:p w14:paraId="3C7E4476"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i)</w:t>
      </w:r>
      <w:r w:rsidRPr="00992CB9">
        <w:rPr>
          <w:rFonts w:ascii="Arial" w:eastAsia="Times New Roman" w:hAnsi="Arial" w:cs="Arial"/>
          <w:lang w:eastAsia="pl-PL"/>
        </w:rPr>
        <w:tab/>
        <w:t>działań informacyjno-promocyjnych.</w:t>
      </w:r>
    </w:p>
    <w:p w14:paraId="531524CE"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4.</w:t>
      </w:r>
      <w:r w:rsidRPr="00992CB9">
        <w:rPr>
          <w:rFonts w:ascii="Arial" w:eastAsia="Times New Roman" w:hAnsi="Arial" w:cs="Arial"/>
          <w:lang w:eastAsia="pl-PL"/>
        </w:rPr>
        <w:tab/>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6D31C6AE"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a)</w:t>
      </w:r>
      <w:r w:rsidRPr="00992CB9">
        <w:rPr>
          <w:rFonts w:ascii="Arial" w:eastAsia="Times New Roman" w:hAnsi="Arial" w:cs="Arial"/>
          <w:lang w:eastAsia="pl-PL"/>
        </w:rPr>
        <w:tab/>
        <w:t>rozporządzenie Parlamentu Europejskiego i Rady (UE) nr 2021./1060 z 24 czerwca 2021r.ustanawiającego wspólne przepisy dotyczące Europejskiego Funduszu Rozwoju</w:t>
      </w:r>
    </w:p>
    <w:p w14:paraId="299FE4DE"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992CB9">
        <w:rPr>
          <w:rFonts w:ascii="Arial" w:eastAsia="Times New Roman" w:hAnsi="Arial" w:cs="Arial"/>
          <w:lang w:eastAsia="pl-PL"/>
        </w:rPr>
        <w:t>lntegracji</w:t>
      </w:r>
      <w:proofErr w:type="spellEnd"/>
      <w:r w:rsidRPr="00992CB9">
        <w:rPr>
          <w:rFonts w:ascii="Arial" w:eastAsia="Times New Roman" w:hAnsi="Arial" w:cs="Arial"/>
          <w:lang w:eastAsia="pl-PL"/>
        </w:rPr>
        <w:t xml:space="preserve">, Funduszu Bezpieczeństwa Wewnętrznego i </w:t>
      </w:r>
      <w:proofErr w:type="spellStart"/>
      <w:r w:rsidRPr="00992CB9">
        <w:rPr>
          <w:rFonts w:ascii="Arial" w:eastAsia="Times New Roman" w:hAnsi="Arial" w:cs="Arial"/>
          <w:lang w:eastAsia="pl-PL"/>
        </w:rPr>
        <w:t>lnstrumentu</w:t>
      </w:r>
      <w:proofErr w:type="spellEnd"/>
      <w:r w:rsidRPr="00992CB9">
        <w:rPr>
          <w:rFonts w:ascii="Arial" w:eastAsia="Times New Roman" w:hAnsi="Arial" w:cs="Arial"/>
          <w:lang w:eastAsia="pl-PL"/>
        </w:rPr>
        <w:t xml:space="preserve"> Wsparcia Finansowego na rzecz Zarządzania Granicami i Polityki Wizowej,</w:t>
      </w:r>
    </w:p>
    <w:p w14:paraId="761BE29A"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b)</w:t>
      </w:r>
      <w:r w:rsidRPr="00992CB9">
        <w:rPr>
          <w:rFonts w:ascii="Arial" w:eastAsia="Times New Roman" w:hAnsi="Arial" w:cs="Arial"/>
          <w:lang w:eastAsia="pl-PL"/>
        </w:rPr>
        <w:tab/>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992CB9">
        <w:rPr>
          <w:rFonts w:ascii="Arial" w:eastAsia="Times New Roman" w:hAnsi="Arial" w:cs="Arial"/>
          <w:lang w:eastAsia="pl-PL"/>
        </w:rPr>
        <w:t>późn</w:t>
      </w:r>
      <w:proofErr w:type="spellEnd"/>
      <w:r w:rsidRPr="00992CB9">
        <w:rPr>
          <w:rFonts w:ascii="Arial" w:eastAsia="Times New Roman" w:hAnsi="Arial" w:cs="Arial"/>
          <w:lang w:eastAsia="pl-PL"/>
        </w:rPr>
        <w:t>. zm.),</w:t>
      </w:r>
    </w:p>
    <w:p w14:paraId="26D11280"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c)</w:t>
      </w:r>
      <w:r w:rsidRPr="00992CB9">
        <w:rPr>
          <w:rFonts w:ascii="Arial" w:eastAsia="Times New Roman" w:hAnsi="Arial" w:cs="Arial"/>
          <w:lang w:eastAsia="pl-PL"/>
        </w:rPr>
        <w:tab/>
        <w:t>ustawa z dnia 28 kwietnia 2022r. o zasadach realizacji zadań finansowanych ze środków europejskich w perspektywie finansowej 2027-2027, w szczególności art. 87-93,</w:t>
      </w:r>
    </w:p>
    <w:p w14:paraId="3DBF8959"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5. 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7804F4CB"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6. Państwa dane osobowe mogą zostać również powierzone specjalistycznym firmom, realizującym na zlecenie Instytucji Zarządzającej lub pośredniczącej ewaluacje, kontrole i audyt w ramach Programu Fundusze Europejskie dla Rozwoju Społecznego 2021-2027.</w:t>
      </w:r>
    </w:p>
    <w:p w14:paraId="71300B4D"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 xml:space="preserve">7.  Odbiorcami państwa danych osobowych mogą być: </w:t>
      </w:r>
    </w:p>
    <w:p w14:paraId="5B2E770A"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a)</w:t>
      </w:r>
      <w:r w:rsidRPr="00992CB9">
        <w:rPr>
          <w:rFonts w:ascii="Arial" w:eastAsia="Times New Roman" w:hAnsi="Arial" w:cs="Arial"/>
          <w:lang w:eastAsia="pl-PL"/>
        </w:rPr>
        <w:tab/>
        <w:t xml:space="preserve">podmioty, którym Administrator lub odrębni administratorzy powierzyli wykonywanie zadań związanych z realizacją Programu, a także eksperci, podmioty prowadzące audyty, kontrole, szkolenia i ewaluacje,  </w:t>
      </w:r>
    </w:p>
    <w:p w14:paraId="2099B465"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b)</w:t>
      </w:r>
      <w:r w:rsidRPr="00992CB9">
        <w:rPr>
          <w:rFonts w:ascii="Arial" w:eastAsia="Times New Roman" w:hAnsi="Arial" w:cs="Arial"/>
          <w:lang w:eastAsia="pl-PL"/>
        </w:rPr>
        <w:tab/>
        <w:t>instytucje, organy i agencje Unii Europejskiej (UE), a także inne podmioty, którym UE powierzyła wykonywanie zadań związanych z wdrażaniem Programu Fundusze Europejskie dla Rozwoju Społecznego 2021-2027,</w:t>
      </w:r>
    </w:p>
    <w:p w14:paraId="43AA4089"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c)</w:t>
      </w:r>
      <w:r w:rsidRPr="00992CB9">
        <w:rPr>
          <w:rFonts w:ascii="Arial" w:eastAsia="Times New Roman" w:hAnsi="Arial" w:cs="Arial"/>
          <w:lang w:eastAsia="pl-PL"/>
        </w:rPr>
        <w:tab/>
        <w:t>organom Komisji Europejskiej, ministrowi właściwemu do spraw finansów publicznych,</w:t>
      </w:r>
    </w:p>
    <w:p w14:paraId="757AAA4C"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lastRenderedPageBreak/>
        <w:t>d)</w:t>
      </w:r>
      <w:r w:rsidRPr="00992CB9">
        <w:rPr>
          <w:rFonts w:ascii="Arial" w:eastAsia="Times New Roman" w:hAnsi="Arial" w:cs="Arial"/>
          <w:lang w:eastAsia="pl-PL"/>
        </w:rPr>
        <w:tab/>
        <w:t>prezesowi zakładu ubezpieczeń społecznych,</w:t>
      </w:r>
    </w:p>
    <w:p w14:paraId="7DE42057"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e)</w:t>
      </w:r>
      <w:r w:rsidRPr="00992CB9">
        <w:rPr>
          <w:rFonts w:ascii="Arial" w:eastAsia="Times New Roman" w:hAnsi="Arial" w:cs="Arial"/>
          <w:lang w:eastAsia="pl-PL"/>
        </w:rPr>
        <w:tab/>
        <w:t>podmiotom, które wykonują dla nas usługi związane z obsługą i rozwojem systemów</w:t>
      </w:r>
    </w:p>
    <w:p w14:paraId="33B997D3"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teleinformatycznych, a także zapewnieniem łączności, np. dostawcom rozwiązań IT i  operatorom telekomunikacyjnym.</w:t>
      </w:r>
    </w:p>
    <w:p w14:paraId="72025AFB"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8. Dane osobowe będą przechowywane przez okres niezbędny do realizacji celów określonych w punkcie 3.</w:t>
      </w:r>
    </w:p>
    <w:p w14:paraId="5F694D83"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9. Dane osobowe nie będą podlegały zautomatyzowanemu podejmowaniu decyzji i nie będą profilowane.</w:t>
      </w:r>
    </w:p>
    <w:p w14:paraId="65CF7E05"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10.  Państwa dane osobowe nie będą przekazywane do państwa trzeciego.</w:t>
      </w:r>
    </w:p>
    <w:p w14:paraId="64226114"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11. Dane pozyskujemy bezpośrednio od osób, których one dotyczą, albo od instytucji i podmiotów zaangażowanych w realizację Programu. W tym w szczególności od wnioskodawców, beneficjentów, partnerów.</w:t>
      </w:r>
    </w:p>
    <w:p w14:paraId="15F31F40"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 xml:space="preserve">12. 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14:paraId="2B028BB4" w14:textId="77777777" w:rsidR="00992CB9" w:rsidRPr="00992CB9" w:rsidRDefault="00992CB9" w:rsidP="00992CB9">
      <w:pPr>
        <w:spacing w:after="120"/>
        <w:jc w:val="both"/>
        <w:rPr>
          <w:rFonts w:ascii="Arial" w:eastAsia="Times New Roman" w:hAnsi="Arial" w:cs="Arial"/>
          <w:lang w:eastAsia="pl-PL"/>
        </w:rPr>
      </w:pPr>
    </w:p>
    <w:p w14:paraId="1BB64DBD" w14:textId="77777777" w:rsidR="00992CB9" w:rsidRPr="00992CB9" w:rsidRDefault="00992CB9" w:rsidP="00992CB9">
      <w:pPr>
        <w:spacing w:after="120"/>
        <w:jc w:val="both"/>
        <w:rPr>
          <w:rFonts w:ascii="Arial" w:eastAsia="Times New Roman" w:hAnsi="Arial" w:cs="Arial"/>
          <w:lang w:eastAsia="pl-PL"/>
        </w:rPr>
      </w:pPr>
    </w:p>
    <w:p w14:paraId="3BD0FADE" w14:textId="77777777" w:rsidR="00992CB9" w:rsidRPr="00992CB9" w:rsidRDefault="00992CB9" w:rsidP="00992CB9">
      <w:pPr>
        <w:spacing w:after="120"/>
        <w:jc w:val="both"/>
        <w:rPr>
          <w:rFonts w:ascii="Arial" w:eastAsia="Times New Roman" w:hAnsi="Arial" w:cs="Arial"/>
          <w:lang w:eastAsia="pl-PL"/>
        </w:rPr>
      </w:pPr>
    </w:p>
    <w:p w14:paraId="5B34DAC2" w14:textId="77777777" w:rsidR="00992CB9" w:rsidRPr="00992CB9" w:rsidRDefault="00992CB9" w:rsidP="00992CB9">
      <w:pPr>
        <w:spacing w:after="120"/>
        <w:jc w:val="both"/>
        <w:rPr>
          <w:rFonts w:ascii="Arial" w:eastAsia="Times New Roman" w:hAnsi="Arial" w:cs="Arial"/>
          <w:lang w:eastAsia="pl-PL"/>
        </w:rPr>
      </w:pPr>
    </w:p>
    <w:p w14:paraId="15B92297" w14:textId="77777777" w:rsidR="00992CB9" w:rsidRPr="00992CB9" w:rsidRDefault="00992CB9" w:rsidP="00992CB9">
      <w:pPr>
        <w:spacing w:after="120"/>
        <w:jc w:val="both"/>
        <w:rPr>
          <w:rFonts w:ascii="Arial" w:eastAsia="Times New Roman" w:hAnsi="Arial" w:cs="Arial"/>
          <w:b/>
          <w:lang w:eastAsia="pl-PL"/>
        </w:rPr>
      </w:pPr>
      <w:r w:rsidRPr="00992CB9">
        <w:rPr>
          <w:rFonts w:ascii="Arial" w:eastAsia="Times New Roman" w:hAnsi="Arial" w:cs="Arial"/>
          <w:b/>
          <w:lang w:eastAsia="pl-PL"/>
        </w:rPr>
        <w:t>Załączniki:</w:t>
      </w:r>
    </w:p>
    <w:p w14:paraId="7A70B3B9" w14:textId="77777777" w:rsidR="00992CB9" w:rsidRPr="00992CB9" w:rsidRDefault="00992CB9" w:rsidP="00992CB9">
      <w:pPr>
        <w:spacing w:after="120"/>
        <w:jc w:val="both"/>
        <w:rPr>
          <w:rFonts w:ascii="Arial" w:eastAsia="Times New Roman" w:hAnsi="Arial" w:cs="Arial"/>
          <w:lang w:eastAsia="pl-PL"/>
        </w:rPr>
      </w:pPr>
      <w:r w:rsidRPr="00992CB9">
        <w:rPr>
          <w:rFonts w:ascii="Arial" w:eastAsia="Times New Roman" w:hAnsi="Arial" w:cs="Arial"/>
          <w:lang w:eastAsia="pl-PL"/>
        </w:rPr>
        <w:t>1.</w:t>
      </w:r>
      <w:r w:rsidRPr="00992CB9">
        <w:rPr>
          <w:rFonts w:ascii="Arial" w:eastAsia="Times New Roman" w:hAnsi="Arial" w:cs="Arial"/>
          <w:lang w:eastAsia="pl-PL"/>
        </w:rPr>
        <w:tab/>
        <w:t xml:space="preserve">Załącznik nr 1 do OPZ - Zestawienie standardów i cen rynkowych wybranych wydatków ponoszonych w ramach projektu niekonkurencyjnego pn. „Popularyzacja zestawów narzędzi edukacyjnych oraz metod nauczania i uczenia się wspomagających rozwój kluczowych kompetencji i kwalifikacji dostosowanych do potrzeb rynku pracy” realizowanego w ramach Program Fundusze Europejskie dla Rozwoju Społecznego, Działanie 01.04 Rozwój systemu edukacji, stanowiącego podstawę do oceny prawidłowości konstruowania budżetu projektu weryfikowanego przez Instytucję Pośredniczącą </w:t>
      </w:r>
      <w:proofErr w:type="spellStart"/>
      <w:r w:rsidRPr="00992CB9">
        <w:rPr>
          <w:rFonts w:ascii="Arial" w:eastAsia="Times New Roman" w:hAnsi="Arial" w:cs="Arial"/>
          <w:lang w:eastAsia="pl-PL"/>
        </w:rPr>
        <w:t>MEiN</w:t>
      </w:r>
      <w:proofErr w:type="spellEnd"/>
      <w:r w:rsidRPr="00992CB9">
        <w:rPr>
          <w:rFonts w:ascii="Arial" w:eastAsia="Times New Roman" w:hAnsi="Arial" w:cs="Arial"/>
          <w:lang w:eastAsia="pl-PL"/>
        </w:rPr>
        <w:t xml:space="preserve"> (Załącznik nr 7 do Regulamin naboru niekonkurencyjnego nr FERS.01.04-IP.05-006/23.</w:t>
      </w:r>
    </w:p>
    <w:p w14:paraId="50ABBB3D" w14:textId="77777777" w:rsidR="00992CB9" w:rsidRPr="00992CB9" w:rsidRDefault="00992CB9" w:rsidP="00992CB9">
      <w:pPr>
        <w:spacing w:after="120"/>
        <w:jc w:val="both"/>
        <w:rPr>
          <w:rFonts w:ascii="Arial" w:eastAsia="Times New Roman" w:hAnsi="Arial" w:cs="Arial"/>
          <w:b/>
          <w:lang w:eastAsia="pl-PL"/>
        </w:rPr>
      </w:pPr>
    </w:p>
    <w:p w14:paraId="673AF6E3" w14:textId="77777777" w:rsidR="00F953A0" w:rsidRPr="002C5505" w:rsidRDefault="00F953A0" w:rsidP="00AF5918">
      <w:pPr>
        <w:spacing w:after="120"/>
        <w:jc w:val="both"/>
        <w:rPr>
          <w:rFonts w:ascii="Arial" w:eastAsia="Times New Roman" w:hAnsi="Arial" w:cs="Arial"/>
          <w:lang w:eastAsia="pl-PL"/>
        </w:rPr>
      </w:pPr>
    </w:p>
    <w:p w14:paraId="5C1E5999" w14:textId="77777777" w:rsidR="00F953A0" w:rsidRPr="002C5505" w:rsidRDefault="00F953A0" w:rsidP="00AF5918">
      <w:pPr>
        <w:spacing w:after="120"/>
        <w:jc w:val="both"/>
        <w:rPr>
          <w:rFonts w:ascii="Arial" w:eastAsia="Times New Roman" w:hAnsi="Arial" w:cs="Arial"/>
          <w:lang w:eastAsia="pl-PL"/>
        </w:rPr>
      </w:pPr>
    </w:p>
    <w:p w14:paraId="13603B72" w14:textId="77777777" w:rsidR="00F953A0" w:rsidRPr="002C5505" w:rsidRDefault="00F953A0" w:rsidP="00AF5918">
      <w:pPr>
        <w:spacing w:after="120"/>
        <w:jc w:val="both"/>
        <w:rPr>
          <w:rFonts w:ascii="Arial" w:eastAsia="Times New Roman" w:hAnsi="Arial" w:cs="Arial"/>
          <w:lang w:eastAsia="pl-PL"/>
        </w:rPr>
      </w:pPr>
    </w:p>
    <w:p w14:paraId="6DD5375D" w14:textId="77777777" w:rsidR="00F953A0" w:rsidRPr="002C5505" w:rsidRDefault="00F953A0" w:rsidP="00AF5918">
      <w:pPr>
        <w:spacing w:after="120"/>
        <w:jc w:val="both"/>
        <w:rPr>
          <w:rFonts w:ascii="Arial" w:eastAsia="Times New Roman" w:hAnsi="Arial" w:cs="Arial"/>
          <w:lang w:eastAsia="pl-PL"/>
        </w:rPr>
      </w:pPr>
    </w:p>
    <w:p w14:paraId="27B9D868" w14:textId="77777777" w:rsidR="00F953A0" w:rsidRPr="002C5505" w:rsidRDefault="00F953A0" w:rsidP="00AF5918">
      <w:pPr>
        <w:spacing w:after="120"/>
        <w:jc w:val="both"/>
        <w:rPr>
          <w:rFonts w:ascii="Arial" w:eastAsia="Times New Roman" w:hAnsi="Arial" w:cs="Arial"/>
          <w:lang w:eastAsia="pl-PL"/>
        </w:rPr>
      </w:pPr>
    </w:p>
    <w:p w14:paraId="1FAFDDBB" w14:textId="77777777" w:rsidR="00AF5918" w:rsidRPr="002C5505" w:rsidRDefault="00AF5918" w:rsidP="001D3F2A">
      <w:pPr>
        <w:pStyle w:val="Akapitzlist"/>
        <w:numPr>
          <w:ilvl w:val="0"/>
          <w:numId w:val="1"/>
        </w:numPr>
        <w:spacing w:after="120"/>
        <w:ind w:left="0" w:firstLine="0"/>
        <w:jc w:val="both"/>
        <w:rPr>
          <w:rFonts w:ascii="Arial" w:eastAsia="Times New Roman" w:hAnsi="Arial" w:cs="Arial"/>
          <w:lang w:eastAsia="pl-PL"/>
        </w:rPr>
      </w:pPr>
    </w:p>
    <w:p w14:paraId="38DA2181" w14:textId="77777777" w:rsidR="00AF5918" w:rsidRDefault="00AF5918"/>
    <w:sectPr w:rsidR="00AF5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098"/>
    <w:multiLevelType w:val="hybridMultilevel"/>
    <w:tmpl w:val="1AAA55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15961"/>
    <w:multiLevelType w:val="hybridMultilevel"/>
    <w:tmpl w:val="728E48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70777"/>
    <w:multiLevelType w:val="multilevel"/>
    <w:tmpl w:val="B84A95A8"/>
    <w:lvl w:ilvl="0">
      <w:start w:val="5"/>
      <w:numFmt w:val="decimal"/>
      <w:lvlText w:val="%1."/>
      <w:lvlJc w:val="left"/>
      <w:pPr>
        <w:ind w:left="360" w:hanging="360"/>
      </w:pPr>
      <w:rPr>
        <w:rFonts w:hint="default"/>
      </w:rPr>
    </w:lvl>
    <w:lvl w:ilvl="1">
      <w:start w:val="1"/>
      <w:numFmt w:val="decimal"/>
      <w:lvlText w:val="%2."/>
      <w:lvlJc w:val="left"/>
      <w:pPr>
        <w:ind w:left="1440" w:hanging="72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286D66"/>
    <w:multiLevelType w:val="hybridMultilevel"/>
    <w:tmpl w:val="B70E37D8"/>
    <w:lvl w:ilvl="0" w:tplc="D8EC75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55935"/>
    <w:multiLevelType w:val="hybridMultilevel"/>
    <w:tmpl w:val="FB4885D0"/>
    <w:lvl w:ilvl="0" w:tplc="59A8F89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0C1D7162"/>
    <w:multiLevelType w:val="hybridMultilevel"/>
    <w:tmpl w:val="1D04688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6916B4"/>
    <w:multiLevelType w:val="multilevel"/>
    <w:tmpl w:val="89F4C592"/>
    <w:lvl w:ilvl="0">
      <w:start w:val="4"/>
      <w:numFmt w:val="upperRoman"/>
      <w:lvlText w:val="%1."/>
      <w:lvlJc w:val="left"/>
      <w:pPr>
        <w:ind w:left="1080" w:hanging="720"/>
      </w:pPr>
      <w:rPr>
        <w:rFonts w:hint="default"/>
      </w:rPr>
    </w:lvl>
    <w:lvl w:ilvl="1">
      <w:start w:val="1"/>
      <w:numFmt w:val="decimal"/>
      <w:isLgl/>
      <w:lvlText w:val="%2."/>
      <w:lvlJc w:val="left"/>
      <w:pPr>
        <w:ind w:left="1080"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015194"/>
    <w:multiLevelType w:val="hybridMultilevel"/>
    <w:tmpl w:val="BFC6B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67831"/>
    <w:multiLevelType w:val="multilevel"/>
    <w:tmpl w:val="8D4AF06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E14843"/>
    <w:multiLevelType w:val="hybridMultilevel"/>
    <w:tmpl w:val="1F4C1B54"/>
    <w:lvl w:ilvl="0" w:tplc="6956976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1A0C05BA"/>
    <w:multiLevelType w:val="hybridMultilevel"/>
    <w:tmpl w:val="B70E37D8"/>
    <w:lvl w:ilvl="0" w:tplc="D8EC75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FF4FA0"/>
    <w:multiLevelType w:val="hybridMultilevel"/>
    <w:tmpl w:val="028020C6"/>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C546FD0"/>
    <w:multiLevelType w:val="multilevel"/>
    <w:tmpl w:val="7A7A1BB6"/>
    <w:lvl w:ilvl="0">
      <w:start w:val="1"/>
      <w:numFmt w:val="upperRoman"/>
      <w:lvlText w:val="%1"/>
      <w:lvlJc w:val="left"/>
      <w:pPr>
        <w:ind w:left="720" w:hanging="360"/>
      </w:pPr>
      <w:rPr>
        <w:rFonts w:hint="default"/>
      </w:rPr>
    </w:lvl>
    <w:lvl w:ilvl="1">
      <w:start w:val="1"/>
      <w:numFmt w:val="lowerLetter"/>
      <w:isLgl/>
      <w:lvlText w:val="%2.)"/>
      <w:lvlJc w:val="left"/>
      <w:pPr>
        <w:ind w:left="1080"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795C07"/>
    <w:multiLevelType w:val="hybridMultilevel"/>
    <w:tmpl w:val="B3AA0B4E"/>
    <w:lvl w:ilvl="0" w:tplc="820EBC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316788"/>
    <w:multiLevelType w:val="hybridMultilevel"/>
    <w:tmpl w:val="B70E37D8"/>
    <w:lvl w:ilvl="0" w:tplc="D8EC75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7F5821"/>
    <w:multiLevelType w:val="hybridMultilevel"/>
    <w:tmpl w:val="48F66EE4"/>
    <w:lvl w:ilvl="0" w:tplc="7D9AF4C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E03607C"/>
    <w:multiLevelType w:val="hybridMultilevel"/>
    <w:tmpl w:val="10EEFBE0"/>
    <w:lvl w:ilvl="0" w:tplc="069CCA4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33A9249A"/>
    <w:multiLevelType w:val="hybridMultilevel"/>
    <w:tmpl w:val="2102A63A"/>
    <w:lvl w:ilvl="0" w:tplc="05A00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2F5413"/>
    <w:multiLevelType w:val="hybridMultilevel"/>
    <w:tmpl w:val="858230DC"/>
    <w:lvl w:ilvl="0" w:tplc="EB62D6E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7041639"/>
    <w:multiLevelType w:val="hybridMultilevel"/>
    <w:tmpl w:val="B70E37D8"/>
    <w:lvl w:ilvl="0" w:tplc="D8EC75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567B4"/>
    <w:multiLevelType w:val="hybridMultilevel"/>
    <w:tmpl w:val="F2647D7C"/>
    <w:lvl w:ilvl="0" w:tplc="3EC8F5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AA909A5"/>
    <w:multiLevelType w:val="hybridMultilevel"/>
    <w:tmpl w:val="9A289C56"/>
    <w:lvl w:ilvl="0" w:tplc="314826BE">
      <w:start w:val="1"/>
      <w:numFmt w:val="decimal"/>
      <w:lvlText w:val="%1"/>
      <w:lvlJc w:val="left"/>
      <w:pPr>
        <w:ind w:left="319" w:hanging="360"/>
      </w:pPr>
      <w:rPr>
        <w:rFonts w:hint="default"/>
      </w:rPr>
    </w:lvl>
    <w:lvl w:ilvl="1" w:tplc="04150019" w:tentative="1">
      <w:start w:val="1"/>
      <w:numFmt w:val="lowerLetter"/>
      <w:lvlText w:val="%2."/>
      <w:lvlJc w:val="left"/>
      <w:pPr>
        <w:ind w:left="1039" w:hanging="360"/>
      </w:pPr>
    </w:lvl>
    <w:lvl w:ilvl="2" w:tplc="0415001B" w:tentative="1">
      <w:start w:val="1"/>
      <w:numFmt w:val="lowerRoman"/>
      <w:lvlText w:val="%3."/>
      <w:lvlJc w:val="right"/>
      <w:pPr>
        <w:ind w:left="1759" w:hanging="180"/>
      </w:pPr>
    </w:lvl>
    <w:lvl w:ilvl="3" w:tplc="0415000F" w:tentative="1">
      <w:start w:val="1"/>
      <w:numFmt w:val="decimal"/>
      <w:lvlText w:val="%4."/>
      <w:lvlJc w:val="left"/>
      <w:pPr>
        <w:ind w:left="2479" w:hanging="360"/>
      </w:pPr>
    </w:lvl>
    <w:lvl w:ilvl="4" w:tplc="04150019" w:tentative="1">
      <w:start w:val="1"/>
      <w:numFmt w:val="lowerLetter"/>
      <w:lvlText w:val="%5."/>
      <w:lvlJc w:val="left"/>
      <w:pPr>
        <w:ind w:left="3199" w:hanging="360"/>
      </w:pPr>
    </w:lvl>
    <w:lvl w:ilvl="5" w:tplc="0415001B" w:tentative="1">
      <w:start w:val="1"/>
      <w:numFmt w:val="lowerRoman"/>
      <w:lvlText w:val="%6."/>
      <w:lvlJc w:val="right"/>
      <w:pPr>
        <w:ind w:left="3919" w:hanging="180"/>
      </w:pPr>
    </w:lvl>
    <w:lvl w:ilvl="6" w:tplc="0415000F" w:tentative="1">
      <w:start w:val="1"/>
      <w:numFmt w:val="decimal"/>
      <w:lvlText w:val="%7."/>
      <w:lvlJc w:val="left"/>
      <w:pPr>
        <w:ind w:left="4639" w:hanging="360"/>
      </w:pPr>
    </w:lvl>
    <w:lvl w:ilvl="7" w:tplc="04150019" w:tentative="1">
      <w:start w:val="1"/>
      <w:numFmt w:val="lowerLetter"/>
      <w:lvlText w:val="%8."/>
      <w:lvlJc w:val="left"/>
      <w:pPr>
        <w:ind w:left="5359" w:hanging="360"/>
      </w:pPr>
    </w:lvl>
    <w:lvl w:ilvl="8" w:tplc="0415001B" w:tentative="1">
      <w:start w:val="1"/>
      <w:numFmt w:val="lowerRoman"/>
      <w:lvlText w:val="%9."/>
      <w:lvlJc w:val="right"/>
      <w:pPr>
        <w:ind w:left="6079" w:hanging="180"/>
      </w:pPr>
    </w:lvl>
  </w:abstractNum>
  <w:abstractNum w:abstractNumId="22" w15:restartNumberingAfterBreak="0">
    <w:nsid w:val="4ADB6D86"/>
    <w:multiLevelType w:val="hybridMultilevel"/>
    <w:tmpl w:val="315E70A0"/>
    <w:lvl w:ilvl="0" w:tplc="3984F1F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4BD277EB"/>
    <w:multiLevelType w:val="hybridMultilevel"/>
    <w:tmpl w:val="B9F0BFF0"/>
    <w:lvl w:ilvl="0" w:tplc="AF0E330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505768DA"/>
    <w:multiLevelType w:val="multilevel"/>
    <w:tmpl w:val="6D14F61E"/>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66F285C"/>
    <w:multiLevelType w:val="hybridMultilevel"/>
    <w:tmpl w:val="167E4F5A"/>
    <w:lvl w:ilvl="0" w:tplc="8F260A1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56D85B1F"/>
    <w:multiLevelType w:val="hybridMultilevel"/>
    <w:tmpl w:val="F570516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6C29BD"/>
    <w:multiLevelType w:val="hybridMultilevel"/>
    <w:tmpl w:val="7FBCDCE4"/>
    <w:lvl w:ilvl="0" w:tplc="FDE8560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5B0470E4"/>
    <w:multiLevelType w:val="hybridMultilevel"/>
    <w:tmpl w:val="B70E37D8"/>
    <w:lvl w:ilvl="0" w:tplc="D8EC75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BB6D52"/>
    <w:multiLevelType w:val="multilevel"/>
    <w:tmpl w:val="53E2937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1774FFF"/>
    <w:multiLevelType w:val="hybridMultilevel"/>
    <w:tmpl w:val="C94E551A"/>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15:restartNumberingAfterBreak="0">
    <w:nsid w:val="621226D7"/>
    <w:multiLevelType w:val="hybridMultilevel"/>
    <w:tmpl w:val="68CCB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446D75"/>
    <w:multiLevelType w:val="hybridMultilevel"/>
    <w:tmpl w:val="C8C4C2CA"/>
    <w:lvl w:ilvl="0" w:tplc="539E4EA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668A180C"/>
    <w:multiLevelType w:val="hybridMultilevel"/>
    <w:tmpl w:val="7374B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0704F7"/>
    <w:multiLevelType w:val="multilevel"/>
    <w:tmpl w:val="2FAE994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BC5236"/>
    <w:multiLevelType w:val="hybridMultilevel"/>
    <w:tmpl w:val="C87CDB1C"/>
    <w:lvl w:ilvl="0" w:tplc="7B26BCC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7A1E242B"/>
    <w:multiLevelType w:val="multilevel"/>
    <w:tmpl w:val="7680A3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C7732E"/>
    <w:multiLevelType w:val="hybridMultilevel"/>
    <w:tmpl w:val="BE6CD34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4790484">
    <w:abstractNumId w:val="34"/>
  </w:num>
  <w:num w:numId="2" w16cid:durableId="2101676429">
    <w:abstractNumId w:val="12"/>
  </w:num>
  <w:num w:numId="3" w16cid:durableId="1521891497">
    <w:abstractNumId w:val="8"/>
  </w:num>
  <w:num w:numId="4" w16cid:durableId="1092435514">
    <w:abstractNumId w:val="13"/>
  </w:num>
  <w:num w:numId="5" w16cid:durableId="549003224">
    <w:abstractNumId w:val="4"/>
  </w:num>
  <w:num w:numId="6" w16cid:durableId="1384407178">
    <w:abstractNumId w:val="19"/>
  </w:num>
  <w:num w:numId="7" w16cid:durableId="642658712">
    <w:abstractNumId w:val="31"/>
  </w:num>
  <w:num w:numId="8" w16cid:durableId="579829562">
    <w:abstractNumId w:val="36"/>
  </w:num>
  <w:num w:numId="9" w16cid:durableId="225068095">
    <w:abstractNumId w:val="16"/>
  </w:num>
  <w:num w:numId="10" w16cid:durableId="1265768303">
    <w:abstractNumId w:val="27"/>
  </w:num>
  <w:num w:numId="11" w16cid:durableId="110711761">
    <w:abstractNumId w:val="23"/>
  </w:num>
  <w:num w:numId="12" w16cid:durableId="1270698974">
    <w:abstractNumId w:val="15"/>
  </w:num>
  <w:num w:numId="13" w16cid:durableId="1713338833">
    <w:abstractNumId w:val="9"/>
  </w:num>
  <w:num w:numId="14" w16cid:durableId="1286623219">
    <w:abstractNumId w:val="22"/>
  </w:num>
  <w:num w:numId="15" w16cid:durableId="1077242763">
    <w:abstractNumId w:val="35"/>
  </w:num>
  <w:num w:numId="16" w16cid:durableId="718019925">
    <w:abstractNumId w:val="18"/>
  </w:num>
  <w:num w:numId="17" w16cid:durableId="221337066">
    <w:abstractNumId w:val="20"/>
  </w:num>
  <w:num w:numId="18" w16cid:durableId="88964685">
    <w:abstractNumId w:val="14"/>
  </w:num>
  <w:num w:numId="19" w16cid:durableId="1038748442">
    <w:abstractNumId w:val="37"/>
  </w:num>
  <w:num w:numId="20" w16cid:durableId="1036389258">
    <w:abstractNumId w:val="32"/>
  </w:num>
  <w:num w:numId="21" w16cid:durableId="889417077">
    <w:abstractNumId w:val="30"/>
  </w:num>
  <w:num w:numId="22" w16cid:durableId="1277254508">
    <w:abstractNumId w:val="24"/>
  </w:num>
  <w:num w:numId="23" w16cid:durableId="755589951">
    <w:abstractNumId w:val="29"/>
  </w:num>
  <w:num w:numId="24" w16cid:durableId="784926696">
    <w:abstractNumId w:val="10"/>
  </w:num>
  <w:num w:numId="25" w16cid:durableId="1417509857">
    <w:abstractNumId w:val="28"/>
  </w:num>
  <w:num w:numId="26" w16cid:durableId="149257276">
    <w:abstractNumId w:val="3"/>
  </w:num>
  <w:num w:numId="27" w16cid:durableId="571160864">
    <w:abstractNumId w:val="17"/>
  </w:num>
  <w:num w:numId="28" w16cid:durableId="1306885455">
    <w:abstractNumId w:val="7"/>
  </w:num>
  <w:num w:numId="29" w16cid:durableId="188957917">
    <w:abstractNumId w:val="0"/>
  </w:num>
  <w:num w:numId="30" w16cid:durableId="831415194">
    <w:abstractNumId w:val="25"/>
  </w:num>
  <w:num w:numId="31" w16cid:durableId="1666124634">
    <w:abstractNumId w:val="33"/>
  </w:num>
  <w:num w:numId="32" w16cid:durableId="1135224317">
    <w:abstractNumId w:val="6"/>
  </w:num>
  <w:num w:numId="33" w16cid:durableId="13844734">
    <w:abstractNumId w:val="2"/>
  </w:num>
  <w:num w:numId="34" w16cid:durableId="1541167342">
    <w:abstractNumId w:val="1"/>
  </w:num>
  <w:num w:numId="35" w16cid:durableId="654800832">
    <w:abstractNumId w:val="5"/>
  </w:num>
  <w:num w:numId="36" w16cid:durableId="1315834952">
    <w:abstractNumId w:val="21"/>
  </w:num>
  <w:num w:numId="37" w16cid:durableId="152458277">
    <w:abstractNumId w:val="26"/>
  </w:num>
  <w:num w:numId="38" w16cid:durableId="1373725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F"/>
    <w:rsid w:val="00075B0D"/>
    <w:rsid w:val="0009478D"/>
    <w:rsid w:val="000E5787"/>
    <w:rsid w:val="0010192A"/>
    <w:rsid w:val="00113CC9"/>
    <w:rsid w:val="00122F4C"/>
    <w:rsid w:val="001347AB"/>
    <w:rsid w:val="001D3F2A"/>
    <w:rsid w:val="002C5505"/>
    <w:rsid w:val="002E4327"/>
    <w:rsid w:val="003B2690"/>
    <w:rsid w:val="003C7B6F"/>
    <w:rsid w:val="004029CB"/>
    <w:rsid w:val="0042187C"/>
    <w:rsid w:val="00421BB4"/>
    <w:rsid w:val="00442E72"/>
    <w:rsid w:val="00491965"/>
    <w:rsid w:val="004B2A4F"/>
    <w:rsid w:val="004D3C07"/>
    <w:rsid w:val="0052499D"/>
    <w:rsid w:val="00532784"/>
    <w:rsid w:val="00577797"/>
    <w:rsid w:val="00594762"/>
    <w:rsid w:val="005A699A"/>
    <w:rsid w:val="005B09BF"/>
    <w:rsid w:val="005B59D3"/>
    <w:rsid w:val="00635530"/>
    <w:rsid w:val="006731E3"/>
    <w:rsid w:val="006A7DAA"/>
    <w:rsid w:val="006D21A0"/>
    <w:rsid w:val="006E1578"/>
    <w:rsid w:val="006E7C84"/>
    <w:rsid w:val="006F240F"/>
    <w:rsid w:val="00730A64"/>
    <w:rsid w:val="007651D3"/>
    <w:rsid w:val="007D43E2"/>
    <w:rsid w:val="007D7537"/>
    <w:rsid w:val="007E198D"/>
    <w:rsid w:val="007F26DB"/>
    <w:rsid w:val="00882474"/>
    <w:rsid w:val="008938AE"/>
    <w:rsid w:val="00895067"/>
    <w:rsid w:val="008A506F"/>
    <w:rsid w:val="008A7A36"/>
    <w:rsid w:val="008A7AE1"/>
    <w:rsid w:val="008B2137"/>
    <w:rsid w:val="008C0F33"/>
    <w:rsid w:val="008E4F62"/>
    <w:rsid w:val="00903B76"/>
    <w:rsid w:val="0091241E"/>
    <w:rsid w:val="00943431"/>
    <w:rsid w:val="00956A5A"/>
    <w:rsid w:val="009757D0"/>
    <w:rsid w:val="00992CB9"/>
    <w:rsid w:val="009C6E6E"/>
    <w:rsid w:val="009D5F2A"/>
    <w:rsid w:val="00A07EBF"/>
    <w:rsid w:val="00A13BE4"/>
    <w:rsid w:val="00A54009"/>
    <w:rsid w:val="00A736F7"/>
    <w:rsid w:val="00A960D3"/>
    <w:rsid w:val="00AB2E3E"/>
    <w:rsid w:val="00AE0E1C"/>
    <w:rsid w:val="00AE188F"/>
    <w:rsid w:val="00AE3717"/>
    <w:rsid w:val="00AF5918"/>
    <w:rsid w:val="00B02ED0"/>
    <w:rsid w:val="00B24952"/>
    <w:rsid w:val="00B41103"/>
    <w:rsid w:val="00B5323F"/>
    <w:rsid w:val="00B5517E"/>
    <w:rsid w:val="00B61221"/>
    <w:rsid w:val="00B656E9"/>
    <w:rsid w:val="00BA0E8A"/>
    <w:rsid w:val="00BA51B2"/>
    <w:rsid w:val="00BD7F4C"/>
    <w:rsid w:val="00C2643E"/>
    <w:rsid w:val="00C803E1"/>
    <w:rsid w:val="00CD6D92"/>
    <w:rsid w:val="00CE1711"/>
    <w:rsid w:val="00CF3111"/>
    <w:rsid w:val="00DC2BDF"/>
    <w:rsid w:val="00DC4FA1"/>
    <w:rsid w:val="00DF5010"/>
    <w:rsid w:val="00DF611F"/>
    <w:rsid w:val="00E36170"/>
    <w:rsid w:val="00E4066E"/>
    <w:rsid w:val="00E81358"/>
    <w:rsid w:val="00ED1853"/>
    <w:rsid w:val="00ED6FBE"/>
    <w:rsid w:val="00EF23E1"/>
    <w:rsid w:val="00F22C72"/>
    <w:rsid w:val="00F460E7"/>
    <w:rsid w:val="00F953A0"/>
    <w:rsid w:val="00FD733E"/>
    <w:rsid w:val="00FE3C3E"/>
    <w:rsid w:val="00FF5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53CE"/>
  <w15:chartTrackingRefBased/>
  <w15:docId w15:val="{D304E51F-069E-4798-80E0-D28B81AA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7537"/>
    <w:pPr>
      <w:widowControl w:val="0"/>
      <w:suppressAutoHyphens/>
      <w:autoSpaceDN w:val="0"/>
      <w:spacing w:after="200" w:line="276" w:lineRule="auto"/>
      <w:textAlignment w:val="baseline"/>
    </w:pPr>
    <w:rPr>
      <w:rFonts w:ascii="Calibri" w:eastAsia="SimSun" w:hAnsi="Calibri" w:cs="F"/>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D753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Akapitzlist">
    <w:name w:val="List Paragraph"/>
    <w:basedOn w:val="Normalny"/>
    <w:uiPriority w:val="34"/>
    <w:qFormat/>
    <w:rsid w:val="00AF5918"/>
    <w:pPr>
      <w:ind w:left="720"/>
      <w:contextualSpacing/>
    </w:pPr>
  </w:style>
  <w:style w:type="character" w:styleId="Odwoaniedokomentarza">
    <w:name w:val="annotation reference"/>
    <w:basedOn w:val="Domylnaczcionkaakapitu"/>
    <w:uiPriority w:val="99"/>
    <w:semiHidden/>
    <w:unhideWhenUsed/>
    <w:rsid w:val="00442E72"/>
    <w:rPr>
      <w:sz w:val="16"/>
      <w:szCs w:val="16"/>
    </w:rPr>
  </w:style>
  <w:style w:type="paragraph" w:customStyle="1" w:styleId="Tekstkomentarza1">
    <w:name w:val="Tekst komentarza1"/>
    <w:basedOn w:val="Normalny"/>
    <w:next w:val="Tekstkomentarza"/>
    <w:link w:val="TekstkomentarzaZnak"/>
    <w:uiPriority w:val="99"/>
    <w:unhideWhenUsed/>
    <w:rsid w:val="00442E72"/>
    <w:pPr>
      <w:widowControl/>
      <w:suppressAutoHyphens w:val="0"/>
      <w:autoSpaceDN/>
      <w:spacing w:after="160" w:line="240" w:lineRule="auto"/>
      <w:textAlignment w:val="auto"/>
    </w:pPr>
    <w:rPr>
      <w:rFonts w:asciiTheme="minorHAnsi" w:eastAsiaTheme="minorHAnsi" w:hAnsiTheme="minorHAnsi" w:cstheme="minorBidi"/>
      <w:kern w:val="0"/>
      <w:sz w:val="20"/>
      <w:szCs w:val="20"/>
    </w:rPr>
  </w:style>
  <w:style w:type="character" w:customStyle="1" w:styleId="TekstkomentarzaZnak">
    <w:name w:val="Tekst komentarza Znak"/>
    <w:basedOn w:val="Domylnaczcionkaakapitu"/>
    <w:link w:val="Tekstkomentarza1"/>
    <w:uiPriority w:val="99"/>
    <w:rsid w:val="00442E72"/>
    <w:rPr>
      <w:sz w:val="20"/>
      <w:szCs w:val="20"/>
    </w:rPr>
  </w:style>
  <w:style w:type="paragraph" w:styleId="Tekstkomentarza">
    <w:name w:val="annotation text"/>
    <w:basedOn w:val="Normalny"/>
    <w:link w:val="TekstkomentarzaZnak1"/>
    <w:uiPriority w:val="99"/>
    <w:semiHidden/>
    <w:unhideWhenUsed/>
    <w:rsid w:val="00442E7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442E72"/>
    <w:rPr>
      <w:rFonts w:ascii="Calibri" w:eastAsia="SimSun" w:hAnsi="Calibri" w:cs="F"/>
      <w:kern w:val="3"/>
      <w:sz w:val="20"/>
      <w:szCs w:val="20"/>
    </w:rPr>
  </w:style>
  <w:style w:type="paragraph" w:styleId="Tekstdymka">
    <w:name w:val="Balloon Text"/>
    <w:basedOn w:val="Normalny"/>
    <w:link w:val="TekstdymkaZnak"/>
    <w:uiPriority w:val="99"/>
    <w:semiHidden/>
    <w:unhideWhenUsed/>
    <w:rsid w:val="00442E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2E72"/>
    <w:rPr>
      <w:rFonts w:ascii="Segoe UI" w:eastAsia="SimSun" w:hAnsi="Segoe UI" w:cs="Segoe UI"/>
      <w:kern w:val="3"/>
      <w:sz w:val="18"/>
      <w:szCs w:val="18"/>
    </w:rPr>
  </w:style>
  <w:style w:type="paragraph" w:styleId="Tematkomentarza">
    <w:name w:val="annotation subject"/>
    <w:basedOn w:val="Tekstkomentarza"/>
    <w:next w:val="Tekstkomentarza"/>
    <w:link w:val="TematkomentarzaZnak"/>
    <w:uiPriority w:val="99"/>
    <w:semiHidden/>
    <w:unhideWhenUsed/>
    <w:rsid w:val="00442E72"/>
    <w:rPr>
      <w:b/>
      <w:bCs/>
    </w:rPr>
  </w:style>
  <w:style w:type="character" w:customStyle="1" w:styleId="TematkomentarzaZnak">
    <w:name w:val="Temat komentarza Znak"/>
    <w:basedOn w:val="TekstkomentarzaZnak1"/>
    <w:link w:val="Tematkomentarza"/>
    <w:uiPriority w:val="99"/>
    <w:semiHidden/>
    <w:rsid w:val="00442E72"/>
    <w:rPr>
      <w:rFonts w:ascii="Calibri" w:eastAsia="SimSun" w:hAnsi="Calibri" w:cs="F"/>
      <w:b/>
      <w:bCs/>
      <w:kern w:val="3"/>
      <w:sz w:val="20"/>
      <w:szCs w:val="20"/>
    </w:rPr>
  </w:style>
  <w:style w:type="table" w:styleId="Tabela-Siatka">
    <w:name w:val="Table Grid"/>
    <w:basedOn w:val="Standardowy"/>
    <w:uiPriority w:val="39"/>
    <w:rsid w:val="0099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gdalena.jakubowska@ore.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9669</Words>
  <Characters>58020</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Wesołowska Anna</dc:creator>
  <cp:keywords/>
  <dc:description/>
  <cp:lastModifiedBy>Jakubowska Magdalena</cp:lastModifiedBy>
  <cp:revision>2</cp:revision>
  <dcterms:created xsi:type="dcterms:W3CDTF">2026-01-16T16:29:00Z</dcterms:created>
  <dcterms:modified xsi:type="dcterms:W3CDTF">2026-01-16T16:29:00Z</dcterms:modified>
</cp:coreProperties>
</file>