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5417B" w14:textId="77777777" w:rsidR="004D4DB1" w:rsidRPr="00ED7324" w:rsidRDefault="005F776F" w:rsidP="00EA313C">
      <w:pPr>
        <w:shd w:val="clear" w:color="auto" w:fill="FFFFFF"/>
        <w:spacing w:after="0"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OPIS PRZEDMIOTU ZAMÓWIENIA (OPZ)</w:t>
      </w:r>
    </w:p>
    <w:p w14:paraId="68EDE8F8" w14:textId="77777777" w:rsidR="004D4DB1" w:rsidRPr="00ED7324" w:rsidRDefault="005F776F" w:rsidP="00EA313C">
      <w:pPr>
        <w:shd w:val="clear" w:color="auto" w:fill="FFFFFF"/>
        <w:spacing w:after="0"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Określenie przedmiotu zamówienia</w:t>
      </w:r>
    </w:p>
    <w:p w14:paraId="0A0F5168" w14:textId="77777777" w:rsidR="004D4DB1" w:rsidRPr="00ED7324" w:rsidRDefault="005F776F" w:rsidP="00EA313C">
      <w:pPr>
        <w:shd w:val="clear" w:color="auto" w:fill="FEFEFE"/>
        <w:spacing w:after="0" w:line="360" w:lineRule="auto"/>
        <w:ind w:right="-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Niniejsze zamówienie realizowane jest w celu uzyskania jak najlepszych efektów związanych z wdrożeniem przedmiotu edukacja zdrowotna, zgodnie z zadaniami zleconymi przez Ministerstwa Edukacji Narodowej pismem z dnia 5 lutego 2025 r.,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syg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. DKO-WKiDN.5113.3.2025.BTK</w:t>
      </w:r>
      <w:r w:rsidRPr="00ED7324">
        <w:rPr>
          <w:rFonts w:ascii="Cambria" w:eastAsia="Cambria" w:hAnsi="Cambria" w:cs="Cambria"/>
          <w:b/>
          <w:sz w:val="24"/>
          <w:szCs w:val="24"/>
        </w:rPr>
        <w:t xml:space="preserve">, </w:t>
      </w:r>
      <w:r w:rsidRPr="00ED7324">
        <w:rPr>
          <w:rFonts w:ascii="Cambria" w:eastAsia="Cambria" w:hAnsi="Cambria" w:cs="Cambria"/>
          <w:sz w:val="24"/>
          <w:szCs w:val="24"/>
        </w:rPr>
        <w:t>składać się będzie z następujące zadań:</w:t>
      </w:r>
    </w:p>
    <w:tbl>
      <w:tblPr>
        <w:tblStyle w:val="a"/>
        <w:tblW w:w="89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7435"/>
      </w:tblGrid>
      <w:tr w:rsidR="00ED7324" w:rsidRPr="00ED7324" w14:paraId="59E3D96F" w14:textId="77777777" w:rsidTr="00EA313C">
        <w:trPr>
          <w:trHeight w:val="627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D08B" w14:textId="11B0B750" w:rsidR="004D4DB1" w:rsidRPr="00ED7324" w:rsidRDefault="005F776F" w:rsidP="00EA313C">
            <w:pPr>
              <w:shd w:val="clear" w:color="auto" w:fill="FEFEFE"/>
              <w:spacing w:after="0" w:line="36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 xml:space="preserve"> Numer</w:t>
            </w:r>
          </w:p>
          <w:p w14:paraId="368C4E12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>zadania</w:t>
            </w:r>
          </w:p>
        </w:tc>
        <w:tc>
          <w:tcPr>
            <w:tcW w:w="74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BDFC2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>Krótki opis zadania</w:t>
            </w:r>
          </w:p>
        </w:tc>
      </w:tr>
      <w:tr w:rsidR="00ED7324" w:rsidRPr="00ED7324" w14:paraId="734FB4F9" w14:textId="77777777" w:rsidTr="00EA313C">
        <w:trPr>
          <w:trHeight w:val="2265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96DDD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b/>
                <w:sz w:val="24"/>
                <w:szCs w:val="24"/>
              </w:rPr>
              <w:t>Zadanie 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7867" w14:textId="5DD9E8B0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 xml:space="preserve">Opracowanie graficzne, techniczne i funkcjonalne min. 132 max 150 godzinnego kursu e-learningowego dla trenerów i nauczycieli, obejmującego tematykę podstawy programowej przedmiotu edukacji zdrowotnej oraz rozmieszczenia go na platformie ZPE </w:t>
            </w:r>
            <w:r w:rsidR="005E0C6E">
              <w:rPr>
                <w:rFonts w:ascii="Cambria" w:eastAsia="Cambria" w:hAnsi="Cambria" w:cs="Cambria"/>
                <w:sz w:val="24"/>
                <w:szCs w:val="24"/>
              </w:rPr>
              <w:t xml:space="preserve">a także </w:t>
            </w:r>
            <w:r w:rsidRPr="00ED7324">
              <w:rPr>
                <w:rFonts w:ascii="Cambria" w:eastAsia="Cambria" w:hAnsi="Cambria" w:cs="Cambria"/>
                <w:sz w:val="24"/>
                <w:szCs w:val="24"/>
              </w:rPr>
              <w:t>innej platformie wskazanej przez Zamawiającego.</w:t>
            </w:r>
          </w:p>
        </w:tc>
      </w:tr>
      <w:tr w:rsidR="00ED7324" w:rsidRPr="00ED7324" w14:paraId="22F3E9ED" w14:textId="77777777" w:rsidTr="00EA313C">
        <w:trPr>
          <w:trHeight w:val="1905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9F14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b/>
                <w:sz w:val="24"/>
                <w:szCs w:val="24"/>
              </w:rPr>
              <w:t>Zadanie 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9AE64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>Wykonanie usługi polegającej na profesjonalnym przygotowaniu i przeprowadzeniu dwudniowej konferencji on-line składającej się z 11 wykładów po minimum 30 minut oraz dwóch paneli dyskusyjnych, po jednym w każdym dniu konferencji.</w:t>
            </w:r>
          </w:p>
        </w:tc>
      </w:tr>
      <w:tr w:rsidR="00ED7324" w:rsidRPr="00ED7324" w14:paraId="56A8E3C7" w14:textId="77777777" w:rsidTr="00EA313C">
        <w:trPr>
          <w:trHeight w:val="1185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FA66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b/>
                <w:sz w:val="24"/>
                <w:szCs w:val="24"/>
              </w:rPr>
              <w:t>Zadanie 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D19B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>Nagranie 11 wykładów eksperckich po min. 45 min. każdy, zgodnych z obszarami przedmiotu edukacja zdrowotna.</w:t>
            </w:r>
          </w:p>
        </w:tc>
      </w:tr>
      <w:tr w:rsidR="00ED7324" w:rsidRPr="00ED7324" w14:paraId="6E7E3D1A" w14:textId="77777777" w:rsidTr="00EA313C">
        <w:trPr>
          <w:trHeight w:val="1545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2A2B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b/>
                <w:sz w:val="24"/>
                <w:szCs w:val="24"/>
              </w:rPr>
              <w:t>Zadanie 4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78DA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>Wykonanie usługi polegającej na promocji, rekrutacji, organizacji i przeprowadzeniu szkolenia e-learningowego dla trenerów i nauczycieli edukacji zdrowotnej</w:t>
            </w:r>
          </w:p>
        </w:tc>
      </w:tr>
      <w:tr w:rsidR="00ED7324" w:rsidRPr="00ED7324" w14:paraId="6359AB60" w14:textId="77777777" w:rsidTr="00EB0D4C">
        <w:trPr>
          <w:trHeight w:val="1545"/>
        </w:trPr>
        <w:tc>
          <w:tcPr>
            <w:tcW w:w="15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FC96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b/>
                <w:sz w:val="24"/>
                <w:szCs w:val="24"/>
              </w:rPr>
              <w:t>Zadanie 5</w:t>
            </w:r>
          </w:p>
        </w:tc>
        <w:tc>
          <w:tcPr>
            <w:tcW w:w="743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074B" w14:textId="77777777" w:rsidR="004D4DB1" w:rsidRPr="00ED7324" w:rsidRDefault="005F776F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sz w:val="24"/>
                <w:szCs w:val="24"/>
              </w:rPr>
              <w:t xml:space="preserve">Opracowanie </w:t>
            </w:r>
            <w:proofErr w:type="gramStart"/>
            <w:r w:rsidRPr="00ED7324">
              <w:rPr>
                <w:rFonts w:ascii="Cambria" w:eastAsia="Cambria" w:hAnsi="Cambria" w:cs="Cambria"/>
                <w:sz w:val="24"/>
                <w:szCs w:val="24"/>
              </w:rPr>
              <w:t>narzędzi  interaktywnych</w:t>
            </w:r>
            <w:proofErr w:type="gramEnd"/>
            <w:r w:rsidRPr="00ED7324">
              <w:rPr>
                <w:rFonts w:ascii="Cambria" w:eastAsia="Cambria" w:hAnsi="Cambria" w:cs="Cambria"/>
                <w:sz w:val="24"/>
                <w:szCs w:val="24"/>
              </w:rPr>
              <w:t xml:space="preserve"> i multimedialnych wspierających edukację zdrowotną. Graficzne opracowanie materiałów związanych z edukacją zdrowotną.</w:t>
            </w:r>
          </w:p>
        </w:tc>
      </w:tr>
      <w:tr w:rsidR="00ED7324" w:rsidRPr="00ED7324" w14:paraId="361A36C4" w14:textId="77777777" w:rsidTr="00EA313C">
        <w:trPr>
          <w:trHeight w:val="1545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5AFF" w14:textId="0800C078" w:rsidR="00EB0D4C" w:rsidRPr="00ED7324" w:rsidRDefault="00EB0D4C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 w:rsidRPr="00ED7324">
              <w:rPr>
                <w:rFonts w:ascii="Cambria" w:eastAsia="Cambria" w:hAnsi="Cambria" w:cs="Cambria"/>
                <w:b/>
                <w:sz w:val="24"/>
                <w:szCs w:val="24"/>
              </w:rPr>
              <w:lastRenderedPageBreak/>
              <w:t>Zadanie 6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BD36A" w14:textId="1070D709" w:rsidR="00EB0D4C" w:rsidRPr="005E0C6E" w:rsidRDefault="005E0C6E" w:rsidP="00EA313C">
            <w:pPr>
              <w:shd w:val="clear" w:color="auto" w:fill="FEFEFE"/>
              <w:spacing w:after="0" w:line="36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 w:rsidRPr="005E0C6E">
              <w:rPr>
                <w:rFonts w:ascii="Cambria" w:eastAsia="Cambria" w:hAnsi="Cambria" w:cs="Cambria"/>
                <w:sz w:val="24"/>
                <w:szCs w:val="24"/>
              </w:rPr>
              <w:t>Opracowanie poradnika metodycznego dla przedmiotu edukacja zdrowotna dla nauczycieli klas IV - VIII szkoły podstawowej oraz szkoły ponadpodstawowej zawierające materiały do prowadzenia zajęć dla 208 jednostek lekcyjnych, osadzony w całości na ZPE oraz wersja PDF do wydruku</w:t>
            </w:r>
            <w:r w:rsidR="00EE3706">
              <w:rPr>
                <w:rFonts w:ascii="Cambria" w:eastAsia="Cambria" w:hAnsi="Cambria" w:cs="Cambria"/>
                <w:sz w:val="24"/>
                <w:szCs w:val="24"/>
              </w:rPr>
              <w:t>.</w:t>
            </w:r>
          </w:p>
        </w:tc>
      </w:tr>
    </w:tbl>
    <w:p w14:paraId="021067A2" w14:textId="77777777" w:rsidR="004D4DB1" w:rsidRPr="00ED7324" w:rsidRDefault="005F776F" w:rsidP="00D1290C">
      <w:pPr>
        <w:shd w:val="clear" w:color="auto" w:fill="FEFEFE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b/>
          <w:sz w:val="24"/>
          <w:szCs w:val="24"/>
        </w:rPr>
        <w:t>Zasady realizacji zamówienia</w:t>
      </w:r>
    </w:p>
    <w:p w14:paraId="4A645897" w14:textId="24D376AA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 xml:space="preserve">Zadanie 1. </w:t>
      </w:r>
      <w:r w:rsidR="005E0C6E" w:rsidRPr="005E0C6E">
        <w:rPr>
          <w:rFonts w:ascii="Cambria" w:eastAsia="Cambria" w:hAnsi="Cambria" w:cs="Cambria"/>
          <w:b/>
          <w:bCs/>
          <w:sz w:val="24"/>
          <w:szCs w:val="24"/>
        </w:rPr>
        <w:t>Opracowanie graficzne, techniczne i funkcjonalne min. 132 max 150 godzinnego kursu e-learningowego dla trenerów i nauczycieli, obejmującego tematykę podstawy programowej przedmiotu edukacji zdrowotnej oraz rozmieszczenia go na platformie ZPE a także innej platformie wskazanej przez Zamawiającego.</w:t>
      </w:r>
    </w:p>
    <w:p w14:paraId="06A76F2E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 w:rsidRPr="00ED7324">
        <w:rPr>
          <w:rFonts w:ascii="Cambria" w:eastAsia="Cambria" w:hAnsi="Cambria" w:cs="Cambria"/>
          <w:b/>
          <w:sz w:val="24"/>
          <w:szCs w:val="24"/>
        </w:rPr>
        <w:t>1.1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ED7324">
        <w:rPr>
          <w:rFonts w:ascii="Cambria" w:eastAsia="Cambria" w:hAnsi="Cambria" w:cs="Cambria"/>
          <w:b/>
          <w:sz w:val="24"/>
          <w:szCs w:val="24"/>
        </w:rPr>
        <w:t>Zaprojektowanie</w:t>
      </w:r>
      <w:proofErr w:type="gramEnd"/>
      <w:r w:rsidRPr="00ED7324">
        <w:rPr>
          <w:rFonts w:ascii="Cambria" w:eastAsia="Cambria" w:hAnsi="Cambria" w:cs="Cambria"/>
          <w:b/>
          <w:sz w:val="24"/>
          <w:szCs w:val="24"/>
        </w:rPr>
        <w:t xml:space="preserve"> kursu e-learningowego</w:t>
      </w:r>
      <w:r w:rsidRPr="00ED7324">
        <w:rPr>
          <w:rFonts w:ascii="Cambria" w:eastAsia="Cambria" w:hAnsi="Cambria" w:cs="Cambria"/>
          <w:sz w:val="24"/>
          <w:szCs w:val="24"/>
        </w:rPr>
        <w:t>.  Wykonawca zobowiązuje się do zapewnienia projektanta merytoryczno-dydaktycznego do wykonania kursu. Do obowiązków projektanta będzie należało:</w:t>
      </w:r>
    </w:p>
    <w:p w14:paraId="6060E56A" w14:textId="77777777" w:rsidR="004D4DB1" w:rsidRPr="00ED7324" w:rsidRDefault="005F776F" w:rsidP="00D1290C">
      <w:pPr>
        <w:shd w:val="clear" w:color="auto" w:fill="FEFEFE"/>
        <w:spacing w:after="0" w:line="360" w:lineRule="auto"/>
        <w:ind w:left="42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zaprojektowanie kursu e-learningowego na podstawie materiałów nadesłanych przez Autorów 11 obszarów tematycznych, zgodnych z podstawą programową edukacji zdrowotnej, wyłonionych w odrębnym postępowaniu;</w:t>
      </w:r>
    </w:p>
    <w:p w14:paraId="004E0C12" w14:textId="77777777" w:rsidR="004D4DB1" w:rsidRPr="00ED7324" w:rsidRDefault="005F776F" w:rsidP="00D1290C">
      <w:pPr>
        <w:shd w:val="clear" w:color="auto" w:fill="FEFEFE"/>
        <w:spacing w:after="0" w:line="360" w:lineRule="auto"/>
        <w:ind w:left="42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opracowanie układu modułów, kolejności treści oraz powiązań między częściami;</w:t>
      </w:r>
    </w:p>
    <w:p w14:paraId="4D31CBFB" w14:textId="77777777" w:rsidR="004D4DB1" w:rsidRPr="00ED7324" w:rsidRDefault="005F776F" w:rsidP="00D1290C">
      <w:pPr>
        <w:shd w:val="clear" w:color="auto" w:fill="FEFEFE"/>
        <w:spacing w:after="0" w:line="360" w:lineRule="auto"/>
        <w:ind w:left="42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 dostosowanie treści do specyfiki e-learningu (podział na mniejsze części, infografiki, ćwiczenia interaktywne);</w:t>
      </w:r>
    </w:p>
    <w:p w14:paraId="0A6B33EE" w14:textId="77777777" w:rsidR="004D4DB1" w:rsidRPr="00ED7324" w:rsidRDefault="005F776F" w:rsidP="00D1290C">
      <w:pPr>
        <w:shd w:val="clear" w:color="auto" w:fill="FEFEFE"/>
        <w:spacing w:after="0" w:line="360" w:lineRule="auto"/>
        <w:ind w:left="42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d. weryfikacja czy treści i cele każdego modułu są zgodne z podstawą programową edukacji zdrowotnej;</w:t>
      </w:r>
    </w:p>
    <w:p w14:paraId="4DB3E7DC" w14:textId="77777777" w:rsidR="004D4DB1" w:rsidRPr="00ED7324" w:rsidRDefault="005F776F" w:rsidP="00D1290C">
      <w:pPr>
        <w:shd w:val="clear" w:color="auto" w:fill="FEFEFE"/>
        <w:spacing w:after="0" w:line="360" w:lineRule="auto"/>
        <w:ind w:left="42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e. współpraca z wykonawcą technicznym oraz autorami merytorycznymi w celu ustalenia układu treści, infografik, grafik, animacji i multimediów, tak aby wspierały proces uczenia się.</w:t>
      </w:r>
    </w:p>
    <w:p w14:paraId="7ED3BDD7" w14:textId="77777777" w:rsidR="0056539B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1.2 Wymaganie dla osoby w roli projektanta merytoryczno-dydaktycznego</w:t>
      </w:r>
      <w:r w:rsidRPr="00ED7324">
        <w:rPr>
          <w:rFonts w:ascii="Cambria" w:eastAsia="Cambria" w:hAnsi="Cambria" w:cs="Cambria"/>
          <w:sz w:val="24"/>
          <w:szCs w:val="24"/>
        </w:rPr>
        <w:t>:</w:t>
      </w:r>
    </w:p>
    <w:p w14:paraId="6FC2A952" w14:textId="77777777" w:rsidR="0056539B" w:rsidRPr="00ED7324" w:rsidRDefault="0056539B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minimum 5 letnie doświadczenie w pracy trenerskiej i/lub tworzenia materiałów szkoleniowych dla osób dorosłych;</w:t>
      </w:r>
    </w:p>
    <w:p w14:paraId="0BAA242E" w14:textId="77777777" w:rsidR="0056539B" w:rsidRPr="00ED7324" w:rsidRDefault="0056539B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wykształcenie min. wyższe magisterskie;</w:t>
      </w:r>
    </w:p>
    <w:p w14:paraId="1EA926E2" w14:textId="77777777" w:rsidR="0056539B" w:rsidRPr="00ED7324" w:rsidRDefault="0056539B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c. posiadanie doświadczenia w projektowaniu e-learningu w postaci zaprojektowania min. 5 zrealizowanych e-learningów,</w:t>
      </w:r>
    </w:p>
    <w:p w14:paraId="7BBE3869" w14:textId="625B6B37" w:rsidR="004D4DB1" w:rsidRPr="00ED7324" w:rsidRDefault="0056539B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d. umiejętność opracowania treści i struktury kursu zgodnej z wymogami dostępności cyfrowej;</w:t>
      </w:r>
    </w:p>
    <w:p w14:paraId="4B871399" w14:textId="4FE4FB37" w:rsidR="004D4DB1" w:rsidRPr="00ED7324" w:rsidRDefault="0056539B" w:rsidP="00D1290C">
      <w:pPr>
        <w:shd w:val="clear" w:color="auto" w:fill="FEFEFE"/>
        <w:tabs>
          <w:tab w:val="left" w:pos="567"/>
        </w:tabs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e. umiejętność upraszczania treści (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plain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language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), aby były zrozumiałe dla odbiorców.</w:t>
      </w:r>
    </w:p>
    <w:p w14:paraId="1807AD60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1.3 Opracowanie graficzne</w:t>
      </w:r>
      <w:r w:rsidRPr="00ED7324">
        <w:rPr>
          <w:rFonts w:ascii="Cambria" w:eastAsia="Cambria" w:hAnsi="Cambria" w:cs="Cambria"/>
          <w:sz w:val="24"/>
          <w:szCs w:val="24"/>
        </w:rPr>
        <w:t xml:space="preserve"> – Wykonawca odpowiada w szczególności za:</w:t>
      </w:r>
    </w:p>
    <w:p w14:paraId="7992F8B7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zaprojektowanie części graficznej kursu ze wskazaniem głównych kolorów, elementów przyciągających uwagę oraz czcionek, które będą w nim używane;</w:t>
      </w:r>
    </w:p>
    <w:p w14:paraId="165C7134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spójność graficzną i estetyczną wykonanych materiałów;</w:t>
      </w:r>
    </w:p>
    <w:p w14:paraId="736FA0F1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wszystkie elementy (grafiki, czcionki, nagrania, zdjęcia) muszą być objęte licencją pozwalającą na publiczne wykorzystanie bez ograniczeń czasowych i terytorialnych;</w:t>
      </w:r>
    </w:p>
    <w:p w14:paraId="1C7E4194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dostosowanie kursu do standardów WCAG 2.1 w szczególności do zapewnienia odpowiednich interlinii w tekstach, dodania tekstów alternatywnych do grafik, zapewnienia odpowiednich kontrastów w grafikach, a także zawierać napisy do nagrań wideo (dla osób niesłyszących i dla tych, którzy oglądają bez dźwięku),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audiodeskrypcję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do materiałów filmowych (minimum w formie skryptu), prosty język (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plain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language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) treści powinny być tak sformułowane, żeby były łatwe do zrozumienia.</w:t>
      </w:r>
    </w:p>
    <w:p w14:paraId="32A68057" w14:textId="1D056C39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użycie w kursie oznakowania zgodnego z Załącznikiem nr 1</w:t>
      </w:r>
      <w:r w:rsidR="0094115A" w:rsidRPr="00ED7324">
        <w:rPr>
          <w:rFonts w:ascii="Cambria" w:eastAsia="Cambria" w:hAnsi="Cambria" w:cs="Cambria"/>
          <w:sz w:val="24"/>
          <w:szCs w:val="24"/>
        </w:rPr>
        <w:t xml:space="preserve"> OPZ</w:t>
      </w:r>
      <w:r w:rsidRPr="00ED7324">
        <w:rPr>
          <w:rFonts w:ascii="Cambria" w:eastAsia="Cambria" w:hAnsi="Cambria" w:cs="Cambria"/>
          <w:sz w:val="24"/>
          <w:szCs w:val="24"/>
        </w:rPr>
        <w:t>.</w:t>
      </w:r>
    </w:p>
    <w:p w14:paraId="38965E93" w14:textId="4BCF5BD3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oprawa graficzna powinna być nowoczesna, stonowana i dostosowana do tematyki kursu, zgodna z wizerunkiem materiałów zaakceptowanych przez </w:t>
      </w:r>
      <w:r w:rsidR="00EE3706">
        <w:rPr>
          <w:rFonts w:ascii="Cambria" w:eastAsia="Cambria" w:hAnsi="Cambria" w:cs="Cambria"/>
          <w:sz w:val="24"/>
          <w:szCs w:val="24"/>
        </w:rPr>
        <w:t>Zamawiającego</w:t>
      </w:r>
      <w:r w:rsidRPr="00ED7324">
        <w:rPr>
          <w:rFonts w:ascii="Cambria" w:eastAsia="Cambria" w:hAnsi="Cambria" w:cs="Cambria"/>
          <w:sz w:val="24"/>
          <w:szCs w:val="24"/>
        </w:rPr>
        <w:t>;</w:t>
      </w:r>
    </w:p>
    <w:p w14:paraId="7BB7067D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zalecane jest, żeby w każdym materiale wykorzystywane były jednolite elementy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infograficzne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(napisy, plansze z infografiką) pod względem wielkości, czcionki itd.;</w:t>
      </w:r>
    </w:p>
    <w:p w14:paraId="3780E87D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umiejscowienie poszczególnych elementów graficznych, szczególnie tekstu na ekranie powinno uwzględniać tzw. obszar bezpieczny;</w:t>
      </w:r>
    </w:p>
    <w:p w14:paraId="6763DFA5" w14:textId="77777777" w:rsidR="004D4DB1" w:rsidRPr="00ED7324" w:rsidRDefault="005F776F" w:rsidP="00D1290C">
      <w:pPr>
        <w:numPr>
          <w:ilvl w:val="0"/>
          <w:numId w:val="10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konieczne jest opracowanie typograficzne i graficzne plansz, określenie czcionki i dostarczenie jej z polskimi znakami diakrytycznymi.</w:t>
      </w:r>
    </w:p>
    <w:p w14:paraId="7D87ADC8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 w:rsidRPr="00ED7324">
        <w:rPr>
          <w:rFonts w:ascii="Cambria" w:eastAsia="Cambria" w:hAnsi="Cambria" w:cs="Cambria"/>
          <w:b/>
          <w:sz w:val="24"/>
          <w:szCs w:val="24"/>
        </w:rPr>
        <w:t>1.4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ED7324">
        <w:rPr>
          <w:rFonts w:ascii="Cambria" w:eastAsia="Cambria" w:hAnsi="Cambria" w:cs="Cambria"/>
          <w:b/>
          <w:sz w:val="24"/>
          <w:szCs w:val="24"/>
        </w:rPr>
        <w:t>Opracowanie</w:t>
      </w:r>
      <w:proofErr w:type="gramEnd"/>
      <w:r w:rsidRPr="00ED7324">
        <w:rPr>
          <w:rFonts w:ascii="Cambria" w:eastAsia="Cambria" w:hAnsi="Cambria" w:cs="Cambria"/>
          <w:b/>
          <w:sz w:val="24"/>
          <w:szCs w:val="24"/>
        </w:rPr>
        <w:t xml:space="preserve"> techniczne i funkcjonalne</w:t>
      </w:r>
      <w:r w:rsidRPr="00ED7324">
        <w:rPr>
          <w:rFonts w:ascii="Cambria" w:eastAsia="Cambria" w:hAnsi="Cambria" w:cs="Cambria"/>
          <w:sz w:val="24"/>
          <w:szCs w:val="24"/>
        </w:rPr>
        <w:t xml:space="preserve"> – Wykonawca odpowiada w szczególności za:</w:t>
      </w:r>
    </w:p>
    <w:p w14:paraId="5922C0A0" w14:textId="48E90A83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przygotowanie i przedstawienie Zamawiającemu szablonu kursu, który będzie spełniał wymogi zawarte w Załączniku nr</w:t>
      </w:r>
      <w:r w:rsidR="00D1290C" w:rsidRPr="00ED7324">
        <w:rPr>
          <w:rFonts w:ascii="Cambria" w:eastAsia="Cambria" w:hAnsi="Cambria" w:cs="Cambria"/>
          <w:sz w:val="24"/>
          <w:szCs w:val="24"/>
        </w:rPr>
        <w:t>1</w:t>
      </w:r>
      <w:r w:rsidRPr="00ED7324">
        <w:rPr>
          <w:rFonts w:ascii="Cambria" w:eastAsia="Cambria" w:hAnsi="Cambria" w:cs="Cambria"/>
          <w:sz w:val="24"/>
          <w:szCs w:val="24"/>
        </w:rPr>
        <w:t xml:space="preserve"> OPZ;</w:t>
      </w:r>
    </w:p>
    <w:p w14:paraId="2544946A" w14:textId="56FF9DB2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przygotowanie funkcjonalności (mechanizmów) dostępnych w szkoleniu zawarte w </w:t>
      </w:r>
      <w:hyperlink r:id="rId7" w:tgtFrame="_blank" w:history="1">
        <w:r w:rsidR="005E0C6E" w:rsidRPr="005E0C6E">
          <w:rPr>
            <w:rStyle w:val="Hipercze"/>
            <w:rFonts w:ascii="Cambria" w:eastAsia="Cambria" w:hAnsi="Cambria" w:cs="Cambria"/>
            <w:sz w:val="24"/>
            <w:szCs w:val="24"/>
          </w:rPr>
          <w:t>https://zpe.gov.pl/standardy-techniczne</w:t>
        </w:r>
      </w:hyperlink>
      <w:r w:rsidRPr="00ED7324">
        <w:rPr>
          <w:rFonts w:ascii="Cambria" w:eastAsia="Cambria" w:hAnsi="Cambria" w:cs="Cambria"/>
          <w:sz w:val="24"/>
          <w:szCs w:val="24"/>
        </w:rPr>
        <w:t>;</w:t>
      </w:r>
    </w:p>
    <w:p w14:paraId="52FE7BA0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przeprowadzenie testów kursu w różnych przeglądarkach i na różnych urządzeniach;</w:t>
      </w:r>
    </w:p>
    <w:p w14:paraId="07D99028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kurs powinien wspierać różne kanały percepcji – np. grafika, tekst, audio, wideo;</w:t>
      </w:r>
    </w:p>
    <w:p w14:paraId="407BF8A4" w14:textId="5EB6EF9C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wprowadzenie treści dostarczonych przez Zamawiającego z użyciem mechanizmów wymienionych</w:t>
      </w:r>
      <w:r w:rsidR="005E0C6E">
        <w:rPr>
          <w:rFonts w:ascii="Cambria" w:eastAsia="Cambria" w:hAnsi="Cambria" w:cs="Cambria"/>
          <w:sz w:val="24"/>
          <w:szCs w:val="24"/>
        </w:rPr>
        <w:t xml:space="preserve"> </w:t>
      </w:r>
      <w:hyperlink r:id="rId8" w:tgtFrame="_blank" w:history="1">
        <w:r w:rsidR="005E0C6E" w:rsidRPr="005E0C6E">
          <w:rPr>
            <w:rStyle w:val="Hipercze"/>
            <w:rFonts w:ascii="Cambria" w:eastAsia="Cambria" w:hAnsi="Cambria" w:cs="Cambria"/>
            <w:sz w:val="24"/>
            <w:szCs w:val="24"/>
          </w:rPr>
          <w:t>https://zpe.gov.pl/standardy-techniczne</w:t>
        </w:r>
      </w:hyperlink>
      <w:r w:rsidRPr="00ED7324">
        <w:rPr>
          <w:rFonts w:ascii="Cambria" w:eastAsia="Cambria" w:hAnsi="Cambria" w:cs="Cambria"/>
          <w:sz w:val="24"/>
          <w:szCs w:val="24"/>
        </w:rPr>
        <w:t>;</w:t>
      </w:r>
    </w:p>
    <w:p w14:paraId="6EFE8890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kurs powinien być realizowany przez Wykonawcę na platformie ZPE lub innej platformie wskazanej przez Zamawiającego;</w:t>
      </w:r>
    </w:p>
    <w:p w14:paraId="35C9E61D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dla każdego elementu nietekstowego należy przygotować zestaw metadanych opisujących dany element;</w:t>
      </w:r>
    </w:p>
    <w:p w14:paraId="1D8DAC4C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mechanizmy do prezentacji treści w kursie (np. grafika interaktywna, lista rozwijana) powinny działać płynnie i nie zakłócać odbioru całości kursu;</w:t>
      </w:r>
    </w:p>
    <w:p w14:paraId="5F179734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kurs powinien mieć menu modułów, możliwość cofania, oznaczanie postępów</w:t>
      </w:r>
      <w:r w:rsidRPr="00ED7324">
        <w:rPr>
          <w:rFonts w:ascii="Cambria" w:eastAsia="Cambria" w:hAnsi="Cambria" w:cs="Cambria"/>
          <w:b/>
          <w:sz w:val="24"/>
          <w:szCs w:val="24"/>
        </w:rPr>
        <w:t>;</w:t>
      </w:r>
    </w:p>
    <w:p w14:paraId="27109D8E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kurs musi działać poprawnie na komputerach, tabletach i smartfonach;</w:t>
      </w:r>
    </w:p>
    <w:p w14:paraId="43790722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każdy moduł winien zaczynać się od celów i kończyć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się  podsumowaniem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z kluczowymi hasłami;</w:t>
      </w:r>
    </w:p>
    <w:p w14:paraId="1513862F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ćwiczenia, jak i pytania z testów wiedzy muszą być sprawdzane automatycznie, bez konieczności indywidualnego sprawdzania odpowiedzi przez moderatora kursu;</w:t>
      </w:r>
    </w:p>
    <w:p w14:paraId="290F82F5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uczestnik kursu będzie miał możliwość powtórzenia każdego modułu/kursu dowolną ilość razy;</w:t>
      </w:r>
    </w:p>
    <w:p w14:paraId="531FA83A" w14:textId="77777777" w:rsidR="004D4DB1" w:rsidRPr="00ED7324" w:rsidRDefault="005F776F" w:rsidP="00D1290C">
      <w:pPr>
        <w:numPr>
          <w:ilvl w:val="0"/>
          <w:numId w:val="11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uczestnik kursu będzie miał możliwość zapisania postępów pracy i powrotu do miejsca zakończenia kursu w dowolnym czasie.</w:t>
      </w:r>
    </w:p>
    <w:p w14:paraId="00858DE5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1.5. Osadzenie kursu na platformie ZPE lub innej wskazanej przez Zamawiającego</w:t>
      </w:r>
      <w:r w:rsidRPr="00ED7324">
        <w:rPr>
          <w:rFonts w:ascii="Cambria" w:eastAsia="Cambria" w:hAnsi="Cambria" w:cs="Cambria"/>
          <w:sz w:val="24"/>
          <w:szCs w:val="24"/>
        </w:rPr>
        <w:t xml:space="preserve"> – Wykonawca odpowiada w szczególności za:</w:t>
      </w:r>
    </w:p>
    <w:p w14:paraId="1EA12EFC" w14:textId="77777777" w:rsidR="004D4DB1" w:rsidRPr="00ED7324" w:rsidRDefault="005F776F" w:rsidP="00D1290C">
      <w:pPr>
        <w:numPr>
          <w:ilvl w:val="0"/>
          <w:numId w:val="12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prawidłowe przygotowanie paczki SCORM zgodnie z wytycznymi Zamawiającego, nie większej niż 70 MB;</w:t>
      </w:r>
    </w:p>
    <w:p w14:paraId="28943425" w14:textId="77777777" w:rsidR="004D4DB1" w:rsidRPr="00ED7324" w:rsidRDefault="005F776F" w:rsidP="00D1290C">
      <w:pPr>
        <w:numPr>
          <w:ilvl w:val="0"/>
          <w:numId w:val="12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wykonawca poza kopią kursu plik SCORM powinien dostarczyć źródła w depozycie, tak aby ORE miało możliwość naniesienia zmian w przyszłości;</w:t>
      </w:r>
    </w:p>
    <w:p w14:paraId="58A13011" w14:textId="77777777" w:rsidR="004D4DB1" w:rsidRPr="00ED7324" w:rsidRDefault="005F776F" w:rsidP="00D1290C">
      <w:pPr>
        <w:numPr>
          <w:ilvl w:val="0"/>
          <w:numId w:val="12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przetestowanie działania kursu oraz rejestracji użytkowników;</w:t>
      </w:r>
    </w:p>
    <w:p w14:paraId="3ABDDC59" w14:textId="77777777" w:rsidR="004D4DB1" w:rsidRPr="00ED7324" w:rsidRDefault="005F776F" w:rsidP="00D1290C">
      <w:pPr>
        <w:numPr>
          <w:ilvl w:val="0"/>
          <w:numId w:val="12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udostępnienie działającego kursu i dostępu do statystyk Zamawiającemu.</w:t>
      </w:r>
    </w:p>
    <w:p w14:paraId="20BB0E29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Wykonawca przekaże szablon kursu wraz z proponowaną koncepcją graficzną do akceptacji Zamawiającego maksymalnie w ciągu 10 dni kalendarzowych od przekazania materiałów przez Zamawiającego. Jeśli Zamawiający zgłosi uwagi do formy ostatecznego przygotowania materiałów, zostaną one naniesione w ciągu 3 dni kalendarzowych. Kurs powinien zostać osadzony na platformie ZPE lub innej platformie wskazanej przez Zamawiającego maksymalnie w ciągu 21 dni kalendarzowych od przekazania wszystkich materiałów przez Zamawiającego.</w:t>
      </w:r>
    </w:p>
    <w:p w14:paraId="431B0DD7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proofErr w:type="gramStart"/>
      <w:r w:rsidRPr="00ED7324">
        <w:rPr>
          <w:rFonts w:ascii="Cambria" w:eastAsia="Cambria" w:hAnsi="Cambria" w:cs="Cambria"/>
          <w:b/>
          <w:sz w:val="24"/>
          <w:szCs w:val="24"/>
        </w:rPr>
        <w:t>1.6 .</w:t>
      </w:r>
      <w:proofErr w:type="gramEnd"/>
      <w:r w:rsidRPr="00ED7324">
        <w:rPr>
          <w:rFonts w:ascii="Cambria" w:eastAsia="Cambria" w:hAnsi="Cambria" w:cs="Cambria"/>
          <w:b/>
          <w:sz w:val="24"/>
          <w:szCs w:val="24"/>
        </w:rPr>
        <w:t xml:space="preserve"> Ogólne informacje o kursie e-learningowym:</w:t>
      </w:r>
    </w:p>
    <w:p w14:paraId="7FEECDDD" w14:textId="77777777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1.6.1. Czas trwania – min 132 max 150 godzin dydaktycznych.</w:t>
      </w:r>
    </w:p>
    <w:p w14:paraId="3CD68C49" w14:textId="77777777" w:rsidR="00D1290C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1.6.2. Struktura kursu:</w:t>
      </w:r>
    </w:p>
    <w:p w14:paraId="2C869E83" w14:textId="3983388D" w:rsidR="00D1290C" w:rsidRPr="00ED7324" w:rsidRDefault="00D1290C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musi być spójna i zawierać podział na moduły;</w:t>
      </w:r>
    </w:p>
    <w:p w14:paraId="1E7CC20E" w14:textId="77777777" w:rsidR="00D1290C" w:rsidRPr="00ED7324" w:rsidRDefault="00D1290C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powinna posiadać wprowadzenie oraz podsumowanie każdej części;</w:t>
      </w:r>
    </w:p>
    <w:p w14:paraId="365D09CC" w14:textId="77777777" w:rsidR="00D1290C" w:rsidRPr="00ED7324" w:rsidRDefault="00D1290C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 każda z 11 wyraźnie wyodrębnionych części powinna być zakończona testem sprawdzającym wiedzę;</w:t>
      </w:r>
    </w:p>
    <w:p w14:paraId="17D4109A" w14:textId="388B925F" w:rsidR="004D4DB1" w:rsidRPr="00ED7324" w:rsidRDefault="00D1290C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d. wewnątrz jednostek lub modułów powinny znajdować się ćwiczenia interaktywne angażujące uczestnika w treść i pomagające mu przyswoić wiedzę, ćwiczenia powinny być różnorodne i dostosowane do rodzaju treści w kursie, a także angażować górne kanały percepcji.</w:t>
      </w:r>
    </w:p>
    <w:p w14:paraId="3D8DAE46" w14:textId="77777777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1.6.3. Prezentacja treści</w:t>
      </w:r>
      <w:r w:rsidRPr="00ED7324">
        <w:rPr>
          <w:rFonts w:ascii="Cambria" w:eastAsia="Cambria" w:hAnsi="Cambria" w:cs="Cambria"/>
          <w:sz w:val="24"/>
          <w:szCs w:val="24"/>
        </w:rPr>
        <w:t>:</w:t>
      </w:r>
    </w:p>
    <w:p w14:paraId="7F639475" w14:textId="5F92F1CA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</w:t>
      </w:r>
      <w:r w:rsidR="0056539B"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 xml:space="preserve">treści kursu powinny </w:t>
      </w:r>
      <w:r w:rsidR="005D4EBC" w:rsidRPr="00ED7324">
        <w:rPr>
          <w:rFonts w:ascii="Cambria" w:eastAsia="Cambria" w:hAnsi="Cambria" w:cs="Cambria"/>
          <w:sz w:val="24"/>
          <w:szCs w:val="24"/>
        </w:rPr>
        <w:t>być</w:t>
      </w:r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r w:rsidR="005D4EBC" w:rsidRPr="00ED7324">
        <w:rPr>
          <w:rFonts w:ascii="Cambria" w:eastAsia="Cambria" w:hAnsi="Cambria" w:cs="Cambria"/>
          <w:sz w:val="24"/>
          <w:szCs w:val="24"/>
        </w:rPr>
        <w:t>r</w:t>
      </w:r>
      <w:r w:rsidRPr="00ED7324">
        <w:rPr>
          <w:rFonts w:ascii="Cambria" w:eastAsia="Cambria" w:hAnsi="Cambria" w:cs="Cambria"/>
          <w:sz w:val="24"/>
          <w:szCs w:val="24"/>
        </w:rPr>
        <w:t xml:space="preserve">edagowane w taki sposób, aby ich odbiór w kursie e-learningowym dla użytkownika był atrakcyjny i różnorodny, umożliwiający ich łatwe przyswojenie (np. podział treści na mniejsze części, używanie różnych ćwiczeń, quizów, Case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study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, opracowanie na podstawie treści grafiki, infografiki schematów itp.);</w:t>
      </w:r>
    </w:p>
    <w:p w14:paraId="2A435553" w14:textId="5E68C5F0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kurs powinien zawierać wybrane scenariusze i narzędzia przygotowane przez innych wykonawców, takie jak gry dydaktyczne, inne narzędzia multimedialne a także materiały do pobrania;</w:t>
      </w:r>
    </w:p>
    <w:p w14:paraId="742D1EB3" w14:textId="747E6BEA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c.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do prezentacji treści należy wykorzystywać m.in. takie funkcjonalności jak lista rozwijana, grafika interaktywna, fiszki.</w:t>
      </w:r>
    </w:p>
    <w:p w14:paraId="01FFB929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proofErr w:type="gramStart"/>
      <w:r w:rsidRPr="00ED7324">
        <w:rPr>
          <w:rFonts w:ascii="Cambria" w:eastAsia="Cambria" w:hAnsi="Cambria" w:cs="Cambria"/>
          <w:b/>
          <w:sz w:val="24"/>
          <w:szCs w:val="24"/>
        </w:rPr>
        <w:t>1.7.  Szczegółowy</w:t>
      </w:r>
      <w:proofErr w:type="gramEnd"/>
      <w:r w:rsidRPr="00ED7324">
        <w:rPr>
          <w:rFonts w:ascii="Cambria" w:eastAsia="Cambria" w:hAnsi="Cambria" w:cs="Cambria"/>
          <w:b/>
          <w:sz w:val="24"/>
          <w:szCs w:val="24"/>
        </w:rPr>
        <w:t xml:space="preserve"> opis kursu e-learningowego</w:t>
      </w:r>
    </w:p>
    <w:p w14:paraId="4A6EFE62" w14:textId="73B29DAF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1.7.1 W skład kursu e-learningowego będzie wchodziło min 11 modułów liczących łącznie min 132 – max 150 godzin dydaktycznych. Kurs będzie zawierał elementy interaktywne takie jak: grafiki interaktywne, fiszki, listy rozwijane, quizy, ćwiczenia, nagranie </w:t>
      </w:r>
      <w:r w:rsidR="00AB2F9B">
        <w:rPr>
          <w:rFonts w:ascii="Cambria" w:eastAsia="Cambria" w:hAnsi="Cambria" w:cs="Cambria"/>
          <w:sz w:val="24"/>
          <w:szCs w:val="24"/>
        </w:rPr>
        <w:t xml:space="preserve">wykładów </w:t>
      </w:r>
      <w:r w:rsidRPr="00ED7324">
        <w:rPr>
          <w:rFonts w:ascii="Cambria" w:eastAsia="Cambria" w:hAnsi="Cambria" w:cs="Cambria"/>
          <w:sz w:val="24"/>
          <w:szCs w:val="24"/>
        </w:rPr>
        <w:t>ekspertów</w:t>
      </w:r>
      <w:r w:rsidR="00AB2F9B">
        <w:rPr>
          <w:rFonts w:ascii="Cambria" w:eastAsia="Cambria" w:hAnsi="Cambria" w:cs="Cambria"/>
          <w:sz w:val="24"/>
          <w:szCs w:val="24"/>
        </w:rPr>
        <w:t>, nagranie</w:t>
      </w:r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r w:rsidR="00AB2F9B">
        <w:rPr>
          <w:rFonts w:ascii="Cambria" w:eastAsia="Cambria" w:hAnsi="Cambria" w:cs="Cambria"/>
          <w:sz w:val="24"/>
          <w:szCs w:val="24"/>
        </w:rPr>
        <w:t xml:space="preserve">wystąpień podczas </w:t>
      </w:r>
      <w:r w:rsidRPr="00ED7324">
        <w:rPr>
          <w:rFonts w:ascii="Cambria" w:eastAsia="Cambria" w:hAnsi="Cambria" w:cs="Cambria"/>
          <w:sz w:val="24"/>
          <w:szCs w:val="24"/>
        </w:rPr>
        <w:t>konferencji itp. Po każdym module będzie opracowany test sprawdzający wiedzę. Do każdego modułu zostaną dodane materiały filmowe do osadzenia w kursie z YouTube ORE.</w:t>
      </w:r>
    </w:p>
    <w:p w14:paraId="1F21E10E" w14:textId="77777777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 xml:space="preserve">1.7.2 Zadania dla Wykonawcy:  </w:t>
      </w:r>
      <w:r w:rsidRPr="00ED7324">
        <w:rPr>
          <w:rFonts w:ascii="Cambria" w:eastAsia="Cambria" w:hAnsi="Cambria" w:cs="Cambria"/>
          <w:b/>
          <w:bCs/>
          <w:sz w:val="24"/>
          <w:szCs w:val="24"/>
        </w:rPr>
        <w:tab/>
      </w:r>
    </w:p>
    <w:p w14:paraId="71C38C55" w14:textId="1EED1579" w:rsidR="004D4DB1" w:rsidRPr="00ED7324" w:rsidRDefault="005F776F" w:rsidP="00D1290C">
      <w:pPr>
        <w:numPr>
          <w:ilvl w:val="0"/>
          <w:numId w:val="13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przygotowanie layoutu kursu zgodnego z identyfikacją wizualną </w:t>
      </w:r>
      <w:r w:rsidR="005D4EBC" w:rsidRPr="00ED7324">
        <w:rPr>
          <w:rFonts w:ascii="Cambria" w:eastAsia="Cambria" w:hAnsi="Cambria" w:cs="Cambria"/>
          <w:sz w:val="24"/>
          <w:szCs w:val="24"/>
        </w:rPr>
        <w:t>e</w:t>
      </w:r>
      <w:r w:rsidRPr="00ED7324">
        <w:rPr>
          <w:rFonts w:ascii="Cambria" w:eastAsia="Cambria" w:hAnsi="Cambria" w:cs="Cambria"/>
          <w:sz w:val="24"/>
          <w:szCs w:val="24"/>
        </w:rPr>
        <w:t xml:space="preserve">dukacji </w:t>
      </w:r>
      <w:r w:rsidR="005D4EBC" w:rsidRPr="00ED7324">
        <w:rPr>
          <w:rFonts w:ascii="Cambria" w:eastAsia="Cambria" w:hAnsi="Cambria" w:cs="Cambria"/>
          <w:sz w:val="24"/>
          <w:szCs w:val="24"/>
        </w:rPr>
        <w:t>z</w:t>
      </w:r>
      <w:r w:rsidRPr="00ED7324">
        <w:rPr>
          <w:rFonts w:ascii="Cambria" w:eastAsia="Cambria" w:hAnsi="Cambria" w:cs="Cambria"/>
          <w:sz w:val="24"/>
          <w:szCs w:val="24"/>
        </w:rPr>
        <w:t>drowotnej np. na stronie MEN;</w:t>
      </w:r>
    </w:p>
    <w:p w14:paraId="75EB8632" w14:textId="77777777" w:rsidR="004D4DB1" w:rsidRPr="00ED7324" w:rsidRDefault="005F776F" w:rsidP="00D1290C">
      <w:pPr>
        <w:numPr>
          <w:ilvl w:val="0"/>
          <w:numId w:val="13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podzielenie kursu na osobne części - każda z części kursu nie może ważyć więcej niż 70 MB i zostanie osadzona na platformie wskazanej przez Zamawiającego;</w:t>
      </w:r>
    </w:p>
    <w:p w14:paraId="67882CF7" w14:textId="77777777" w:rsidR="004D4DB1" w:rsidRPr="00ED7324" w:rsidRDefault="005F776F" w:rsidP="00D1290C">
      <w:pPr>
        <w:numPr>
          <w:ilvl w:val="0"/>
          <w:numId w:val="13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każda z części powinna zawierać: opis założeń kursu, cel ogólny, cele szczegółowe, efekty, czas trwania kursu, kryteria oceniania.</w:t>
      </w:r>
    </w:p>
    <w:p w14:paraId="6E31E2DC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1.7. 3. Kurs e-learningowy będzie zawierał:</w:t>
      </w:r>
    </w:p>
    <w:p w14:paraId="0AD8F7AE" w14:textId="77777777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1.7.3.1 Materiały dydaktyczne do prowadzenia lekcji</w:t>
      </w:r>
    </w:p>
    <w:p w14:paraId="40A27519" w14:textId="44F03BF7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zestawy materiałów wspierających nauczycieli i trenerów (np. scenariusze zajęć, karty pracy, prezentacje, ćwiczenia do wykorzystania w klasie),</w:t>
      </w:r>
    </w:p>
    <w:p w14:paraId="33732456" w14:textId="62AEA08E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przygotowane w formie edytowalnej (np. .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docx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, .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pptx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) oraz w wersji gotowej do druku (.pdf).</w:t>
      </w:r>
    </w:p>
    <w:p w14:paraId="6345D26E" w14:textId="547676F9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 xml:space="preserve">każdy moduł zawierać będzie różnorodne ćwiczenia interaktywne (quizy, fiszki,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case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study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, grafiki interaktywne);</w:t>
      </w:r>
    </w:p>
    <w:p w14:paraId="08A6A1FA" w14:textId="5FBEFF14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każdy moduł i całość e-learningu kończyć się będzie testem wiedzy: po każdym module test składać się będzie z 5 do 10 pytań, a test na koniec e-learningu z 10 do 15 pytań. Wykonawca zapewni automatyczną weryfikację odpowiedzi, aby przejść do kolejnego modułu/zakończyć e-learning uczestnik musi uzyskać min 80% poprawnych odpowiedzi. Liczba podejść do testu nie będzie ograniczona.</w:t>
      </w:r>
    </w:p>
    <w:p w14:paraId="7BA0A964" w14:textId="77777777" w:rsidR="004D4DB1" w:rsidRPr="00ED7324" w:rsidRDefault="005F776F" w:rsidP="00D1290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e. na zakończenie kursu powinien być umieszczony link z ankietą ewaluacyjną z pytaniami ustalonymi z Zamawiającym.</w:t>
      </w:r>
    </w:p>
    <w:p w14:paraId="5D8F5CA9" w14:textId="085D807A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 xml:space="preserve">1.7.3.2 Nagrania ekspertów </w:t>
      </w:r>
      <w:r w:rsidRPr="00ED7324">
        <w:rPr>
          <w:rFonts w:ascii="Cambria" w:eastAsia="Cambria" w:hAnsi="Cambria" w:cs="Cambria"/>
          <w:sz w:val="24"/>
          <w:szCs w:val="24"/>
        </w:rPr>
        <w:t>wskazanych przez Zamawiającego zgodn</w:t>
      </w:r>
      <w:r w:rsidR="005D4EBC" w:rsidRPr="00ED7324">
        <w:rPr>
          <w:rFonts w:ascii="Cambria" w:eastAsia="Cambria" w:hAnsi="Cambria" w:cs="Cambria"/>
          <w:sz w:val="24"/>
          <w:szCs w:val="24"/>
        </w:rPr>
        <w:t>i</w:t>
      </w:r>
      <w:r w:rsidRPr="00ED7324">
        <w:rPr>
          <w:rFonts w:ascii="Cambria" w:eastAsia="Cambria" w:hAnsi="Cambria" w:cs="Cambria"/>
          <w:sz w:val="24"/>
          <w:szCs w:val="24"/>
        </w:rPr>
        <w:t>e z Zadaniem 3</w:t>
      </w:r>
    </w:p>
    <w:p w14:paraId="5FE298A2" w14:textId="77777777" w:rsidR="004D4DB1" w:rsidRPr="00ED7324" w:rsidRDefault="005F776F" w:rsidP="00D1290C">
      <w:pPr>
        <w:shd w:val="clear" w:color="auto" w:fill="FEFEFE"/>
        <w:spacing w:before="240" w:line="360" w:lineRule="auto"/>
        <w:ind w:left="14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1.7.3.3. Biblioteczka polecanej literatury</w:t>
      </w:r>
    </w:p>
    <w:p w14:paraId="13066582" w14:textId="77777777" w:rsidR="004D4DB1" w:rsidRPr="00ED7324" w:rsidRDefault="005F776F" w:rsidP="00D1290C">
      <w:pPr>
        <w:numPr>
          <w:ilvl w:val="0"/>
          <w:numId w:val="14"/>
        </w:numPr>
        <w:shd w:val="clear" w:color="auto" w:fill="FEFEFE"/>
        <w:spacing w:after="0" w:line="360" w:lineRule="auto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zestawienie minimum 10, maksymalnie 20 pozycji literatury fachowej;</w:t>
      </w:r>
    </w:p>
    <w:p w14:paraId="7770D9DB" w14:textId="77777777" w:rsidR="004D4DB1" w:rsidRPr="00ED7324" w:rsidRDefault="005F776F" w:rsidP="00D1290C">
      <w:pPr>
        <w:numPr>
          <w:ilvl w:val="0"/>
          <w:numId w:val="14"/>
        </w:numPr>
        <w:shd w:val="clear" w:color="auto" w:fill="FEFEFE"/>
        <w:spacing w:after="0" w:line="360" w:lineRule="auto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przygotowane w formie listy w kursie oraz jako plik PDF do pobrania;</w:t>
      </w:r>
    </w:p>
    <w:p w14:paraId="3F629826" w14:textId="77777777" w:rsidR="004D4DB1" w:rsidRPr="00ED7324" w:rsidRDefault="005F776F" w:rsidP="00D1290C">
      <w:pPr>
        <w:numPr>
          <w:ilvl w:val="0"/>
          <w:numId w:val="14"/>
        </w:numPr>
        <w:shd w:val="clear" w:color="auto" w:fill="FEFEFE"/>
        <w:spacing w:after="0" w:line="360" w:lineRule="auto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tytuły wskazane przez autorów i ekspertów wyłonionych przez ORE;</w:t>
      </w:r>
    </w:p>
    <w:p w14:paraId="4473D1BB" w14:textId="77777777" w:rsidR="004D4DB1" w:rsidRPr="00ED7324" w:rsidRDefault="005F776F" w:rsidP="00D1290C">
      <w:pPr>
        <w:numPr>
          <w:ilvl w:val="0"/>
          <w:numId w:val="14"/>
        </w:numPr>
        <w:shd w:val="clear" w:color="auto" w:fill="FEFEFE"/>
        <w:spacing w:after="0" w:line="360" w:lineRule="auto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każda pozycja musi zawierać: pełny opis bibliograficzny (autor, tytuł, rok, wydawnictwo), a w przypadku źródeł internetowych – link z datą dostępu.</w:t>
      </w:r>
    </w:p>
    <w:p w14:paraId="2F27040B" w14:textId="77777777" w:rsidR="005E0C6E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 xml:space="preserve">Zadanie 2. </w:t>
      </w:r>
      <w:r w:rsidR="005E0C6E" w:rsidRPr="005E0C6E">
        <w:rPr>
          <w:rFonts w:ascii="Cambria" w:eastAsia="Cambria" w:hAnsi="Cambria" w:cs="Cambria"/>
          <w:b/>
          <w:bCs/>
          <w:sz w:val="24"/>
          <w:szCs w:val="24"/>
        </w:rPr>
        <w:t>Wykonanie usługi polegającej na profesjonalnym przygotowaniu i przeprowadzeniu dwudniowej konferencji on-line składającej się z 11 wykładów po minimum 30 minut oraz dwóch paneli dyskusyjnych, po jednym w każdym dniu konferencji.</w:t>
      </w:r>
    </w:p>
    <w:p w14:paraId="38FABDDF" w14:textId="098785DC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2.1 Organizacja i przeprowadzenie konferencji:</w:t>
      </w:r>
    </w:p>
    <w:p w14:paraId="0652DBF2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Wykonawca odpowiada w szczególności za:</w:t>
      </w:r>
    </w:p>
    <w:p w14:paraId="33CC94C7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ED7324">
        <w:rPr>
          <w:rFonts w:ascii="Cambria" w:eastAsia="Cambria" w:hAnsi="Cambria" w:cs="Cambria"/>
          <w:sz w:val="24"/>
          <w:szCs w:val="24"/>
        </w:rPr>
        <w:t>wyznaczenie koordynatora odpowiedzialnego za pełną organizację konferencji;</w:t>
      </w:r>
    </w:p>
    <w:p w14:paraId="4A74632B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rezerwacja miejsca i terminu (w uzgodnieniu z Zamawiającym) przeprowadzenia konferencji z uwzględnieniem szczegółowych wytycznych stanowiących załącznik nr 3 OPZ;</w:t>
      </w:r>
    </w:p>
    <w:p w14:paraId="6E0D5065" w14:textId="0957C9E9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c. profesjonalne zorganizowanie i przeprowadzenie konferencji z udziałem zatrudnionych przez Zamawiającego </w:t>
      </w:r>
      <w:r w:rsidR="00B95289">
        <w:rPr>
          <w:rFonts w:ascii="Cambria" w:eastAsia="Cambria" w:hAnsi="Cambria" w:cs="Cambria"/>
          <w:sz w:val="24"/>
          <w:szCs w:val="24"/>
        </w:rPr>
        <w:t xml:space="preserve">(odrębnym zamówieniem) </w:t>
      </w:r>
      <w:r w:rsidRPr="00ED7324">
        <w:rPr>
          <w:rFonts w:ascii="Cambria" w:eastAsia="Cambria" w:hAnsi="Cambria" w:cs="Cambria"/>
          <w:sz w:val="24"/>
          <w:szCs w:val="24"/>
        </w:rPr>
        <w:t>11 ekspertów przedmiotu edukacja zdrowotna</w:t>
      </w:r>
      <w:r w:rsidR="00B95289">
        <w:rPr>
          <w:rFonts w:ascii="Cambria" w:eastAsia="Cambria" w:hAnsi="Cambria" w:cs="Cambria"/>
          <w:sz w:val="24"/>
          <w:szCs w:val="24"/>
        </w:rPr>
        <w:t xml:space="preserve">, </w:t>
      </w:r>
    </w:p>
    <w:p w14:paraId="0FD2227D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 xml:space="preserve">wykonawca zapewni prowadzącego konferencję, którego zadaniem będzie powitanie uczestników i przedstawienie programu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wydarzenia,  zapowiedź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poszczególnych prelegentów i ich wystąpień, czuwanie nad przebiegiem konferencji zgodnie z harmonogramem, komunikowanie uczestnikom kwestii organizacyjnych (np. przerwy, zasady zadawania pytań, narzędzia do interakcji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 xml:space="preserve">),   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>podsumowanie całości wydarzenia i zamknięcie konferencji.</w:t>
      </w:r>
    </w:p>
    <w:p w14:paraId="0B81C930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e.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prowadzący konferencję także będzie moderował 2 panele dyskusyjne o długości co najmniej 2 godziny dydaktyczne każdy. Do jego obowiązków w tym zakresie będzie należało: przedstawienie uczestników panelu i krótkie wprowadzenie do tematu dyskusji, zadawanie pytań wprowadzających i pogłębiających, kontrolowanie czasu wypowiedzi ekspertów i równowagi wypowiedzi w dyskusji, zachęcanie do interakcji (np. pytania z czatu od uczestników konferencji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),  podsumowanie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kluczowych wniosków z dyskusji.</w:t>
      </w:r>
    </w:p>
    <w:p w14:paraId="0D0FFD9F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f.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ED7324">
        <w:rPr>
          <w:rFonts w:ascii="Cambria" w:eastAsia="Cambria" w:hAnsi="Cambria" w:cs="Cambria"/>
          <w:sz w:val="24"/>
          <w:szCs w:val="24"/>
        </w:rPr>
        <w:t>zapewnienie materiałów piśmienniczych dla 15-25 osób;</w:t>
      </w:r>
    </w:p>
    <w:p w14:paraId="398185AB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g.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zapewnienie sali szkoleniowej na 2 dni na 15-25 osób, z wyposażeniem w postaci rzutnika lub monitora dotykowego, flipcharta (załącznik nr 3 OPZ);</w:t>
      </w:r>
    </w:p>
    <w:p w14:paraId="38F1C0D8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h.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ED7324">
        <w:rPr>
          <w:rFonts w:ascii="Cambria" w:eastAsia="Cambria" w:hAnsi="Cambria" w:cs="Cambria"/>
          <w:sz w:val="24"/>
          <w:szCs w:val="24"/>
        </w:rPr>
        <w:t>obsługa cateringowa przez 2 dni (3 przerwy w tym obiad na każdy z 2 dni);</w:t>
      </w:r>
    </w:p>
    <w:p w14:paraId="2D800280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i.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ED7324">
        <w:rPr>
          <w:rFonts w:ascii="Cambria" w:eastAsia="Cambria" w:hAnsi="Cambria" w:cs="Cambria"/>
          <w:sz w:val="24"/>
          <w:szCs w:val="24"/>
        </w:rPr>
        <w:t xml:space="preserve">zapewnienie 1 noclegu dla ekspertów oraz osób organizujących szkolenia w tym przedstawicieli Zamawiającego, nocleg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zapewniający  1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śniadanie i 1 kolację przed noclegiem (załącznik nr 3 OPZ);</w:t>
      </w:r>
    </w:p>
    <w:p w14:paraId="22ECAEC9" w14:textId="79F80684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j.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EA313C"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zwrot kosztu dojazdu dla ekspertów;</w:t>
      </w:r>
    </w:p>
    <w:p w14:paraId="6CFA1707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k.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ED7324">
        <w:rPr>
          <w:rFonts w:ascii="Cambria" w:eastAsia="Cambria" w:hAnsi="Cambria" w:cs="Cambria"/>
          <w:sz w:val="24"/>
          <w:szCs w:val="24"/>
        </w:rPr>
        <w:t>przygotowanie zaświadczeń dla uczestników on-line po konferencji;</w:t>
      </w:r>
    </w:p>
    <w:p w14:paraId="2CD49C71" w14:textId="0D349A4A" w:rsidR="00D1290C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m.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ED7324">
        <w:rPr>
          <w:rFonts w:ascii="Cambria" w:eastAsia="Cambria" w:hAnsi="Cambria" w:cs="Cambria"/>
          <w:sz w:val="24"/>
          <w:szCs w:val="24"/>
        </w:rPr>
        <w:t xml:space="preserve">Zamawiający zastrzega sobie prawo do obserwacji lub oceny jakości prowadzonych </w:t>
      </w:r>
      <w:r w:rsidR="00B95289">
        <w:rPr>
          <w:rFonts w:ascii="Cambria" w:eastAsia="Cambria" w:hAnsi="Cambria" w:cs="Cambria"/>
          <w:sz w:val="24"/>
          <w:szCs w:val="24"/>
        </w:rPr>
        <w:t>wydarzeń</w:t>
      </w:r>
      <w:r w:rsidRPr="00ED7324">
        <w:rPr>
          <w:rFonts w:ascii="Cambria" w:eastAsia="Cambria" w:hAnsi="Cambria" w:cs="Cambria"/>
          <w:sz w:val="24"/>
          <w:szCs w:val="24"/>
        </w:rPr>
        <w:t xml:space="preserve"> oraz do wnoszenia uwag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odnośnie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organizacji </w:t>
      </w:r>
      <w:r w:rsidR="00B95289">
        <w:rPr>
          <w:rFonts w:ascii="Cambria" w:eastAsia="Cambria" w:hAnsi="Cambria" w:cs="Cambria"/>
          <w:sz w:val="24"/>
          <w:szCs w:val="24"/>
        </w:rPr>
        <w:t>tych wydarzeń.</w:t>
      </w:r>
      <w:r w:rsidRPr="00ED7324">
        <w:rPr>
          <w:rFonts w:ascii="Cambria" w:eastAsia="Cambria" w:hAnsi="Cambria" w:cs="Cambria"/>
          <w:sz w:val="24"/>
          <w:szCs w:val="24"/>
        </w:rPr>
        <w:t xml:space="preserve"> Zgłoszone uwagi Zamawiającego w zakresie wprowadzenia zmian wpływających na podniesienie jakości </w:t>
      </w:r>
      <w:r w:rsidR="00B95289">
        <w:rPr>
          <w:rFonts w:ascii="Cambria" w:eastAsia="Cambria" w:hAnsi="Cambria" w:cs="Cambria"/>
          <w:sz w:val="24"/>
          <w:szCs w:val="24"/>
        </w:rPr>
        <w:t xml:space="preserve">realizowanych wydarzeń </w:t>
      </w:r>
      <w:r w:rsidRPr="00ED7324">
        <w:rPr>
          <w:rFonts w:ascii="Cambria" w:eastAsia="Cambria" w:hAnsi="Cambria" w:cs="Cambria"/>
          <w:sz w:val="24"/>
          <w:szCs w:val="24"/>
        </w:rPr>
        <w:t>zgodnych z opisem Wykonawca wdraża niezwłocznie.</w:t>
      </w:r>
    </w:p>
    <w:p w14:paraId="4234656B" w14:textId="786098D8" w:rsidR="004D4DB1" w:rsidRPr="00ED7324" w:rsidRDefault="005F776F" w:rsidP="00D1290C">
      <w:pPr>
        <w:shd w:val="clear" w:color="auto" w:fill="FEFEFE"/>
        <w:spacing w:before="240"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2.2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b/>
          <w:sz w:val="24"/>
          <w:szCs w:val="24"/>
        </w:rPr>
        <w:t>Nagrania z konferencji:</w:t>
      </w:r>
    </w:p>
    <w:p w14:paraId="6F238CF7" w14:textId="77777777" w:rsidR="004D4DB1" w:rsidRPr="00ED7324" w:rsidRDefault="005F776F" w:rsidP="00D1290C">
      <w:pPr>
        <w:shd w:val="clear" w:color="auto" w:fill="FEFEFE"/>
        <w:spacing w:before="240"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profesjonalne nagranie wypowiedzi ekspertów w czasie konferencji. Minimum 30 minut każda z osób;</w:t>
      </w:r>
    </w:p>
    <w:p w14:paraId="41E3CA6E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profesjonalne nagranie paneli dyskusyjnych (min 2 godziny każdy z paneli) z udziałem ekspertów z każdego jedenastu z obszarów oraz uczestników panelu dyskusyjnego połączonych on-line; zapewnienie moderatora do prowadzenia panelu;</w:t>
      </w:r>
    </w:p>
    <w:p w14:paraId="5AD9AA9C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 obraz musi być minimum Full HD (zalecane 4K), stabilizacja, odpowiednie oświetlenie (światło 3-punktowe), plansze początkowe/końcowe, identyfikacja wizualna ORE;</w:t>
      </w:r>
    </w:p>
    <w:p w14:paraId="6B731BE7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d. dźwięk nagrania musi spełniać następujące warunki: mikrofony krawatowe lub nagłowne, eliminacja szumów,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mastering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dźwięku;</w:t>
      </w:r>
    </w:p>
    <w:p w14:paraId="3A026913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e. tło w czasie nagrania powinno być estetyczne, spójne z identyfikacją wizualną ORE (np.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roll-up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, plansza z logo);</w:t>
      </w:r>
    </w:p>
    <w:p w14:paraId="0985D6FF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f. montaż, w tym: cięcia techniczne, dodanie plansz tytułowych, podpisów imion i funkcji ekspertów;</w:t>
      </w:r>
    </w:p>
    <w:p w14:paraId="6E95A6FC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g. wplecenie elementów wizualnych (np. kluczowe hasła, wykresy, fragmenty prezentacji);</w:t>
      </w:r>
    </w:p>
    <w:p w14:paraId="7E341425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h. udostępnienie Zamawiającemu dwóch wersji plików: długie nagrania (pełne wykłady/panele), krótkie fragmenty (3–5 min) do promocji w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social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mediach;</w:t>
      </w:r>
    </w:p>
    <w:p w14:paraId="2EF5C05C" w14:textId="77777777" w:rsidR="004D4DB1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i. zapewnienie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audiodyskrypcji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zgodnie z wymaganiami WCAG 2.1</w:t>
      </w:r>
    </w:p>
    <w:p w14:paraId="24E15913" w14:textId="7246B73C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 xml:space="preserve"> 2.</w:t>
      </w:r>
      <w:r w:rsidR="0040069B" w:rsidRPr="00ED7324">
        <w:rPr>
          <w:rFonts w:ascii="Cambria" w:eastAsia="Cambria" w:hAnsi="Cambria" w:cs="Cambria"/>
          <w:b/>
          <w:sz w:val="24"/>
          <w:szCs w:val="24"/>
        </w:rPr>
        <w:t>3</w:t>
      </w:r>
      <w:r w:rsidRPr="00ED7324">
        <w:rPr>
          <w:rFonts w:ascii="Cambria" w:eastAsia="Cambria" w:hAnsi="Cambria" w:cs="Cambria"/>
          <w:b/>
          <w:sz w:val="24"/>
          <w:szCs w:val="24"/>
        </w:rPr>
        <w:t>. Wykonawca przy współpracy z Zamawiającym zorganizuje konferencję on-line</w:t>
      </w:r>
      <w:r w:rsidRPr="00ED7324">
        <w:rPr>
          <w:rFonts w:ascii="Cambria" w:eastAsia="Cambria" w:hAnsi="Cambria" w:cs="Cambria"/>
          <w:sz w:val="24"/>
          <w:szCs w:val="24"/>
        </w:rPr>
        <w:t>, w tym:</w:t>
      </w:r>
    </w:p>
    <w:p w14:paraId="7422E499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zapewni rekrutację na konferencję on-line co najmniej 100 osób;</w:t>
      </w:r>
    </w:p>
    <w:p w14:paraId="79A8B259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przygotuję kompanię promocyjną w mediach społecznościowych i/lub mailingowo;</w:t>
      </w:r>
    </w:p>
    <w:p w14:paraId="57CEE868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c. przygotuje graficznie i merytorycznie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program  wydarzenia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>, sylabus i zaproszenie na konferencję;</w:t>
      </w:r>
    </w:p>
    <w:p w14:paraId="37B6C329" w14:textId="161B7731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d. </w:t>
      </w:r>
      <w:r w:rsidR="00B95289">
        <w:rPr>
          <w:rFonts w:ascii="Cambria" w:eastAsia="Cambria" w:hAnsi="Cambria" w:cs="Cambria"/>
          <w:sz w:val="24"/>
          <w:szCs w:val="24"/>
        </w:rPr>
        <w:t>z</w:t>
      </w:r>
      <w:r w:rsidRPr="00ED7324">
        <w:rPr>
          <w:rFonts w:ascii="Cambria" w:eastAsia="Cambria" w:hAnsi="Cambria" w:cs="Cambria"/>
          <w:sz w:val="24"/>
          <w:szCs w:val="24"/>
        </w:rPr>
        <w:t>apewni obsługę techniczną przy rekrutacji uczestników na platformie szkolenia.ore.edu.pl</w:t>
      </w:r>
    </w:p>
    <w:p w14:paraId="7969CC84" w14:textId="77777777" w:rsidR="004D4DB1" w:rsidRPr="00ED7324" w:rsidRDefault="005F776F" w:rsidP="00D1290C">
      <w:pPr>
        <w:shd w:val="clear" w:color="auto" w:fill="FEFEFE"/>
        <w:spacing w:after="0" w:line="360" w:lineRule="auto"/>
        <w:ind w:left="14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e. przeprowadzi ewaluację konferencji, a także przygotuje dokumentację z rozliczenia wydarzenia zgodne ze standardami ORE.</w:t>
      </w:r>
    </w:p>
    <w:p w14:paraId="6AD7CEE0" w14:textId="2E7B5A05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 w:rsidRPr="00ED7324">
        <w:rPr>
          <w:rFonts w:ascii="Cambria" w:eastAsia="Cambria" w:hAnsi="Cambria" w:cs="Cambria"/>
          <w:b/>
          <w:sz w:val="24"/>
          <w:szCs w:val="24"/>
        </w:rPr>
        <w:t>2.</w:t>
      </w:r>
      <w:r w:rsidR="0040069B" w:rsidRPr="00ED7324">
        <w:rPr>
          <w:rFonts w:ascii="Cambria" w:eastAsia="Cambria" w:hAnsi="Cambria" w:cs="Cambria"/>
          <w:b/>
          <w:sz w:val="24"/>
          <w:szCs w:val="24"/>
        </w:rPr>
        <w:t>4</w:t>
      </w:r>
      <w:r w:rsidRPr="00ED7324">
        <w:rPr>
          <w:rFonts w:ascii="Cambria" w:eastAsia="Cambria" w:hAnsi="Cambria" w:cs="Cambria"/>
          <w:b/>
          <w:sz w:val="24"/>
          <w:szCs w:val="24"/>
        </w:rPr>
        <w:t>.  Wykonawca</w:t>
      </w:r>
      <w:proofErr w:type="gramEnd"/>
      <w:r w:rsidRPr="00ED7324">
        <w:rPr>
          <w:rFonts w:ascii="Cambria" w:eastAsia="Cambria" w:hAnsi="Cambria" w:cs="Cambria"/>
          <w:b/>
          <w:sz w:val="24"/>
          <w:szCs w:val="24"/>
        </w:rPr>
        <w:t xml:space="preserve"> zapewni catering oraz nocleg </w:t>
      </w:r>
      <w:r w:rsidRPr="00ED7324">
        <w:rPr>
          <w:rFonts w:ascii="Cambria" w:eastAsia="Cambria" w:hAnsi="Cambria" w:cs="Cambria"/>
          <w:sz w:val="24"/>
          <w:szCs w:val="24"/>
        </w:rPr>
        <w:t>dla minimum 15 maks. 25 osób podczas konferencji, nagrań wykładów eksperckich oraz paneli eksperckich zgodnie z załącznikiem 3 do OPZ</w:t>
      </w:r>
    </w:p>
    <w:p w14:paraId="74284901" w14:textId="71E12FE3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Zadanie 3.</w:t>
      </w:r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r w:rsidR="005E0C6E" w:rsidRPr="005E0C6E">
        <w:rPr>
          <w:rFonts w:ascii="Cambria" w:eastAsia="Cambria" w:hAnsi="Cambria" w:cs="Cambria"/>
          <w:b/>
          <w:bCs/>
          <w:sz w:val="24"/>
          <w:szCs w:val="24"/>
        </w:rPr>
        <w:t>Nagranie 11 wykładów eksperckich po min. 45 min. każdy, zgodnych z obszarami przedmiotu edukacja zdrowotna</w:t>
      </w:r>
      <w:r w:rsidRPr="005E0C6E">
        <w:rPr>
          <w:rFonts w:ascii="Cambria" w:eastAsia="Cambria" w:hAnsi="Cambria" w:cs="Cambria"/>
          <w:b/>
          <w:bCs/>
          <w:sz w:val="24"/>
          <w:szCs w:val="24"/>
        </w:rPr>
        <w:t>.</w:t>
      </w:r>
    </w:p>
    <w:p w14:paraId="28777075" w14:textId="77777777" w:rsidR="0040069B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3.1. Przygotowanie</w:t>
      </w:r>
      <w:r w:rsidRPr="00ED7324">
        <w:rPr>
          <w:rFonts w:ascii="Cambria" w:eastAsia="Cambria" w:hAnsi="Cambria" w:cs="Cambria"/>
          <w:b/>
          <w:sz w:val="24"/>
          <w:szCs w:val="24"/>
        </w:rPr>
        <w:t xml:space="preserve"> do nagrań</w:t>
      </w:r>
    </w:p>
    <w:p w14:paraId="79AC8C1C" w14:textId="77777777" w:rsidR="0040069B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 xml:space="preserve"> a. uzgodnienie z Zamawiającym harmonogramu nagrań (miejsca, terminy, kolejność ekspertów)</w:t>
      </w:r>
      <w:r w:rsidR="0040069B" w:rsidRPr="00ED7324">
        <w:rPr>
          <w:rFonts w:ascii="Cambria" w:eastAsia="Cambria" w:hAnsi="Cambria" w:cs="Cambria"/>
          <w:sz w:val="24"/>
          <w:szCs w:val="24"/>
        </w:rPr>
        <w:t>;</w:t>
      </w:r>
      <w:r w:rsidRPr="00ED7324">
        <w:rPr>
          <w:rFonts w:ascii="Cambria" w:eastAsia="Cambria" w:hAnsi="Cambria" w:cs="Cambria"/>
          <w:sz w:val="24"/>
          <w:szCs w:val="24"/>
        </w:rPr>
        <w:br/>
        <w:t xml:space="preserve">  b. zapewnienie sali nagraniowej (innej niż sala konferencyjna), odpowiednio wyciszonej i dostosowanej do nagrań wideo</w:t>
      </w:r>
      <w:r w:rsidR="0040069B" w:rsidRPr="00ED7324">
        <w:rPr>
          <w:rFonts w:ascii="Cambria" w:eastAsia="Cambria" w:hAnsi="Cambria" w:cs="Cambria"/>
          <w:sz w:val="24"/>
          <w:szCs w:val="24"/>
        </w:rPr>
        <w:t>;</w:t>
      </w:r>
    </w:p>
    <w:p w14:paraId="707DA1D2" w14:textId="77777777" w:rsidR="0040069B" w:rsidRPr="00ED7324" w:rsidRDefault="005F776F" w:rsidP="00D1290C">
      <w:pPr>
        <w:shd w:val="clear" w:color="auto" w:fill="FEFEFE"/>
        <w:spacing w:after="0" w:line="360" w:lineRule="auto"/>
        <w:ind w:left="14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 c. przygotowanie stanowiska nagraniowego obejmującego: oświetlenie studyjne (światło 3-punktowe), tło spójne z identyfikacją wizualną ORE i/lub edukacji </w:t>
      </w:r>
      <w:r w:rsidRPr="00ED7324">
        <w:rPr>
          <w:rFonts w:ascii="Cambria" w:eastAsia="Cambria" w:hAnsi="Cambria" w:cs="Cambria"/>
          <w:sz w:val="24"/>
          <w:szCs w:val="24"/>
        </w:rPr>
        <w:lastRenderedPageBreak/>
        <w:t xml:space="preserve">zdrowotnej (np.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roll-up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, plansza), sprzęt rejestrujący obraz i dźwięk zgodny z Załącznikiem nr 2 OPZ.</w:t>
      </w:r>
    </w:p>
    <w:p w14:paraId="1E7033BE" w14:textId="1EB5D87F" w:rsidR="0040069B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3.2. Realizacja</w:t>
      </w:r>
      <w:r w:rsidRPr="00ED7324">
        <w:rPr>
          <w:rFonts w:ascii="Cambria" w:eastAsia="Cambria" w:hAnsi="Cambria" w:cs="Cambria"/>
          <w:b/>
          <w:sz w:val="24"/>
          <w:szCs w:val="24"/>
        </w:rPr>
        <w:t xml:space="preserve"> nagrań</w:t>
      </w:r>
    </w:p>
    <w:p w14:paraId="329088FB" w14:textId="77777777" w:rsidR="0040069B" w:rsidRPr="00ED7324" w:rsidRDefault="005F776F" w:rsidP="00D1290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profesjonalne nagranie 11 ekspertów, wyłonionych oraz opłaconych przez Zamawiającego w odrębnym postępowaniu</w:t>
      </w:r>
      <w:r w:rsidR="0040069B" w:rsidRPr="00ED7324">
        <w:rPr>
          <w:rFonts w:ascii="Cambria" w:eastAsia="Cambria" w:hAnsi="Cambria" w:cs="Cambria"/>
          <w:sz w:val="24"/>
          <w:szCs w:val="24"/>
        </w:rPr>
        <w:t>;</w:t>
      </w:r>
    </w:p>
    <w:p w14:paraId="38A5EE0E" w14:textId="77777777" w:rsidR="0040069B" w:rsidRPr="00ED7324" w:rsidRDefault="0040069B" w:rsidP="00D1290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czas trwania nagrania każdej osoby: minimum 45 minut;</w:t>
      </w:r>
    </w:p>
    <w:p w14:paraId="47C842D5" w14:textId="77777777" w:rsidR="0040069B" w:rsidRPr="00ED7324" w:rsidRDefault="0040069B" w:rsidP="00D1290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c. obraz rejestrowany w jakości min. Full HD (zalecane 4K), stabilne ujęcia (statyw,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gimbal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>, stabilizator);</w:t>
      </w:r>
    </w:p>
    <w:p w14:paraId="6E6B6CE3" w14:textId="77777777" w:rsidR="0040069B" w:rsidRPr="00ED7324" w:rsidRDefault="0040069B" w:rsidP="00D1290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d. dźwięk rejestrowany przy użyciu mikrofonów krawatowych lub nagłownych, eliminacja szumów,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mastering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>dźwięku,;</w:t>
      </w:r>
      <w:proofErr w:type="gramEnd"/>
    </w:p>
    <w:p w14:paraId="7DABCA51" w14:textId="77777777" w:rsidR="0040069B" w:rsidRPr="00ED7324" w:rsidRDefault="0040069B" w:rsidP="00D1290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e. każdy ekspert nagrywany w warunkach umożliwiających skupienie i eliminujących czynniki, rozpraszające;</w:t>
      </w:r>
    </w:p>
    <w:p w14:paraId="493C40A2" w14:textId="730F47D4" w:rsidR="004D4DB1" w:rsidRPr="00ED7324" w:rsidRDefault="0040069B" w:rsidP="00D1290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f. w czasie nagrania możliwość prezentacji materiałów dodatkowych (np. slajdów, grafik, filmów) z późniejszym montażem w całość.</w:t>
      </w:r>
    </w:p>
    <w:p w14:paraId="27885886" w14:textId="3D62F2AC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 xml:space="preserve">3.3. </w:t>
      </w:r>
      <w:proofErr w:type="spellStart"/>
      <w:r w:rsidRPr="00ED7324">
        <w:rPr>
          <w:rFonts w:ascii="Cambria" w:eastAsia="Cambria" w:hAnsi="Cambria" w:cs="Cambria"/>
          <w:b/>
          <w:bCs/>
          <w:sz w:val="24"/>
          <w:szCs w:val="24"/>
        </w:rPr>
        <w:t>Postprodukcja</w:t>
      </w:r>
      <w:proofErr w:type="spellEnd"/>
      <w:r w:rsidRPr="00ED7324">
        <w:rPr>
          <w:rFonts w:ascii="Cambria" w:eastAsia="Cambria" w:hAnsi="Cambria" w:cs="Cambria"/>
          <w:b/>
          <w:sz w:val="24"/>
          <w:szCs w:val="24"/>
        </w:rPr>
        <w:t xml:space="preserve"> i </w:t>
      </w:r>
      <w:proofErr w:type="gramStart"/>
      <w:r w:rsidRPr="00ED7324">
        <w:rPr>
          <w:rFonts w:ascii="Cambria" w:eastAsia="Cambria" w:hAnsi="Cambria" w:cs="Cambria"/>
          <w:b/>
          <w:sz w:val="24"/>
          <w:szCs w:val="24"/>
        </w:rPr>
        <w:t xml:space="preserve">montaż </w:t>
      </w:r>
      <w:r w:rsidRPr="00ED7324">
        <w:rPr>
          <w:rFonts w:ascii="Cambria" w:eastAsia="Cambria" w:hAnsi="Cambria" w:cs="Cambria"/>
          <w:sz w:val="24"/>
          <w:szCs w:val="24"/>
        </w:rPr>
        <w:t xml:space="preserve"> nagrań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obejmuj</w:t>
      </w:r>
      <w:r w:rsidR="00B95289">
        <w:rPr>
          <w:rFonts w:ascii="Cambria" w:eastAsia="Cambria" w:hAnsi="Cambria" w:cs="Cambria"/>
          <w:sz w:val="24"/>
          <w:szCs w:val="24"/>
        </w:rPr>
        <w:t>ąca</w:t>
      </w:r>
      <w:r w:rsidRPr="00ED7324">
        <w:rPr>
          <w:rFonts w:ascii="Cambria" w:eastAsia="Cambria" w:hAnsi="Cambria" w:cs="Cambria"/>
          <w:sz w:val="24"/>
          <w:szCs w:val="24"/>
        </w:rPr>
        <w:t>:</w:t>
      </w:r>
    </w:p>
    <w:p w14:paraId="34B8E612" w14:textId="77777777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cięcia techniczne,</w:t>
      </w:r>
    </w:p>
    <w:p w14:paraId="345F0EC4" w14:textId="77777777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dodanie plansz tytułowych i końcowych,</w:t>
      </w:r>
    </w:p>
    <w:p w14:paraId="3DC640F5" w14:textId="77777777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podpisy imion, nazwisk i funkcji ekspertów,</w:t>
      </w:r>
    </w:p>
    <w:p w14:paraId="79B6C2FA" w14:textId="77777777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wplecenie elementów wizualnych (infografiki, kluczowe hasła, fragmenty prezentacji),</w:t>
      </w:r>
    </w:p>
    <w:p w14:paraId="7362F810" w14:textId="77777777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dodanie napisów do całości nagrania (zgodnie ze standardami WCAG 2.1),</w:t>
      </w:r>
    </w:p>
    <w:p w14:paraId="36D378C5" w14:textId="061680AC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zapewnienie spójności graficznej z identyfikacją wizualną (Załącznik nr 1 OPZ),</w:t>
      </w:r>
    </w:p>
    <w:p w14:paraId="69CCFA40" w14:textId="77777777" w:rsidR="004D4DB1" w:rsidRPr="00ED7324" w:rsidRDefault="005F776F" w:rsidP="00D1290C">
      <w:pPr>
        <w:numPr>
          <w:ilvl w:val="0"/>
          <w:numId w:val="15"/>
        </w:numPr>
        <w:shd w:val="clear" w:color="auto" w:fill="FEFEFE"/>
        <w:spacing w:after="0" w:line="360" w:lineRule="auto"/>
        <w:ind w:left="426" w:hanging="11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przygotowanie dwóch wersji nagrań: pełne wykłady (minimum 45 minut) oraz krótkie fragmenty (3–5 minut) do wykorzystania promocyjnego w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social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mediach.</w:t>
      </w:r>
    </w:p>
    <w:p w14:paraId="77A95D89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bCs/>
          <w:sz w:val="24"/>
          <w:szCs w:val="24"/>
        </w:rPr>
        <w:t>3.4. Przekazanie</w:t>
      </w:r>
      <w:r w:rsidRPr="00ED7324">
        <w:rPr>
          <w:rFonts w:ascii="Cambria" w:eastAsia="Cambria" w:hAnsi="Cambria" w:cs="Cambria"/>
          <w:b/>
          <w:sz w:val="24"/>
          <w:szCs w:val="24"/>
        </w:rPr>
        <w:t xml:space="preserve"> materiałów</w:t>
      </w:r>
    </w:p>
    <w:p w14:paraId="67290517" w14:textId="59B08544" w:rsidR="00715464" w:rsidRPr="00ED7324" w:rsidRDefault="005F776F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dostarczenie Zamawiającemu plików w formacie MP4 (Full HD 1920×1080, kodek H.264)</w:t>
      </w:r>
      <w:r w:rsidR="00715464" w:rsidRPr="00ED7324">
        <w:rPr>
          <w:rFonts w:ascii="Cambria" w:eastAsia="Cambria" w:hAnsi="Cambria" w:cs="Cambria"/>
          <w:sz w:val="24"/>
          <w:szCs w:val="24"/>
        </w:rPr>
        <w:t>;</w:t>
      </w:r>
    </w:p>
    <w:p w14:paraId="3C73C98E" w14:textId="77777777" w:rsidR="00715464" w:rsidRPr="00ED7324" w:rsidRDefault="00715464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przekazanie materiałów w depozycie (pliki źródłowe) umożliwiających dalszą obróbkę przez Zamawiającego;</w:t>
      </w:r>
    </w:p>
    <w:p w14:paraId="73766A5B" w14:textId="77777777" w:rsidR="00715464" w:rsidRPr="00ED7324" w:rsidRDefault="00715464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c. przetestowanie działania plików na różnych urządzeniach i systemach operacyjnych,</w:t>
      </w:r>
    </w:p>
    <w:p w14:paraId="2FF04603" w14:textId="77777777" w:rsidR="00715464" w:rsidRPr="00ED7324" w:rsidRDefault="00715464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d. oznakowanie wszystkich nagrań zgodnie z wytycznymi z Załącznika nr 1 OPZ,</w:t>
      </w:r>
    </w:p>
    <w:p w14:paraId="37764D60" w14:textId="5ADDBAF5" w:rsidR="004D4DB1" w:rsidRPr="00ED7324" w:rsidRDefault="00715464" w:rsidP="00D1290C">
      <w:pPr>
        <w:shd w:val="clear" w:color="auto" w:fill="FEFEFE"/>
        <w:spacing w:after="0" w:line="360" w:lineRule="auto"/>
        <w:ind w:left="426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e. przekazanie dokumentacji potwierdzającej zgodność z wymogami technicznymi wskazanymi w Załączniku nr 2 OPZ.</w:t>
      </w:r>
    </w:p>
    <w:p w14:paraId="50833869" w14:textId="6EE73DD2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 xml:space="preserve">Zadanie 4. </w:t>
      </w:r>
      <w:r w:rsidR="005E0C6E" w:rsidRPr="005E0C6E">
        <w:rPr>
          <w:rFonts w:ascii="Cambria" w:eastAsia="Cambria" w:hAnsi="Cambria" w:cs="Cambria"/>
          <w:b/>
          <w:bCs/>
          <w:sz w:val="24"/>
          <w:szCs w:val="24"/>
        </w:rPr>
        <w:t>Wykonanie usługi polegającej na promocji, rekrutacji, organizacji i przeprowadzeniu szkolenia e-learningowego dla trenerów i nauczycieli edukacji zdrowotnej</w:t>
      </w:r>
    </w:p>
    <w:p w14:paraId="5517FA7F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 ramach zadania wykonawca będzie odpowiadał za:</w:t>
      </w:r>
    </w:p>
    <w:p w14:paraId="13F1B8A0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4.1. Promocję kursu i rekrutację uczestników</w:t>
      </w:r>
      <w:r w:rsidRPr="00ED7324">
        <w:rPr>
          <w:rFonts w:ascii="Cambria" w:eastAsia="Cambria" w:hAnsi="Cambria" w:cs="Cambria"/>
          <w:sz w:val="24"/>
          <w:szCs w:val="24"/>
        </w:rPr>
        <w:t>. Do zadań Wykonawcy w realizacji tego zadania będzie należało:</w:t>
      </w:r>
    </w:p>
    <w:p w14:paraId="3B448779" w14:textId="70F82B53" w:rsidR="004D4DB1" w:rsidRPr="00ED7324" w:rsidRDefault="005F776F" w:rsidP="00D1290C">
      <w:pPr>
        <w:shd w:val="clear" w:color="auto" w:fill="FEFEFE"/>
        <w:spacing w:after="0" w:line="360" w:lineRule="auto"/>
        <w:ind w:left="426" w:firstLine="1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a. Wysyłka mailowa zaproszeń - min. 1400 adresów mailowych (dyrektorzy szkół, </w:t>
      </w:r>
      <w:proofErr w:type="gramStart"/>
      <w:r w:rsidRPr="00ED7324">
        <w:rPr>
          <w:rFonts w:ascii="Cambria" w:eastAsia="Cambria" w:hAnsi="Cambria" w:cs="Cambria"/>
          <w:sz w:val="24"/>
          <w:szCs w:val="24"/>
        </w:rPr>
        <w:t xml:space="preserve">ODN,  </w:t>
      </w:r>
      <w:r w:rsidR="00AB2B1A">
        <w:rPr>
          <w:rFonts w:ascii="Cambria" w:eastAsia="Cambria" w:hAnsi="Cambria" w:cs="Cambria"/>
          <w:sz w:val="24"/>
          <w:szCs w:val="24"/>
        </w:rPr>
        <w:t>k</w:t>
      </w:r>
      <w:r w:rsidRPr="00ED7324">
        <w:rPr>
          <w:rFonts w:ascii="Cambria" w:eastAsia="Cambria" w:hAnsi="Cambria" w:cs="Cambria"/>
          <w:sz w:val="24"/>
          <w:szCs w:val="24"/>
        </w:rPr>
        <w:t>uratoria</w:t>
      </w:r>
      <w:proofErr w:type="gramEnd"/>
      <w:r w:rsidRPr="00ED7324">
        <w:rPr>
          <w:rFonts w:ascii="Cambria" w:eastAsia="Cambria" w:hAnsi="Cambria" w:cs="Cambria"/>
          <w:sz w:val="24"/>
          <w:szCs w:val="24"/>
        </w:rPr>
        <w:t xml:space="preserve"> </w:t>
      </w:r>
      <w:r w:rsidR="00AB2B1A">
        <w:rPr>
          <w:rFonts w:ascii="Cambria" w:eastAsia="Cambria" w:hAnsi="Cambria" w:cs="Cambria"/>
          <w:sz w:val="24"/>
          <w:szCs w:val="24"/>
        </w:rPr>
        <w:t>o</w:t>
      </w:r>
      <w:r w:rsidRPr="00ED7324">
        <w:rPr>
          <w:rFonts w:ascii="Cambria" w:eastAsia="Cambria" w:hAnsi="Cambria" w:cs="Cambria"/>
          <w:sz w:val="24"/>
          <w:szCs w:val="24"/>
        </w:rPr>
        <w:t>światy, wydziały edukacji w gminach i powiatach), a powinien być zgodny z identyfikacją wizualną przedmiotu edukacja zdrowotna.</w:t>
      </w:r>
    </w:p>
    <w:p w14:paraId="4F0E1362" w14:textId="77777777" w:rsidR="004D4DB1" w:rsidRPr="00ED7324" w:rsidRDefault="005F776F" w:rsidP="00D1290C">
      <w:pPr>
        <w:shd w:val="clear" w:color="auto" w:fill="FEFEFE"/>
        <w:spacing w:after="0" w:line="360" w:lineRule="auto"/>
        <w:ind w:left="426" w:firstLine="14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Publikacja w mediach społecznościowych: banery i krótkie teksty informacyjne o szkoleniu, kanały: Facebook, LinkedIn, Twitter, zasięg akcji: min. 10 000 unikalnych użytkowników (raport zasięgu przekazany Zamawiającemu).</w:t>
      </w:r>
    </w:p>
    <w:p w14:paraId="6A0A7C0D" w14:textId="77777777" w:rsidR="004D4DB1" w:rsidRPr="00ED7324" w:rsidRDefault="005F776F" w:rsidP="00D1290C">
      <w:pPr>
        <w:shd w:val="clear" w:color="auto" w:fill="FEFEFE"/>
        <w:spacing w:before="240"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4.2. Organizację i realizację szkolenia</w:t>
      </w:r>
      <w:r w:rsidRPr="00ED7324">
        <w:rPr>
          <w:rFonts w:ascii="Cambria" w:eastAsia="Cambria" w:hAnsi="Cambria" w:cs="Cambria"/>
          <w:sz w:val="24"/>
          <w:szCs w:val="24"/>
        </w:rPr>
        <w:t>. W ramach realizacji tego zadania Wykonawca zapewni:</w:t>
      </w:r>
    </w:p>
    <w:p w14:paraId="2F45FCAE" w14:textId="77777777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Wsparcie techniczne, a w tym:</w:t>
      </w:r>
    </w:p>
    <w:p w14:paraId="2AFB5FA7" w14:textId="47F04B76" w:rsidR="004D4DB1" w:rsidRPr="00ED7324" w:rsidRDefault="005F776F" w:rsidP="00EA313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</w:t>
      </w:r>
      <w:r w:rsidR="00715464"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zapewnienie obsługi technicznej w trakcie realizacji kursu e-learningowego,</w:t>
      </w:r>
    </w:p>
    <w:p w14:paraId="0891453D" w14:textId="0D1F4317" w:rsidR="004D4DB1" w:rsidRPr="00ED7324" w:rsidRDefault="005F776F" w:rsidP="00EA313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</w:t>
      </w:r>
      <w:r w:rsidR="00715464" w:rsidRPr="00ED7324">
        <w:rPr>
          <w:rFonts w:ascii="Cambria" w:eastAsia="Cambria" w:hAnsi="Cambria" w:cs="Cambria"/>
          <w:sz w:val="24"/>
          <w:szCs w:val="24"/>
        </w:rPr>
        <w:t xml:space="preserve">. </w:t>
      </w:r>
      <w:r w:rsidRPr="00ED7324">
        <w:rPr>
          <w:rFonts w:ascii="Cambria" w:eastAsia="Cambria" w:hAnsi="Cambria" w:cs="Cambria"/>
          <w:sz w:val="24"/>
          <w:szCs w:val="24"/>
        </w:rPr>
        <w:t>czas trwania usługi: min 132 – max 150 godziny dydaktyczne</w:t>
      </w:r>
      <w:r w:rsidRPr="00ED7324">
        <w:rPr>
          <w:rFonts w:ascii="Cambria" w:eastAsia="Cambria" w:hAnsi="Cambria" w:cs="Cambria"/>
          <w:b/>
          <w:sz w:val="24"/>
          <w:szCs w:val="24"/>
        </w:rPr>
        <w:t>,</w:t>
      </w:r>
    </w:p>
    <w:p w14:paraId="4819F825" w14:textId="374549A0" w:rsidR="004D4DB1" w:rsidRPr="00ED7324" w:rsidRDefault="005F776F" w:rsidP="00EA313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pomoc przy logowaniu, dostępie do materiałów i rozwiązywaniu problemów.</w:t>
      </w:r>
    </w:p>
    <w:p w14:paraId="27518C1E" w14:textId="7BA3034A" w:rsidR="004D4DB1" w:rsidRPr="00ED7324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4.3. Udostępnienie kursu e-learningowego dla odbiorców</w:t>
      </w:r>
      <w:r w:rsidR="00AB2B1A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- nauczycieli, specjalistów, dyrektorów, pracowników placówek doskonalenia nauczycieli. Wykonawca zapewnia</w:t>
      </w:r>
    </w:p>
    <w:p w14:paraId="7E792B38" w14:textId="0E5A5D9F" w:rsidR="004D4DB1" w:rsidRPr="00ED7324" w:rsidRDefault="005F776F" w:rsidP="00EA313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</w:t>
      </w:r>
      <w:r w:rsidR="00715464"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dostęp do kursu e-learningowego osadzonego na wskazanej platformie dla uczestników, minimum 300 osób zrekrutowanych;</w:t>
      </w:r>
    </w:p>
    <w:p w14:paraId="097BF8C3" w14:textId="4CDD1F76" w:rsidR="004D4DB1" w:rsidRPr="00ED7324" w:rsidRDefault="005F776F" w:rsidP="00EA313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b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lastRenderedPageBreak/>
        <w:t>b.</w:t>
      </w:r>
      <w:r w:rsidR="00715464" w:rsidRPr="00ED732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ED7324">
        <w:rPr>
          <w:rFonts w:ascii="Cambria" w:eastAsia="Cambria" w:hAnsi="Cambria" w:cs="Cambria"/>
          <w:sz w:val="24"/>
          <w:szCs w:val="24"/>
        </w:rPr>
        <w:t>pomoc techniczną dla uczestników – dedykowany adres e-mail, reakcja na zgłoszenia w czasie nie dłuższym niż 24 godziny</w:t>
      </w:r>
      <w:r w:rsidRPr="00ED7324">
        <w:rPr>
          <w:rFonts w:ascii="Cambria" w:eastAsia="Cambria" w:hAnsi="Cambria" w:cs="Cambria"/>
          <w:b/>
          <w:sz w:val="24"/>
          <w:szCs w:val="24"/>
        </w:rPr>
        <w:t>;</w:t>
      </w:r>
    </w:p>
    <w:p w14:paraId="7402F63A" w14:textId="405CACF5" w:rsidR="004D4DB1" w:rsidRPr="00ED7324" w:rsidRDefault="005F776F" w:rsidP="00EA313C">
      <w:pPr>
        <w:shd w:val="clear" w:color="auto" w:fill="FEFEFE"/>
        <w:spacing w:after="0" w:line="360" w:lineRule="auto"/>
        <w:ind w:left="426" w:hanging="2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</w:t>
      </w:r>
      <w:r w:rsidRPr="00ED7324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ED7324">
        <w:rPr>
          <w:rFonts w:ascii="Cambria" w:eastAsia="Cambria" w:hAnsi="Cambria" w:cs="Cambria"/>
          <w:sz w:val="24"/>
          <w:szCs w:val="24"/>
        </w:rPr>
        <w:t>przedstawienia warunków zaliczenia kursu.</w:t>
      </w:r>
    </w:p>
    <w:p w14:paraId="30AD016A" w14:textId="2CD3F1BE" w:rsidR="004D4DB1" w:rsidRPr="005E0C6E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 xml:space="preserve">Zadanie 5. </w:t>
      </w:r>
      <w:r w:rsidR="005E0C6E" w:rsidRPr="005E0C6E">
        <w:rPr>
          <w:rFonts w:ascii="Cambria" w:eastAsia="Cambria" w:hAnsi="Cambria" w:cs="Cambria"/>
          <w:b/>
          <w:bCs/>
          <w:sz w:val="24"/>
          <w:szCs w:val="24"/>
        </w:rPr>
        <w:t xml:space="preserve">Opracowanie </w:t>
      </w:r>
      <w:r w:rsidR="00AB2B1A" w:rsidRPr="005E0C6E">
        <w:rPr>
          <w:rFonts w:ascii="Cambria" w:eastAsia="Cambria" w:hAnsi="Cambria" w:cs="Cambria"/>
          <w:b/>
          <w:bCs/>
          <w:sz w:val="24"/>
          <w:szCs w:val="24"/>
        </w:rPr>
        <w:t>narzędzi interaktywnych</w:t>
      </w:r>
      <w:r w:rsidR="005E0C6E" w:rsidRPr="005E0C6E">
        <w:rPr>
          <w:rFonts w:ascii="Cambria" w:eastAsia="Cambria" w:hAnsi="Cambria" w:cs="Cambria"/>
          <w:b/>
          <w:bCs/>
          <w:sz w:val="24"/>
          <w:szCs w:val="24"/>
        </w:rPr>
        <w:t xml:space="preserve"> i multimedialnych wspierających edukację zdrowotną. Graficzne opracowanie materiałów związanych z edukacją zdrowotną</w:t>
      </w:r>
      <w:r w:rsidRPr="005E0C6E">
        <w:rPr>
          <w:rFonts w:ascii="Cambria" w:eastAsia="Cambria" w:hAnsi="Cambria" w:cs="Cambria"/>
          <w:b/>
          <w:bCs/>
          <w:sz w:val="24"/>
          <w:szCs w:val="24"/>
        </w:rPr>
        <w:t>.</w:t>
      </w:r>
    </w:p>
    <w:p w14:paraId="781BFA2C" w14:textId="46B91FD3" w:rsidR="004D4DB1" w:rsidRPr="00ED7324" w:rsidRDefault="005F776F" w:rsidP="00D1290C">
      <w:pPr>
        <w:shd w:val="clear" w:color="auto" w:fill="FEFEFE"/>
        <w:spacing w:before="24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b/>
          <w:sz w:val="24"/>
          <w:szCs w:val="24"/>
        </w:rPr>
        <w:t>5.1 Filmy</w:t>
      </w:r>
      <w:r w:rsidRPr="00ED7324">
        <w:rPr>
          <w:rFonts w:ascii="Cambria" w:eastAsia="Cambria" w:hAnsi="Cambria" w:cs="Cambria"/>
          <w:sz w:val="24"/>
          <w:szCs w:val="24"/>
        </w:rPr>
        <w:t xml:space="preserve"> – </w:t>
      </w:r>
      <w:r w:rsidR="00CE7B3E" w:rsidRPr="00ED7324">
        <w:rPr>
          <w:rFonts w:ascii="Cambria" w:eastAsia="Cambria" w:hAnsi="Cambria" w:cs="Cambria"/>
          <w:sz w:val="24"/>
          <w:szCs w:val="24"/>
        </w:rPr>
        <w:t xml:space="preserve">33 </w:t>
      </w:r>
      <w:r w:rsidRPr="00ED7324">
        <w:rPr>
          <w:rFonts w:ascii="Cambria" w:eastAsia="Cambria" w:hAnsi="Cambria" w:cs="Cambria"/>
          <w:sz w:val="24"/>
          <w:szCs w:val="24"/>
        </w:rPr>
        <w:t>szt.:</w:t>
      </w:r>
    </w:p>
    <w:p w14:paraId="2C032863" w14:textId="344639F2" w:rsidR="005832EC" w:rsidRPr="00ED7324" w:rsidRDefault="005F776F" w:rsidP="005832E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a. czas trwania jednego filmu 3-10 minut;</w:t>
      </w:r>
    </w:p>
    <w:p w14:paraId="56961663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b. rozdzielczość minimum Full HD (1920×1080);</w:t>
      </w:r>
    </w:p>
    <w:p w14:paraId="56E5ADBA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c. format pliku: MP4;</w:t>
      </w:r>
    </w:p>
    <w:p w14:paraId="4446A9A3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 xml:space="preserve">d. stabilne ujęcia – użycie statywu, </w:t>
      </w:r>
      <w:proofErr w:type="spellStart"/>
      <w:r w:rsidRPr="00ED7324">
        <w:rPr>
          <w:rFonts w:ascii="Cambria" w:eastAsia="Cambria" w:hAnsi="Cambria" w:cs="Cambria"/>
          <w:sz w:val="24"/>
          <w:szCs w:val="24"/>
        </w:rPr>
        <w:t>gimbala</w:t>
      </w:r>
      <w:proofErr w:type="spellEnd"/>
      <w:r w:rsidRPr="00ED7324">
        <w:rPr>
          <w:rFonts w:ascii="Cambria" w:eastAsia="Cambria" w:hAnsi="Cambria" w:cs="Cambria"/>
          <w:sz w:val="24"/>
          <w:szCs w:val="24"/>
        </w:rPr>
        <w:t xml:space="preserve"> lub innego stabilizatora;</w:t>
      </w:r>
    </w:p>
    <w:p w14:paraId="65E6AFB9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e. dobre oświetlenie zapewniające wyraźny, równomierny obraz bez cieni i prześwietleń;</w:t>
      </w:r>
    </w:p>
    <w:p w14:paraId="5DF0406B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f. nagrania lektora lub wypowiedzi osób występujących – w zależności od formy przekazu;</w:t>
      </w:r>
    </w:p>
    <w:p w14:paraId="64E43E82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g. podkład muzyczny, odpowiednio wyciszony względem narracji;</w:t>
      </w:r>
    </w:p>
    <w:p w14:paraId="233EE1D0" w14:textId="77777777" w:rsidR="004D4DB1" w:rsidRPr="00ED7324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h. spójna kolorystyka i styl materiałów graficznych;</w:t>
      </w:r>
    </w:p>
    <w:p w14:paraId="3E69A135" w14:textId="2FAC919D" w:rsidR="004D4DB1" w:rsidRDefault="005F776F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ED7324">
        <w:rPr>
          <w:rFonts w:ascii="Cambria" w:eastAsia="Cambria" w:hAnsi="Cambria" w:cs="Cambria"/>
          <w:sz w:val="24"/>
          <w:szCs w:val="24"/>
        </w:rPr>
        <w:t>i. grafiki, infografiki lub animacje wspierające treści edukacyjne</w:t>
      </w:r>
      <w:r w:rsidR="005832EC">
        <w:rPr>
          <w:rFonts w:ascii="Cambria" w:eastAsia="Cambria" w:hAnsi="Cambria" w:cs="Cambria"/>
          <w:sz w:val="24"/>
          <w:szCs w:val="24"/>
        </w:rPr>
        <w:t>;</w:t>
      </w:r>
    </w:p>
    <w:p w14:paraId="631051F5" w14:textId="3FAAA266" w:rsidR="005832EC" w:rsidRDefault="005832EC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j. filmy będą przeznaczone dla uczniów klas 4-8 szkoły podstawowej i/lub 1-4 szkoły ponadpodstawowej; </w:t>
      </w:r>
    </w:p>
    <w:p w14:paraId="77769E4E" w14:textId="16390CE2" w:rsidR="005832EC" w:rsidRPr="005E0C6E" w:rsidRDefault="005832EC" w:rsidP="00EA313C">
      <w:pPr>
        <w:shd w:val="clear" w:color="auto" w:fill="FEFEFE"/>
        <w:spacing w:after="0" w:line="360" w:lineRule="auto"/>
        <w:ind w:left="420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k. będą zgodne z wybranymi, </w:t>
      </w:r>
      <w:r w:rsidR="004351E9" w:rsidRPr="005E0C6E">
        <w:rPr>
          <w:rFonts w:ascii="Cambria" w:eastAsia="Cambria" w:hAnsi="Cambria" w:cs="Cambria"/>
          <w:sz w:val="24"/>
          <w:szCs w:val="24"/>
        </w:rPr>
        <w:t>wskazanymi</w:t>
      </w:r>
      <w:r w:rsidRPr="005E0C6E">
        <w:rPr>
          <w:rFonts w:ascii="Cambria" w:eastAsia="Cambria" w:hAnsi="Cambria" w:cs="Cambria"/>
          <w:sz w:val="24"/>
          <w:szCs w:val="24"/>
        </w:rPr>
        <w:t xml:space="preserve"> prze </w:t>
      </w:r>
      <w:r w:rsidR="00AB2B1A">
        <w:rPr>
          <w:rFonts w:ascii="Cambria" w:eastAsia="Cambria" w:hAnsi="Cambria" w:cs="Cambria"/>
          <w:sz w:val="24"/>
          <w:szCs w:val="24"/>
        </w:rPr>
        <w:t>Z</w:t>
      </w:r>
      <w:r w:rsidRPr="005E0C6E">
        <w:rPr>
          <w:rFonts w:ascii="Cambria" w:eastAsia="Cambria" w:hAnsi="Cambria" w:cs="Cambria"/>
          <w:sz w:val="24"/>
          <w:szCs w:val="24"/>
        </w:rPr>
        <w:t>ama</w:t>
      </w:r>
      <w:r w:rsidR="004351E9" w:rsidRPr="005E0C6E">
        <w:rPr>
          <w:rFonts w:ascii="Cambria" w:eastAsia="Cambria" w:hAnsi="Cambria" w:cs="Cambria"/>
          <w:sz w:val="24"/>
          <w:szCs w:val="24"/>
        </w:rPr>
        <w:t>wiającego</w:t>
      </w:r>
      <w:r w:rsidRPr="005E0C6E">
        <w:rPr>
          <w:rFonts w:ascii="Cambria" w:eastAsia="Cambria" w:hAnsi="Cambria" w:cs="Cambria"/>
          <w:sz w:val="24"/>
          <w:szCs w:val="24"/>
        </w:rPr>
        <w:t xml:space="preserve"> scenariuszami lekcji zgodnie z podstawą programową </w:t>
      </w:r>
      <w:r w:rsidR="004351E9" w:rsidRPr="005E0C6E">
        <w:rPr>
          <w:rFonts w:ascii="Cambria" w:eastAsia="Cambria" w:hAnsi="Cambria" w:cs="Cambria"/>
          <w:sz w:val="24"/>
          <w:szCs w:val="24"/>
        </w:rPr>
        <w:t>przedmiotu edukacja zdrowotna</w:t>
      </w:r>
      <w:r w:rsidR="00863569" w:rsidRPr="005E0C6E">
        <w:rPr>
          <w:rFonts w:ascii="Cambria" w:eastAsia="Cambria" w:hAnsi="Cambria" w:cs="Cambria"/>
          <w:sz w:val="24"/>
          <w:szCs w:val="24"/>
        </w:rPr>
        <w:t>.</w:t>
      </w:r>
    </w:p>
    <w:p w14:paraId="0C5089F1" w14:textId="25AFEB42" w:rsidR="001C2884" w:rsidRPr="005E0C6E" w:rsidRDefault="005F776F" w:rsidP="001C2884">
      <w:pPr>
        <w:shd w:val="clear" w:color="auto" w:fill="FEFEFE"/>
        <w:spacing w:before="24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 xml:space="preserve">5.2. </w:t>
      </w:r>
      <w:r w:rsidR="001C2884" w:rsidRPr="005E0C6E">
        <w:rPr>
          <w:rFonts w:ascii="Cambria" w:eastAsia="Cambria" w:hAnsi="Cambria" w:cs="Cambria"/>
          <w:b/>
          <w:sz w:val="24"/>
          <w:szCs w:val="24"/>
        </w:rPr>
        <w:t xml:space="preserve">Ćwiczenia interaktywne utworzone na platformie ZPE </w:t>
      </w:r>
      <w:r w:rsidRPr="005E0C6E">
        <w:rPr>
          <w:rFonts w:ascii="Cambria" w:eastAsia="Cambria" w:hAnsi="Cambria" w:cs="Cambria"/>
          <w:sz w:val="24"/>
          <w:szCs w:val="24"/>
        </w:rPr>
        <w:t xml:space="preserve">– 30 szt. (po jednym dla każdego z poziomów edukacyjnych i </w:t>
      </w:r>
      <w:r w:rsidR="00863569" w:rsidRPr="005E0C6E">
        <w:rPr>
          <w:rFonts w:ascii="Cambria" w:eastAsia="Cambria" w:hAnsi="Cambria" w:cs="Cambria"/>
          <w:sz w:val="24"/>
          <w:szCs w:val="24"/>
        </w:rPr>
        <w:t>obs</w:t>
      </w:r>
      <w:r w:rsidR="00AB2B1A">
        <w:rPr>
          <w:rFonts w:ascii="Cambria" w:eastAsia="Cambria" w:hAnsi="Cambria" w:cs="Cambria"/>
          <w:sz w:val="24"/>
          <w:szCs w:val="24"/>
        </w:rPr>
        <w:t>z</w:t>
      </w:r>
      <w:r w:rsidR="00863569" w:rsidRPr="005E0C6E">
        <w:rPr>
          <w:rFonts w:ascii="Cambria" w:eastAsia="Cambria" w:hAnsi="Cambria" w:cs="Cambria"/>
          <w:sz w:val="24"/>
          <w:szCs w:val="24"/>
        </w:rPr>
        <w:t>arów</w:t>
      </w:r>
      <w:r w:rsidRPr="005E0C6E">
        <w:rPr>
          <w:rFonts w:ascii="Cambria" w:eastAsia="Cambria" w:hAnsi="Cambria" w:cs="Cambria"/>
          <w:sz w:val="24"/>
          <w:szCs w:val="24"/>
        </w:rPr>
        <w:t>)</w:t>
      </w:r>
      <w:r w:rsidR="001C2884" w:rsidRPr="005E0C6E">
        <w:rPr>
          <w:rFonts w:ascii="Cambria" w:eastAsia="Cambria" w:hAnsi="Cambria" w:cs="Cambria"/>
          <w:sz w:val="24"/>
          <w:szCs w:val="24"/>
        </w:rPr>
        <w:t xml:space="preserve"> zgodne z wytycznymi </w:t>
      </w:r>
      <w:hyperlink r:id="rId9" w:tgtFrame="_blank" w:history="1">
        <w:r w:rsidR="001C2884" w:rsidRPr="005E0C6E">
          <w:rPr>
            <w:rStyle w:val="Hipercze"/>
            <w:rFonts w:ascii="Cambria" w:eastAsia="Cambria" w:hAnsi="Cambria" w:cs="Cambria"/>
            <w:color w:val="auto"/>
            <w:sz w:val="24"/>
            <w:szCs w:val="24"/>
            <w:lang w:val="pl-PL"/>
          </w:rPr>
          <w:t>https://zpe.gov.pl/standardy-techniczne</w:t>
        </w:r>
      </w:hyperlink>
    </w:p>
    <w:p w14:paraId="768C3205" w14:textId="1F0E38A5" w:rsidR="00C0156F" w:rsidRPr="005E0C6E" w:rsidRDefault="00C0156F" w:rsidP="00C0156F">
      <w:pPr>
        <w:shd w:val="clear" w:color="auto" w:fill="FEFEFE"/>
        <w:spacing w:before="240" w:line="360" w:lineRule="auto"/>
        <w:ind w:left="426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a. ćwiczenia muszą być dostosowane do wieku uczniów oraz tematu danego obszaru z edukacji zdrowotnej;</w:t>
      </w:r>
    </w:p>
    <w:p w14:paraId="3122611C" w14:textId="3B40661B" w:rsidR="00C0156F" w:rsidRPr="00AB2B1A" w:rsidRDefault="00C0156F" w:rsidP="00C0156F">
      <w:pPr>
        <w:shd w:val="clear" w:color="auto" w:fill="FEFEFE"/>
        <w:spacing w:before="240" w:line="360" w:lineRule="auto"/>
        <w:ind w:left="426" w:right="360"/>
        <w:jc w:val="both"/>
        <w:rPr>
          <w:rFonts w:ascii="Cambria" w:eastAsia="Cambria" w:hAnsi="Cambria" w:cs="Cambria"/>
          <w:sz w:val="24"/>
          <w:szCs w:val="24"/>
          <w:lang w:val="pl-PL"/>
        </w:rPr>
      </w:pPr>
      <w:r w:rsidRPr="00AB2B1A">
        <w:rPr>
          <w:rFonts w:ascii="Cambria" w:eastAsia="Cambria" w:hAnsi="Cambria" w:cs="Cambria"/>
          <w:sz w:val="24"/>
          <w:szCs w:val="24"/>
        </w:rPr>
        <w:t xml:space="preserve">b. </w:t>
      </w:r>
      <w:r w:rsidRPr="00AB2B1A">
        <w:rPr>
          <w:rFonts w:ascii="Cambria" w:eastAsia="Cambria" w:hAnsi="Cambria" w:cs="Cambria"/>
          <w:sz w:val="24"/>
          <w:szCs w:val="24"/>
          <w:lang w:val="pl-PL"/>
        </w:rPr>
        <w:t xml:space="preserve">ćwiczenia muszą być zróżnicowane co do typu zadań np.  (wybór pojedynczy / </w:t>
      </w:r>
      <w:proofErr w:type="gramStart"/>
      <w:r w:rsidR="00AB2B1A" w:rsidRPr="00AB2B1A">
        <w:rPr>
          <w:rFonts w:ascii="Cambria" w:eastAsia="Cambria" w:hAnsi="Cambria" w:cs="Cambria"/>
          <w:sz w:val="24"/>
          <w:szCs w:val="24"/>
          <w:lang w:val="pl-PL"/>
        </w:rPr>
        <w:t xml:space="preserve">wielokrotny,  </w:t>
      </w:r>
      <w:r w:rsidRPr="00AB2B1A">
        <w:rPr>
          <w:rFonts w:ascii="Cambria" w:eastAsia="Cambria" w:hAnsi="Cambria" w:cs="Cambria"/>
          <w:sz w:val="24"/>
          <w:szCs w:val="24"/>
          <w:lang w:val="pl-PL"/>
        </w:rPr>
        <w:t>dopasowywanie</w:t>
      </w:r>
      <w:proofErr w:type="gramEnd"/>
      <w:r w:rsidRPr="00AB2B1A">
        <w:rPr>
          <w:rFonts w:ascii="Cambria" w:eastAsia="Cambria" w:hAnsi="Cambria" w:cs="Cambria"/>
          <w:sz w:val="24"/>
          <w:szCs w:val="24"/>
          <w:lang w:val="pl-PL"/>
        </w:rPr>
        <w:t xml:space="preserve">, uzupełnianie </w:t>
      </w:r>
      <w:r w:rsidR="00AB2B1A" w:rsidRPr="00AB2B1A">
        <w:rPr>
          <w:rFonts w:ascii="Cambria" w:eastAsia="Cambria" w:hAnsi="Cambria" w:cs="Cambria"/>
          <w:sz w:val="24"/>
          <w:szCs w:val="24"/>
          <w:lang w:val="pl-PL"/>
        </w:rPr>
        <w:t>luk itd.</w:t>
      </w:r>
      <w:r w:rsidRPr="00AB2B1A">
        <w:rPr>
          <w:rFonts w:ascii="Cambria" w:eastAsia="Cambria" w:hAnsi="Cambria" w:cs="Cambria"/>
          <w:sz w:val="24"/>
          <w:szCs w:val="24"/>
          <w:lang w:val="pl-PL"/>
        </w:rPr>
        <w:t>);</w:t>
      </w:r>
    </w:p>
    <w:p w14:paraId="23C55E9A" w14:textId="4036FC00" w:rsidR="00C0156F" w:rsidRPr="005E0C6E" w:rsidRDefault="00C0156F" w:rsidP="00C0156F">
      <w:pPr>
        <w:shd w:val="clear" w:color="auto" w:fill="FEFEFE"/>
        <w:spacing w:before="240" w:line="360" w:lineRule="auto"/>
        <w:ind w:left="426" w:right="360"/>
        <w:jc w:val="both"/>
        <w:rPr>
          <w:rFonts w:ascii="Cambria" w:eastAsia="Cambria" w:hAnsi="Cambria" w:cs="Cambria"/>
          <w:sz w:val="24"/>
          <w:szCs w:val="24"/>
          <w:lang w:val="pl-PL"/>
        </w:rPr>
      </w:pPr>
      <w:r w:rsidRPr="005E0C6E">
        <w:rPr>
          <w:rFonts w:ascii="Cambria" w:eastAsia="Cambria" w:hAnsi="Cambria" w:cs="Cambria"/>
          <w:sz w:val="24"/>
          <w:szCs w:val="24"/>
          <w:lang w:val="pl-PL"/>
        </w:rPr>
        <w:lastRenderedPageBreak/>
        <w:t>c. wykonawca zapewni zgodność z wymogami WCAG 2.1</w:t>
      </w:r>
    </w:p>
    <w:p w14:paraId="331A00DE" w14:textId="3E46F2BE" w:rsidR="00C0156F" w:rsidRPr="005E0C6E" w:rsidRDefault="00C0156F" w:rsidP="00C0156F">
      <w:pPr>
        <w:shd w:val="clear" w:color="auto" w:fill="FEFEFE"/>
        <w:spacing w:before="240" w:line="360" w:lineRule="auto"/>
        <w:ind w:left="426" w:right="360"/>
        <w:jc w:val="both"/>
        <w:rPr>
          <w:rFonts w:ascii="Cambria" w:eastAsia="Cambria" w:hAnsi="Cambria" w:cs="Cambria"/>
          <w:sz w:val="24"/>
          <w:szCs w:val="24"/>
          <w:lang w:val="pl-PL"/>
        </w:rPr>
      </w:pPr>
      <w:r w:rsidRPr="005E0C6E">
        <w:rPr>
          <w:rFonts w:ascii="Cambria" w:eastAsia="Cambria" w:hAnsi="Cambria" w:cs="Cambria"/>
          <w:sz w:val="24"/>
          <w:szCs w:val="24"/>
          <w:lang w:val="pl-PL"/>
        </w:rPr>
        <w:t>d. wykonawca przygotuje odpowiednik interaktywnych ćwiczeń w wersji PDF do wydruku.</w:t>
      </w:r>
    </w:p>
    <w:p w14:paraId="689BD76D" w14:textId="26B607A4" w:rsidR="00EB0D4C" w:rsidRPr="005E0C6E" w:rsidRDefault="00EB0D4C" w:rsidP="00EB0D4C">
      <w:p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5.</w:t>
      </w:r>
      <w:r w:rsidR="00510214" w:rsidRPr="005E0C6E">
        <w:rPr>
          <w:rFonts w:ascii="Cambria" w:eastAsia="Cambria" w:hAnsi="Cambria" w:cs="Cambria"/>
          <w:sz w:val="24"/>
          <w:szCs w:val="24"/>
        </w:rPr>
        <w:t>3</w:t>
      </w:r>
      <w:r w:rsidRPr="005E0C6E">
        <w:rPr>
          <w:rFonts w:ascii="Cambria" w:eastAsia="Cambria" w:hAnsi="Cambria" w:cs="Cambria"/>
          <w:sz w:val="24"/>
          <w:szCs w:val="24"/>
        </w:rPr>
        <w:t xml:space="preserve"> Podcasty</w:t>
      </w:r>
      <w:r w:rsidR="00191B25" w:rsidRPr="005E0C6E">
        <w:rPr>
          <w:rFonts w:ascii="Cambria" w:eastAsia="Cambria" w:hAnsi="Cambria" w:cs="Cambria"/>
          <w:sz w:val="24"/>
          <w:szCs w:val="24"/>
        </w:rPr>
        <w:t>:</w:t>
      </w:r>
    </w:p>
    <w:p w14:paraId="3F6F5479" w14:textId="3D87A642" w:rsidR="000635BE" w:rsidRPr="005E0C6E" w:rsidRDefault="000635BE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a.</w:t>
      </w:r>
      <w:r w:rsidR="001E5E78" w:rsidRPr="005E0C6E">
        <w:rPr>
          <w:rFonts w:ascii="Cambria" w:eastAsia="Cambria" w:hAnsi="Cambria" w:cs="Cambria"/>
          <w:sz w:val="24"/>
          <w:szCs w:val="24"/>
        </w:rPr>
        <w:t xml:space="preserve">  </w:t>
      </w:r>
      <w:r w:rsidR="00314FAA" w:rsidRPr="005E0C6E">
        <w:rPr>
          <w:rFonts w:ascii="Cambria" w:eastAsia="Cambria" w:hAnsi="Cambria" w:cs="Cambria"/>
          <w:sz w:val="24"/>
          <w:szCs w:val="24"/>
        </w:rPr>
        <w:t>m</w:t>
      </w:r>
      <w:r w:rsidR="001E5E78" w:rsidRPr="005E0C6E">
        <w:rPr>
          <w:rFonts w:ascii="Cambria" w:eastAsia="Cambria" w:hAnsi="Cambria" w:cs="Cambria"/>
          <w:sz w:val="24"/>
          <w:szCs w:val="24"/>
        </w:rPr>
        <w:t>inimum 5 podcastów wspierających treść scenariuszy lekcji,</w:t>
      </w:r>
      <w:r w:rsidR="00314FAA" w:rsidRPr="005E0C6E">
        <w:rPr>
          <w:rFonts w:ascii="Cambria" w:eastAsia="Cambria" w:hAnsi="Cambria" w:cs="Cambria"/>
          <w:sz w:val="24"/>
          <w:szCs w:val="24"/>
        </w:rPr>
        <w:t xml:space="preserve"> zgodnych z podstawą programową przedmiotu edukacje zdrowotna,</w:t>
      </w:r>
    </w:p>
    <w:p w14:paraId="4E4FCBF7" w14:textId="61EE47AA" w:rsidR="000635BE" w:rsidRPr="005E0C6E" w:rsidRDefault="000635BE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b.</w:t>
      </w:r>
      <w:r w:rsidR="001E5E78" w:rsidRPr="005E0C6E">
        <w:rPr>
          <w:rFonts w:ascii="Cambria" w:eastAsia="Cambria" w:hAnsi="Cambria" w:cs="Cambria"/>
          <w:sz w:val="24"/>
          <w:szCs w:val="24"/>
        </w:rPr>
        <w:t xml:space="preserve"> czas trwania nagrania 6-10 minut,</w:t>
      </w:r>
    </w:p>
    <w:p w14:paraId="76D39DC0" w14:textId="7CBC998D" w:rsidR="000635BE" w:rsidRPr="005E0C6E" w:rsidRDefault="000635BE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c. </w:t>
      </w:r>
      <w:r w:rsidR="001E5E78" w:rsidRPr="005E0C6E">
        <w:rPr>
          <w:rFonts w:ascii="Cambria" w:eastAsia="Cambria" w:hAnsi="Cambria" w:cs="Cambria"/>
          <w:sz w:val="24"/>
          <w:szCs w:val="24"/>
        </w:rPr>
        <w:t>jakość nagrania min. 48 kHz/16 bit,</w:t>
      </w:r>
    </w:p>
    <w:p w14:paraId="5C3B7C4A" w14:textId="0E12EE26" w:rsidR="001E5E78" w:rsidRPr="005E0C6E" w:rsidRDefault="001E5E78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d. format pliku końcowego: MP3,</w:t>
      </w:r>
    </w:p>
    <w:p w14:paraId="4371352D" w14:textId="0D91247A" w:rsidR="001E5E78" w:rsidRPr="005E0C6E" w:rsidRDefault="001E5E78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e. nagrywane w cichym, wytłumionym akustycznie pomieszczeniu, brak zakłóceń, szumów, trzasków, echa,</w:t>
      </w:r>
    </w:p>
    <w:p w14:paraId="3FD9474D" w14:textId="1DEB500E" w:rsidR="001E5E78" w:rsidRPr="005E0C6E" w:rsidRDefault="001E5E78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f. stały poziom głośności głosu w całym nagraniu,</w:t>
      </w:r>
    </w:p>
    <w:p w14:paraId="36E314BB" w14:textId="1D305844" w:rsidR="001E5E78" w:rsidRPr="005E0C6E" w:rsidRDefault="001E5E78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g. ewentualny podkład muzyczny – dopasowany głośnością do narracji</w:t>
      </w:r>
      <w:r w:rsidR="00191B25" w:rsidRPr="005E0C6E">
        <w:rPr>
          <w:rFonts w:ascii="Cambria" w:eastAsia="Cambria" w:hAnsi="Cambria" w:cs="Cambria"/>
          <w:sz w:val="24"/>
          <w:szCs w:val="24"/>
        </w:rPr>
        <w:t>,</w:t>
      </w:r>
    </w:p>
    <w:p w14:paraId="1FBE9921" w14:textId="203BD1BB" w:rsidR="00191B25" w:rsidRPr="005E0C6E" w:rsidRDefault="00191B25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h. płynne cięcia i przejścia bez nienaturalnych przerw</w:t>
      </w:r>
      <w:r w:rsidR="00314FAA" w:rsidRPr="005E0C6E">
        <w:rPr>
          <w:rFonts w:ascii="Cambria" w:eastAsia="Cambria" w:hAnsi="Cambria" w:cs="Cambria"/>
          <w:sz w:val="24"/>
          <w:szCs w:val="24"/>
        </w:rPr>
        <w:t>,</w:t>
      </w:r>
    </w:p>
    <w:p w14:paraId="6ED516F5" w14:textId="0CEC4BD6" w:rsidR="00314FAA" w:rsidRPr="005E0C6E" w:rsidRDefault="00314FAA" w:rsidP="00314FAA">
      <w:pPr>
        <w:shd w:val="clear" w:color="auto" w:fill="FEFEFE"/>
        <w:spacing w:after="0" w:line="360" w:lineRule="auto"/>
        <w:ind w:left="284"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i. podcasty powinny być przygotowan</w:t>
      </w:r>
      <w:r w:rsidR="00AB2B1A">
        <w:rPr>
          <w:rFonts w:ascii="Cambria" w:eastAsia="Cambria" w:hAnsi="Cambria" w:cs="Cambria"/>
          <w:sz w:val="24"/>
          <w:szCs w:val="24"/>
        </w:rPr>
        <w:t>e</w:t>
      </w:r>
      <w:r w:rsidRPr="005E0C6E">
        <w:rPr>
          <w:rFonts w:ascii="Cambria" w:eastAsia="Cambria" w:hAnsi="Cambria" w:cs="Cambria"/>
          <w:sz w:val="24"/>
          <w:szCs w:val="24"/>
        </w:rPr>
        <w:t xml:space="preserve"> zgodnie z wytycznymi </w:t>
      </w:r>
      <w:hyperlink r:id="rId10" w:tgtFrame="_blank" w:history="1">
        <w:r w:rsidRPr="005E0C6E">
          <w:rPr>
            <w:rStyle w:val="Hipercze"/>
            <w:rFonts w:ascii="Cambria" w:eastAsia="Cambria" w:hAnsi="Cambria" w:cs="Cambria"/>
            <w:color w:val="auto"/>
            <w:sz w:val="24"/>
            <w:szCs w:val="24"/>
          </w:rPr>
          <w:t>https://zpe.gov.pl/standardy-techniczne</w:t>
        </w:r>
      </w:hyperlink>
      <w:r w:rsidRPr="005E0C6E">
        <w:rPr>
          <w:rFonts w:ascii="Cambria" w:eastAsia="Cambria" w:hAnsi="Cambria" w:cs="Cambria"/>
          <w:sz w:val="24"/>
          <w:szCs w:val="24"/>
        </w:rPr>
        <w:t xml:space="preserve"> oraz osadzone na ZPE.</w:t>
      </w:r>
    </w:p>
    <w:p w14:paraId="448D2D70" w14:textId="6E8EE3DF" w:rsidR="000A3C34" w:rsidRPr="005E0C6E" w:rsidRDefault="000A3C34" w:rsidP="00510214">
      <w:pPr>
        <w:pStyle w:val="Akapitzlist"/>
        <w:numPr>
          <w:ilvl w:val="1"/>
          <w:numId w:val="26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Modele 3D</w:t>
      </w:r>
      <w:r w:rsidR="000635BE" w:rsidRPr="005E0C6E">
        <w:rPr>
          <w:rFonts w:ascii="Cambria" w:eastAsia="Cambria" w:hAnsi="Cambria" w:cs="Cambria"/>
          <w:sz w:val="24"/>
          <w:szCs w:val="24"/>
        </w:rPr>
        <w:t>:</w:t>
      </w:r>
    </w:p>
    <w:p w14:paraId="56EDB3CD" w14:textId="72CFAE0C" w:rsidR="00886501" w:rsidRPr="005E0C6E" w:rsidRDefault="00886501" w:rsidP="00314FAA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minimum 11 modeli 3D odpowiadających tematyce każdego z 11 modułów tematycznych, wzbogacone o opisy z lektorem oraz filmy i animacje z lektorem, wspierające realizację treści scenariuszy lekcji,</w:t>
      </w:r>
    </w:p>
    <w:p w14:paraId="5778FC6A" w14:textId="1B2F8D53" w:rsidR="00886501" w:rsidRPr="005E0C6E" w:rsidRDefault="00886501" w:rsidP="00886501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modele 3D mają stanowić odwzorowanie w sposób jak najbardziej zbliżony do rzeczywistości,</w:t>
      </w:r>
    </w:p>
    <w:p w14:paraId="5429A6B2" w14:textId="11CD1E18" w:rsidR="00886501" w:rsidRPr="005E0C6E" w:rsidRDefault="00886501" w:rsidP="00886501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umożliwienie obrotu obiektu wokół każdej z osi X, Y, Z,</w:t>
      </w:r>
    </w:p>
    <w:p w14:paraId="287742F2" w14:textId="2689D59C" w:rsidR="00886501" w:rsidRPr="005E0C6E" w:rsidRDefault="00886501" w:rsidP="00886501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umożliwienie pomniejszenia/powiększenia obiektu,</w:t>
      </w:r>
    </w:p>
    <w:p w14:paraId="35A19B1D" w14:textId="7332D143" w:rsidR="008C68D7" w:rsidRPr="005E0C6E" w:rsidRDefault="008C68D7" w:rsidP="008C68D7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spójność z pozostałymi materiałami graficznymi,</w:t>
      </w:r>
    </w:p>
    <w:p w14:paraId="69790B44" w14:textId="4B23FDEF" w:rsidR="008C68D7" w:rsidRPr="005E0C6E" w:rsidRDefault="00886501" w:rsidP="008C68D7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format pliku: </w:t>
      </w:r>
      <w:r w:rsidR="008C68D7" w:rsidRPr="005E0C6E">
        <w:rPr>
          <w:rFonts w:ascii="Cambria" w:eastAsia="Cambria" w:hAnsi="Cambria" w:cs="Cambria"/>
          <w:sz w:val="24"/>
          <w:szCs w:val="24"/>
        </w:rPr>
        <w:t>GLTF / GLB</w:t>
      </w:r>
      <w:r w:rsidR="00540FCB" w:rsidRPr="005E0C6E">
        <w:rPr>
          <w:rFonts w:ascii="Cambria" w:eastAsia="Cambria" w:hAnsi="Cambria" w:cs="Cambria"/>
          <w:sz w:val="24"/>
          <w:szCs w:val="24"/>
        </w:rPr>
        <w:t>,</w:t>
      </w:r>
    </w:p>
    <w:p w14:paraId="427D54B2" w14:textId="3ED1A38C" w:rsidR="008C68D7" w:rsidRPr="005E0C6E" w:rsidRDefault="008C68D7" w:rsidP="008C68D7">
      <w:pPr>
        <w:pStyle w:val="Akapitzlist"/>
        <w:numPr>
          <w:ilvl w:val="0"/>
          <w:numId w:val="23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zgodność z zasadami WCAG 2.1</w:t>
      </w:r>
      <w:r w:rsidR="00540FCB" w:rsidRPr="005E0C6E">
        <w:rPr>
          <w:rFonts w:ascii="Cambria" w:eastAsia="Cambria" w:hAnsi="Cambria" w:cs="Cambria"/>
          <w:sz w:val="24"/>
          <w:szCs w:val="24"/>
        </w:rPr>
        <w:t>.</w:t>
      </w:r>
    </w:p>
    <w:p w14:paraId="2533EEFC" w14:textId="77777777" w:rsidR="000635BE" w:rsidRPr="005E0C6E" w:rsidRDefault="000635BE" w:rsidP="00EB0D4C">
      <w:p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</w:p>
    <w:p w14:paraId="342457B7" w14:textId="3802B6FC" w:rsidR="00EB0D4C" w:rsidRPr="005E0C6E" w:rsidRDefault="00CD711D" w:rsidP="00EB0D4C">
      <w:p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5E0C6E">
        <w:rPr>
          <w:rFonts w:ascii="Cambria" w:eastAsia="Cambria" w:hAnsi="Cambria" w:cs="Cambria"/>
          <w:b/>
          <w:bCs/>
          <w:sz w:val="24"/>
          <w:szCs w:val="24"/>
        </w:rPr>
        <w:t xml:space="preserve">Zadanie 6. </w:t>
      </w:r>
      <w:r w:rsidR="00EB0D4C" w:rsidRPr="005E0C6E">
        <w:rPr>
          <w:rFonts w:ascii="Cambria" w:eastAsia="Cambria" w:hAnsi="Cambria" w:cs="Cambria"/>
          <w:b/>
          <w:bCs/>
          <w:sz w:val="24"/>
          <w:szCs w:val="24"/>
        </w:rPr>
        <w:t>Opracowanie poradnika metodycznego dla przedmiotu edukacja zdrowotna dla nauczycieli klas IV - VIII szkoły podstawowej oraz szkoły ponadpodstawowej</w:t>
      </w:r>
      <w:r w:rsidR="000A3C34" w:rsidRPr="005E0C6E">
        <w:rPr>
          <w:rFonts w:ascii="Cambria" w:eastAsia="Cambria" w:hAnsi="Cambria" w:cs="Cambria"/>
          <w:b/>
          <w:bCs/>
          <w:sz w:val="24"/>
          <w:szCs w:val="24"/>
        </w:rPr>
        <w:t xml:space="preserve"> zawierające materiały do prowadzenia zajęć dla 208 jednostek lekcyjnych</w:t>
      </w:r>
      <w:r w:rsidR="00510214" w:rsidRPr="005E0C6E">
        <w:rPr>
          <w:rFonts w:ascii="Cambria" w:eastAsia="Cambria" w:hAnsi="Cambria" w:cs="Cambria"/>
          <w:b/>
          <w:bCs/>
          <w:sz w:val="24"/>
          <w:szCs w:val="24"/>
        </w:rPr>
        <w:t>, osadzony w całości na ZPE oraz wersja PDF do wydruku.</w:t>
      </w:r>
    </w:p>
    <w:p w14:paraId="124C4C3F" w14:textId="14744F17" w:rsidR="005A5A98" w:rsidRPr="005E0C6E" w:rsidRDefault="005A5A98" w:rsidP="00EB0D4C">
      <w:p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lastRenderedPageBreak/>
        <w:t>6.1 Wymagania techniczne:</w:t>
      </w:r>
    </w:p>
    <w:p w14:paraId="343B9468" w14:textId="5ACE4456" w:rsidR="005A5A98" w:rsidRPr="005E0C6E" w:rsidRDefault="005312C5" w:rsidP="005A5A98">
      <w:pPr>
        <w:pStyle w:val="Akapitzlist"/>
        <w:numPr>
          <w:ilvl w:val="0"/>
          <w:numId w:val="21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s</w:t>
      </w:r>
      <w:r w:rsidR="005A5A98" w:rsidRPr="005E0C6E">
        <w:rPr>
          <w:rFonts w:ascii="Cambria" w:eastAsia="Cambria" w:hAnsi="Cambria" w:cs="Cambria"/>
          <w:sz w:val="24"/>
          <w:szCs w:val="24"/>
        </w:rPr>
        <w:t xml:space="preserve">zacowana objętość około </w:t>
      </w:r>
      <w:r w:rsidR="00E868F8" w:rsidRPr="005E0C6E">
        <w:rPr>
          <w:rFonts w:ascii="Cambria" w:eastAsia="Cambria" w:hAnsi="Cambria" w:cs="Cambria"/>
          <w:sz w:val="24"/>
          <w:szCs w:val="24"/>
        </w:rPr>
        <w:t>4</w:t>
      </w:r>
      <w:r w:rsidR="005A5A98" w:rsidRPr="005E0C6E">
        <w:rPr>
          <w:rFonts w:ascii="Cambria" w:eastAsia="Cambria" w:hAnsi="Cambria" w:cs="Cambria"/>
          <w:sz w:val="24"/>
          <w:szCs w:val="24"/>
        </w:rPr>
        <w:t>00</w:t>
      </w:r>
      <w:r w:rsidRPr="005E0C6E">
        <w:rPr>
          <w:rFonts w:ascii="Cambria" w:eastAsia="Cambria" w:hAnsi="Cambria" w:cs="Cambria"/>
          <w:sz w:val="24"/>
          <w:szCs w:val="24"/>
        </w:rPr>
        <w:t>-</w:t>
      </w:r>
      <w:r w:rsidR="00E868F8" w:rsidRPr="005E0C6E">
        <w:rPr>
          <w:rFonts w:ascii="Cambria" w:eastAsia="Cambria" w:hAnsi="Cambria" w:cs="Cambria"/>
          <w:sz w:val="24"/>
          <w:szCs w:val="24"/>
        </w:rPr>
        <w:t>6</w:t>
      </w:r>
      <w:r w:rsidRPr="005E0C6E">
        <w:rPr>
          <w:rFonts w:ascii="Cambria" w:eastAsia="Cambria" w:hAnsi="Cambria" w:cs="Cambria"/>
          <w:sz w:val="24"/>
          <w:szCs w:val="24"/>
        </w:rPr>
        <w:t>00</w:t>
      </w:r>
      <w:r w:rsidR="005A5A98" w:rsidRPr="005E0C6E">
        <w:rPr>
          <w:rFonts w:ascii="Cambria" w:eastAsia="Cambria" w:hAnsi="Cambria" w:cs="Cambria"/>
          <w:sz w:val="24"/>
          <w:szCs w:val="24"/>
        </w:rPr>
        <w:t xml:space="preserve"> stron</w:t>
      </w:r>
      <w:r w:rsidRPr="005E0C6E">
        <w:rPr>
          <w:rFonts w:ascii="Cambria" w:eastAsia="Cambria" w:hAnsi="Cambria" w:cs="Cambria"/>
          <w:sz w:val="24"/>
          <w:szCs w:val="24"/>
        </w:rPr>
        <w:t>,</w:t>
      </w:r>
    </w:p>
    <w:p w14:paraId="47455466" w14:textId="6F85F668" w:rsidR="005A5A98" w:rsidRPr="005E0C6E" w:rsidRDefault="005312C5" w:rsidP="005A5A98">
      <w:pPr>
        <w:pStyle w:val="Akapitzlist"/>
        <w:numPr>
          <w:ilvl w:val="0"/>
          <w:numId w:val="21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f</w:t>
      </w:r>
      <w:r w:rsidR="005A5A98" w:rsidRPr="005E0C6E">
        <w:rPr>
          <w:rFonts w:ascii="Cambria" w:eastAsia="Cambria" w:hAnsi="Cambria" w:cs="Cambria"/>
          <w:sz w:val="24"/>
          <w:szCs w:val="24"/>
        </w:rPr>
        <w:t>ormat A4</w:t>
      </w:r>
      <w:r w:rsidRPr="005E0C6E">
        <w:rPr>
          <w:rFonts w:ascii="Cambria" w:eastAsia="Cambria" w:hAnsi="Cambria" w:cs="Cambria"/>
          <w:sz w:val="24"/>
          <w:szCs w:val="24"/>
        </w:rPr>
        <w:t>,</w:t>
      </w:r>
    </w:p>
    <w:p w14:paraId="1FBCF06C" w14:textId="49AA2C56" w:rsidR="005A5A98" w:rsidRPr="005E0C6E" w:rsidRDefault="005312C5" w:rsidP="005A5A98">
      <w:pPr>
        <w:pStyle w:val="Akapitzlist"/>
        <w:numPr>
          <w:ilvl w:val="0"/>
          <w:numId w:val="21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f</w:t>
      </w:r>
      <w:r w:rsidR="005A5A98" w:rsidRPr="005E0C6E">
        <w:rPr>
          <w:rFonts w:ascii="Cambria" w:eastAsia="Cambria" w:hAnsi="Cambria" w:cs="Cambria"/>
          <w:sz w:val="24"/>
          <w:szCs w:val="24"/>
        </w:rPr>
        <w:t xml:space="preserve">orma wydania: </w:t>
      </w:r>
      <w:r w:rsidR="00510214" w:rsidRPr="005E0C6E">
        <w:rPr>
          <w:rFonts w:ascii="Cambria" w:eastAsia="Cambria" w:hAnsi="Cambria" w:cs="Cambria"/>
          <w:sz w:val="24"/>
          <w:szCs w:val="24"/>
        </w:rPr>
        <w:t>PDF do wydruku oraz osadzony na Z</w:t>
      </w:r>
      <w:r w:rsidR="00AB2B1A">
        <w:rPr>
          <w:rFonts w:ascii="Cambria" w:eastAsia="Cambria" w:hAnsi="Cambria" w:cs="Cambria"/>
          <w:sz w:val="24"/>
          <w:szCs w:val="24"/>
        </w:rPr>
        <w:t xml:space="preserve">integrowanej </w:t>
      </w:r>
      <w:r w:rsidR="00510214" w:rsidRPr="005E0C6E">
        <w:rPr>
          <w:rFonts w:ascii="Cambria" w:eastAsia="Cambria" w:hAnsi="Cambria" w:cs="Cambria"/>
          <w:sz w:val="24"/>
          <w:szCs w:val="24"/>
        </w:rPr>
        <w:t>P</w:t>
      </w:r>
      <w:r w:rsidR="00AB2B1A">
        <w:rPr>
          <w:rFonts w:ascii="Cambria" w:eastAsia="Cambria" w:hAnsi="Cambria" w:cs="Cambria"/>
          <w:sz w:val="24"/>
          <w:szCs w:val="24"/>
        </w:rPr>
        <w:t xml:space="preserve">latformie </w:t>
      </w:r>
      <w:r w:rsidR="00510214" w:rsidRPr="005E0C6E">
        <w:rPr>
          <w:rFonts w:ascii="Cambria" w:eastAsia="Cambria" w:hAnsi="Cambria" w:cs="Cambria"/>
          <w:sz w:val="24"/>
          <w:szCs w:val="24"/>
        </w:rPr>
        <w:t>E</w:t>
      </w:r>
      <w:r w:rsidR="00AB2B1A">
        <w:rPr>
          <w:rFonts w:ascii="Cambria" w:eastAsia="Cambria" w:hAnsi="Cambria" w:cs="Cambria"/>
          <w:sz w:val="24"/>
          <w:szCs w:val="24"/>
        </w:rPr>
        <w:t>dukacyjnej</w:t>
      </w:r>
      <w:r w:rsidR="00E868F8" w:rsidRPr="005E0C6E">
        <w:rPr>
          <w:rFonts w:ascii="Cambria" w:eastAsia="Cambria" w:hAnsi="Cambria" w:cs="Cambria"/>
          <w:sz w:val="24"/>
          <w:szCs w:val="24"/>
        </w:rPr>
        <w:t>,</w:t>
      </w:r>
    </w:p>
    <w:p w14:paraId="24F7666F" w14:textId="5770DE9C" w:rsidR="005A5A98" w:rsidRPr="005E0C6E" w:rsidRDefault="005312C5" w:rsidP="005A5A98">
      <w:pPr>
        <w:pStyle w:val="Akapitzlist"/>
        <w:numPr>
          <w:ilvl w:val="0"/>
          <w:numId w:val="21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o</w:t>
      </w:r>
      <w:r w:rsidR="005A5A98" w:rsidRPr="005E0C6E">
        <w:rPr>
          <w:rFonts w:ascii="Cambria" w:eastAsia="Cambria" w:hAnsi="Cambria" w:cs="Cambria"/>
          <w:sz w:val="24"/>
          <w:szCs w:val="24"/>
        </w:rPr>
        <w:t>pracowanie graficzne: ikony, piktogramy, infografiki i ilustracje wspierające zrozumienie treści, kolorystyka spójna z pozostałymi materiałami</w:t>
      </w:r>
      <w:r w:rsidRPr="005E0C6E">
        <w:rPr>
          <w:rFonts w:ascii="Cambria" w:eastAsia="Cambria" w:hAnsi="Cambria" w:cs="Cambria"/>
          <w:sz w:val="24"/>
          <w:szCs w:val="24"/>
        </w:rPr>
        <w:t>,</w:t>
      </w:r>
    </w:p>
    <w:p w14:paraId="642F434D" w14:textId="1933FB0C" w:rsidR="005A5A98" w:rsidRPr="005E0C6E" w:rsidRDefault="005312C5" w:rsidP="005A5A98">
      <w:pPr>
        <w:pStyle w:val="Akapitzlist"/>
        <w:numPr>
          <w:ilvl w:val="0"/>
          <w:numId w:val="21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zgodność z </w:t>
      </w:r>
      <w:r w:rsidR="008C68D7" w:rsidRPr="005E0C6E">
        <w:rPr>
          <w:rFonts w:ascii="Cambria" w:eastAsia="Cambria" w:hAnsi="Cambria" w:cs="Cambria"/>
          <w:sz w:val="24"/>
          <w:szCs w:val="24"/>
        </w:rPr>
        <w:t xml:space="preserve">zasadami </w:t>
      </w:r>
      <w:r w:rsidRPr="005E0C6E">
        <w:rPr>
          <w:rFonts w:ascii="Cambria" w:eastAsia="Cambria" w:hAnsi="Cambria" w:cs="Cambria"/>
          <w:sz w:val="24"/>
          <w:szCs w:val="24"/>
        </w:rPr>
        <w:t>WCAG 2.1.</w:t>
      </w:r>
      <w:r w:rsidR="00E868F8" w:rsidRPr="005E0C6E">
        <w:rPr>
          <w:rFonts w:ascii="Cambria" w:eastAsia="Cambria" w:hAnsi="Cambria" w:cs="Cambria"/>
          <w:sz w:val="24"/>
          <w:szCs w:val="24"/>
        </w:rPr>
        <w:t>,</w:t>
      </w:r>
    </w:p>
    <w:p w14:paraId="6BEF2462" w14:textId="4338430A" w:rsidR="005312C5" w:rsidRPr="005E0C6E" w:rsidRDefault="005312C5" w:rsidP="005312C5">
      <w:p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6.2 Wymagania co do zawartości:</w:t>
      </w:r>
    </w:p>
    <w:p w14:paraId="60BE4624" w14:textId="7752B961" w:rsidR="005312C5" w:rsidRDefault="005312C5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zawartość mają stanowić </w:t>
      </w:r>
      <w:proofErr w:type="gramStart"/>
      <w:r w:rsidRPr="005E0C6E">
        <w:rPr>
          <w:rFonts w:ascii="Cambria" w:eastAsia="Cambria" w:hAnsi="Cambria" w:cs="Cambria"/>
          <w:sz w:val="24"/>
          <w:szCs w:val="24"/>
        </w:rPr>
        <w:t>materiały  do</w:t>
      </w:r>
      <w:proofErr w:type="gramEnd"/>
      <w:r w:rsidRPr="005E0C6E">
        <w:rPr>
          <w:rFonts w:ascii="Cambria" w:eastAsia="Cambria" w:hAnsi="Cambria" w:cs="Cambria"/>
          <w:sz w:val="24"/>
          <w:szCs w:val="24"/>
        </w:rPr>
        <w:t xml:space="preserve"> prowadzenia 208 jednostek lekcyjnych z zakresu edukacji zdrowotnej w klasach IV-VIII szkoły podstawowej</w:t>
      </w:r>
      <w:r w:rsidR="00320B3E" w:rsidRPr="005E0C6E">
        <w:rPr>
          <w:rFonts w:ascii="Cambria" w:eastAsia="Cambria" w:hAnsi="Cambria" w:cs="Cambria"/>
          <w:sz w:val="24"/>
          <w:szCs w:val="24"/>
        </w:rPr>
        <w:t xml:space="preserve"> oraz ponadpodstawowej;</w:t>
      </w:r>
    </w:p>
    <w:p w14:paraId="1353A382" w14:textId="07987050" w:rsidR="00AB2B1A" w:rsidRDefault="00AB2B1A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poradnik powstanie na podstawie dwóch ramowych programów nauczania przedmiotu edukacja zdrowotna opracowanych przez autora programów </w:t>
      </w:r>
      <w:r w:rsidR="00EA1D23">
        <w:rPr>
          <w:rFonts w:ascii="Cambria" w:eastAsia="Cambria" w:hAnsi="Cambria" w:cs="Cambria"/>
          <w:sz w:val="24"/>
          <w:szCs w:val="24"/>
        </w:rPr>
        <w:t xml:space="preserve">wybranego przez Zamawiającego </w:t>
      </w:r>
      <w:r>
        <w:rPr>
          <w:rFonts w:ascii="Cambria" w:eastAsia="Cambria" w:hAnsi="Cambria" w:cs="Cambria"/>
          <w:sz w:val="24"/>
          <w:szCs w:val="24"/>
        </w:rPr>
        <w:t xml:space="preserve">w odrębnym zamówieniu, </w:t>
      </w:r>
    </w:p>
    <w:p w14:paraId="7CD8FA27" w14:textId="2D52715F" w:rsidR="00AB2B1A" w:rsidRPr="005E0C6E" w:rsidRDefault="00AB2B1A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treści zawarte w poradniku podlegać będą ocenie rzeczoznawcy MEN oraz autora ramowych programów nauczania wybranego przez Zamawiającego w odrębnym zamówieniu</w:t>
      </w:r>
      <w:r w:rsidR="00EA1D23">
        <w:rPr>
          <w:rFonts w:ascii="Cambria" w:eastAsia="Cambria" w:hAnsi="Cambria" w:cs="Cambria"/>
          <w:sz w:val="24"/>
          <w:szCs w:val="24"/>
        </w:rPr>
        <w:t xml:space="preserve"> i wymagać będą ich akceptacji,</w:t>
      </w:r>
    </w:p>
    <w:p w14:paraId="04860C14" w14:textId="36CE4BC5" w:rsidR="005312C5" w:rsidRPr="005E0C6E" w:rsidRDefault="005312C5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poradnik </w:t>
      </w:r>
      <w:r w:rsidR="00886501" w:rsidRPr="005E0C6E">
        <w:rPr>
          <w:rFonts w:ascii="Cambria" w:eastAsia="Cambria" w:hAnsi="Cambria" w:cs="Cambria"/>
          <w:sz w:val="24"/>
          <w:szCs w:val="24"/>
        </w:rPr>
        <w:t>ma</w:t>
      </w:r>
      <w:r w:rsidRPr="005E0C6E">
        <w:rPr>
          <w:rFonts w:ascii="Cambria" w:eastAsia="Cambria" w:hAnsi="Cambria" w:cs="Cambria"/>
          <w:sz w:val="24"/>
          <w:szCs w:val="24"/>
        </w:rPr>
        <w:t xml:space="preserve"> zawierać treści merytoryczne dla każdego tematu, karty pracy dla uczniów, propozycję źródeł i literatury oraz karty ewaluacyjne dla nauczyciela,</w:t>
      </w:r>
    </w:p>
    <w:p w14:paraId="4FC6B8DE" w14:textId="442B1525" w:rsidR="005312C5" w:rsidRPr="005E0C6E" w:rsidRDefault="005312C5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treści i karty pracy przygotowane tak, aby nauczyciel mógł elastycznie dobierać metody (dyskusja, praca w grupach, analiza tekstu, projekt),</w:t>
      </w:r>
    </w:p>
    <w:p w14:paraId="2BCB01D0" w14:textId="6ECCEE51" w:rsidR="005312C5" w:rsidRDefault="005312C5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 materiałach zamiast instrukcji krok po kroku – sugestie zastosowań kart pracy i warianty użycia w klasie lub w domu</w:t>
      </w:r>
      <w:r w:rsidR="006C7B6B" w:rsidRPr="005E0C6E">
        <w:rPr>
          <w:rFonts w:ascii="Cambria" w:eastAsia="Cambria" w:hAnsi="Cambria" w:cs="Cambria"/>
          <w:sz w:val="24"/>
          <w:szCs w:val="24"/>
        </w:rPr>
        <w:t>.</w:t>
      </w:r>
    </w:p>
    <w:p w14:paraId="3D4920D6" w14:textId="3AEA74ED" w:rsidR="00CD2B80" w:rsidRPr="005E0C6E" w:rsidRDefault="00CD2B80" w:rsidP="005312C5">
      <w:pPr>
        <w:pStyle w:val="Akapitzlist"/>
        <w:numPr>
          <w:ilvl w:val="0"/>
          <w:numId w:val="22"/>
        </w:num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Wykonawca dokona redakcji językowej oraz składu graficznego poradnika według wytycznych przekazanych przez Zamawiającego. </w:t>
      </w:r>
    </w:p>
    <w:p w14:paraId="6943E4A4" w14:textId="402B6219" w:rsidR="0020516B" w:rsidRPr="005E0C6E" w:rsidRDefault="0020516B" w:rsidP="0020516B">
      <w:pPr>
        <w:shd w:val="clear" w:color="auto" w:fill="FEFEFE"/>
        <w:spacing w:after="0" w:line="360" w:lineRule="auto"/>
        <w:ind w:right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6.3. Wymagania co do autorów</w:t>
      </w:r>
      <w:r w:rsidR="00EA1D23">
        <w:rPr>
          <w:rFonts w:ascii="Cambria" w:eastAsia="Cambria" w:hAnsi="Cambria" w:cs="Cambria"/>
          <w:sz w:val="24"/>
          <w:szCs w:val="24"/>
        </w:rPr>
        <w:t xml:space="preserve"> poradnika</w:t>
      </w:r>
      <w:r w:rsidRPr="005E0C6E">
        <w:rPr>
          <w:rFonts w:ascii="Cambria" w:eastAsia="Cambria" w:hAnsi="Cambria" w:cs="Cambria"/>
          <w:sz w:val="24"/>
          <w:szCs w:val="24"/>
        </w:rPr>
        <w:t>:</w:t>
      </w:r>
    </w:p>
    <w:p w14:paraId="03C52BFF" w14:textId="5FFC7E91" w:rsidR="0020516B" w:rsidRPr="005E0C6E" w:rsidRDefault="0020516B" w:rsidP="00510214">
      <w:pPr>
        <w:shd w:val="clear" w:color="auto" w:fill="FEFEFE"/>
        <w:spacing w:after="0" w:line="360" w:lineRule="auto"/>
        <w:ind w:left="142" w:right="360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6.3.1. </w:t>
      </w:r>
      <w:r w:rsidR="00510214" w:rsidRPr="005E0C6E">
        <w:rPr>
          <w:rFonts w:ascii="Cambria" w:eastAsia="Cambria" w:hAnsi="Cambria" w:cs="Cambria"/>
          <w:sz w:val="24"/>
          <w:szCs w:val="24"/>
        </w:rPr>
        <w:t>Wykształcenie min. wyższe</w:t>
      </w:r>
      <w:r w:rsidRPr="005E0C6E">
        <w:rPr>
          <w:rFonts w:ascii="Cambria" w:eastAsia="Cambria" w:hAnsi="Cambria" w:cs="Cambria"/>
          <w:sz w:val="24"/>
          <w:szCs w:val="24"/>
        </w:rPr>
        <w:t xml:space="preserve"> – preferowane kierunki: pedagogika, pedagogika zdrowia, wychowanie fizyczne, zdrowie publiczne, psychologia, pielęgniarstwo, medycyna lub inny kierunek związany z promocją zdrowia i edukacją zdrowotną.</w:t>
      </w:r>
      <w:r w:rsidRPr="005E0C6E">
        <w:rPr>
          <w:rFonts w:ascii="Cambria" w:eastAsia="Cambria" w:hAnsi="Cambria" w:cs="Cambria"/>
          <w:sz w:val="24"/>
          <w:szCs w:val="24"/>
        </w:rPr>
        <w:br/>
        <w:t>6.3.2. Doświadczenie zawodowe:</w:t>
      </w:r>
    </w:p>
    <w:p w14:paraId="18730123" w14:textId="7A32CA7B" w:rsidR="0020516B" w:rsidRPr="005E0C6E" w:rsidRDefault="0020516B" w:rsidP="0020516B">
      <w:pPr>
        <w:shd w:val="clear" w:color="auto" w:fill="FEFEFE"/>
        <w:spacing w:after="0" w:line="360" w:lineRule="auto"/>
        <w:ind w:left="426" w:right="360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a) prowadzenie zajęć, warsztatów, projektów profilaktycznych lub zdrowotnych minimum 5 lat,</w:t>
      </w:r>
      <w:r w:rsidRPr="005E0C6E">
        <w:rPr>
          <w:rFonts w:ascii="Cambria" w:eastAsia="Cambria" w:hAnsi="Cambria" w:cs="Cambria"/>
          <w:sz w:val="24"/>
          <w:szCs w:val="24"/>
        </w:rPr>
        <w:br/>
      </w:r>
      <w:r w:rsidRPr="005E0C6E">
        <w:rPr>
          <w:rFonts w:ascii="Cambria" w:eastAsia="Cambria" w:hAnsi="Cambria" w:cs="Cambria"/>
          <w:sz w:val="24"/>
          <w:szCs w:val="24"/>
        </w:rPr>
        <w:lastRenderedPageBreak/>
        <w:t xml:space="preserve">b) doświadczenie w opracowywaniu materiałów metodycznych dla nauczycieli – poradników, scenariuszy lekcji, programów profilaktycznych lub innych materiałów wspierających nauczycieli minimum </w:t>
      </w:r>
      <w:r w:rsidR="00D67F0F" w:rsidRPr="005E0C6E">
        <w:rPr>
          <w:rFonts w:ascii="Cambria" w:eastAsia="Cambria" w:hAnsi="Cambria" w:cs="Cambria"/>
          <w:sz w:val="24"/>
          <w:szCs w:val="24"/>
        </w:rPr>
        <w:t>3</w:t>
      </w:r>
      <w:r w:rsidRPr="005E0C6E">
        <w:rPr>
          <w:rFonts w:ascii="Cambria" w:eastAsia="Cambria" w:hAnsi="Cambria" w:cs="Cambria"/>
          <w:sz w:val="24"/>
          <w:szCs w:val="24"/>
        </w:rPr>
        <w:t xml:space="preserve"> materiał</w:t>
      </w:r>
      <w:r w:rsidR="00D67F0F" w:rsidRPr="005E0C6E">
        <w:rPr>
          <w:rFonts w:ascii="Cambria" w:eastAsia="Cambria" w:hAnsi="Cambria" w:cs="Cambria"/>
          <w:sz w:val="24"/>
          <w:szCs w:val="24"/>
        </w:rPr>
        <w:t>y</w:t>
      </w:r>
      <w:r w:rsidRPr="005E0C6E">
        <w:rPr>
          <w:rFonts w:ascii="Cambria" w:eastAsia="Cambria" w:hAnsi="Cambria" w:cs="Cambria"/>
          <w:sz w:val="24"/>
          <w:szCs w:val="24"/>
        </w:rPr>
        <w:t xml:space="preserve"> opublikowan</w:t>
      </w:r>
      <w:r w:rsidR="00D67F0F" w:rsidRPr="005E0C6E">
        <w:rPr>
          <w:rFonts w:ascii="Cambria" w:eastAsia="Cambria" w:hAnsi="Cambria" w:cs="Cambria"/>
          <w:sz w:val="24"/>
          <w:szCs w:val="24"/>
        </w:rPr>
        <w:t>e,</w:t>
      </w:r>
      <w:r w:rsidR="00E868F8" w:rsidRPr="005E0C6E">
        <w:rPr>
          <w:rFonts w:ascii="Cambria" w:eastAsia="Cambria" w:hAnsi="Cambria" w:cs="Cambria"/>
          <w:sz w:val="24"/>
          <w:szCs w:val="24"/>
        </w:rPr>
        <w:t xml:space="preserve"> </w:t>
      </w:r>
      <w:r w:rsidRPr="005E0C6E">
        <w:rPr>
          <w:rFonts w:ascii="Cambria" w:eastAsia="Cambria" w:hAnsi="Cambria" w:cs="Cambria"/>
          <w:sz w:val="24"/>
          <w:szCs w:val="24"/>
        </w:rPr>
        <w:t>posiadających ISBN lub DOI.</w:t>
      </w:r>
      <w:r w:rsidRPr="005E0C6E">
        <w:rPr>
          <w:rFonts w:ascii="Cambria" w:eastAsia="Cambria" w:hAnsi="Cambria" w:cs="Cambria"/>
          <w:sz w:val="24"/>
          <w:szCs w:val="24"/>
        </w:rPr>
        <w:br/>
        <w:t>c) znajomość podstaw dydaktyki i metodyki pracy nauczyciela (potwierdzona dyplomem lub zaświadczeniem).</w:t>
      </w:r>
    </w:p>
    <w:p w14:paraId="6E3628E5" w14:textId="0A125529" w:rsidR="00510214" w:rsidRPr="005E0C6E" w:rsidRDefault="00510214" w:rsidP="00510214">
      <w:pPr>
        <w:shd w:val="clear" w:color="auto" w:fill="FEFEFE"/>
        <w:spacing w:before="240" w:line="360" w:lineRule="auto"/>
        <w:ind w:right="360"/>
        <w:jc w:val="both"/>
        <w:rPr>
          <w:rFonts w:ascii="Cambria" w:eastAsia="Cambria" w:hAnsi="Cambria" w:cs="Cambria"/>
          <w:b/>
          <w:sz w:val="24"/>
          <w:szCs w:val="24"/>
        </w:rPr>
      </w:pPr>
      <w:proofErr w:type="gramStart"/>
      <w:r w:rsidRPr="005E0C6E">
        <w:rPr>
          <w:rFonts w:ascii="Cambria" w:eastAsia="Cambria" w:hAnsi="Cambria" w:cs="Cambria"/>
          <w:b/>
          <w:bCs/>
          <w:sz w:val="24"/>
          <w:szCs w:val="24"/>
        </w:rPr>
        <w:t>6.4  Poradnik</w:t>
      </w:r>
      <w:proofErr w:type="gramEnd"/>
      <w:r w:rsidRPr="005E0C6E">
        <w:rPr>
          <w:rFonts w:ascii="Cambria" w:eastAsia="Cambria" w:hAnsi="Cambria" w:cs="Cambria"/>
          <w:b/>
          <w:bCs/>
          <w:sz w:val="24"/>
          <w:szCs w:val="24"/>
        </w:rPr>
        <w:t xml:space="preserve"> będzie zawierał prezentacje</w:t>
      </w:r>
      <w:r w:rsidRPr="005E0C6E">
        <w:rPr>
          <w:rFonts w:ascii="Cambria" w:eastAsia="Cambria" w:hAnsi="Cambria" w:cs="Cambria"/>
          <w:b/>
          <w:sz w:val="24"/>
          <w:szCs w:val="24"/>
        </w:rPr>
        <w:t xml:space="preserve"> multimedialne (PowerPoint, a także osadzone na ZPE):</w:t>
      </w:r>
    </w:p>
    <w:p w14:paraId="2ECBD9B2" w14:textId="210032E4" w:rsidR="00510214" w:rsidRPr="005E0C6E" w:rsidRDefault="00510214" w:rsidP="00510214">
      <w:pPr>
        <w:numPr>
          <w:ilvl w:val="0"/>
          <w:numId w:val="17"/>
        </w:numPr>
        <w:shd w:val="clear" w:color="auto" w:fill="FEFEFE"/>
        <w:spacing w:after="0" w:line="360" w:lineRule="auto"/>
        <w:ind w:left="426" w:right="360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opracowanie prezentacji wspierających przekazywanie treści danej lekcji,</w:t>
      </w:r>
    </w:p>
    <w:p w14:paraId="5D6B48EB" w14:textId="6C684DF7" w:rsidR="00510214" w:rsidRPr="005E0C6E" w:rsidRDefault="00510214" w:rsidP="00510214">
      <w:pPr>
        <w:numPr>
          <w:ilvl w:val="0"/>
          <w:numId w:val="17"/>
        </w:numPr>
        <w:shd w:val="clear" w:color="auto" w:fill="FEFEFE"/>
        <w:spacing w:after="0" w:line="360" w:lineRule="auto"/>
        <w:ind w:left="426" w:right="360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każda prezentacja będzie przygotowana w formacie .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pptx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i .pdf, a także osadzona na </w:t>
      </w:r>
      <w:r w:rsidR="00EA1D23" w:rsidRPr="005E0C6E">
        <w:rPr>
          <w:rFonts w:ascii="Cambria" w:eastAsia="Cambria" w:hAnsi="Cambria" w:cs="Cambria"/>
          <w:sz w:val="24"/>
          <w:szCs w:val="24"/>
        </w:rPr>
        <w:t>platformie</w:t>
      </w:r>
      <w:r w:rsidRPr="005E0C6E">
        <w:rPr>
          <w:rFonts w:ascii="Cambria" w:eastAsia="Cambria" w:hAnsi="Cambria" w:cs="Cambria"/>
          <w:sz w:val="24"/>
          <w:szCs w:val="24"/>
        </w:rPr>
        <w:t xml:space="preserve"> ZPE zgodnie z wytycznymi </w:t>
      </w:r>
      <w:hyperlink r:id="rId11" w:tgtFrame="_blank" w:history="1">
        <w:r w:rsidRPr="005E0C6E">
          <w:rPr>
            <w:rStyle w:val="Hipercze"/>
            <w:rFonts w:ascii="Cambria" w:eastAsia="Cambria" w:hAnsi="Cambria" w:cs="Cambria"/>
            <w:color w:val="auto"/>
            <w:sz w:val="24"/>
            <w:szCs w:val="24"/>
          </w:rPr>
          <w:t>https://zpe.gov.pl/standardy-techniczne</w:t>
        </w:r>
      </w:hyperlink>
    </w:p>
    <w:p w14:paraId="77D9559B" w14:textId="77777777" w:rsidR="00510214" w:rsidRPr="005E0C6E" w:rsidRDefault="00510214" w:rsidP="00510214">
      <w:pPr>
        <w:numPr>
          <w:ilvl w:val="0"/>
          <w:numId w:val="17"/>
        </w:numPr>
        <w:shd w:val="clear" w:color="auto" w:fill="FEFEFE"/>
        <w:spacing w:after="0" w:line="360" w:lineRule="auto"/>
        <w:ind w:left="426" w:right="360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jednolita oprawa graficzna zgodna z materiałami kursu i identyfikacją wizualną projektu,</w:t>
      </w:r>
    </w:p>
    <w:p w14:paraId="35265079" w14:textId="118487DC" w:rsidR="00E868F8" w:rsidRPr="005E0C6E" w:rsidRDefault="00510214" w:rsidP="00E868F8">
      <w:pPr>
        <w:numPr>
          <w:ilvl w:val="0"/>
          <w:numId w:val="17"/>
        </w:numPr>
        <w:shd w:val="clear" w:color="auto" w:fill="FEFEFE"/>
        <w:spacing w:after="0" w:line="360" w:lineRule="auto"/>
        <w:ind w:left="426" w:right="360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zastosowanie zasad WCAG 2.1 (m.in. kontrast, czytelne czcionki, tekst alternatywny do obrazów, opisy slajdów)</w:t>
      </w:r>
      <w:r w:rsidR="00E868F8" w:rsidRPr="005E0C6E">
        <w:rPr>
          <w:rFonts w:ascii="Cambria" w:eastAsia="Cambria" w:hAnsi="Cambria" w:cs="Cambria"/>
          <w:sz w:val="24"/>
          <w:szCs w:val="24"/>
        </w:rPr>
        <w:t>,</w:t>
      </w:r>
    </w:p>
    <w:p w14:paraId="16CDB633" w14:textId="2D1258C1" w:rsidR="00E868F8" w:rsidRPr="005E0C6E" w:rsidRDefault="00E868F8" w:rsidP="00E868F8">
      <w:pPr>
        <w:numPr>
          <w:ilvl w:val="0"/>
          <w:numId w:val="17"/>
        </w:numPr>
        <w:shd w:val="clear" w:color="auto" w:fill="FEFEFE"/>
        <w:spacing w:after="0" w:line="360" w:lineRule="auto"/>
        <w:ind w:left="426" w:right="360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 sumie min 208 prezentacji po nie mniej niż 5 slajdów każda.</w:t>
      </w:r>
    </w:p>
    <w:p w14:paraId="4E281AE8" w14:textId="1C996C44" w:rsidR="00510214" w:rsidRPr="005E0C6E" w:rsidRDefault="00510214" w:rsidP="00510214">
      <w:pPr>
        <w:shd w:val="clear" w:color="auto" w:fill="FEFEFE"/>
        <w:spacing w:before="240" w:line="360" w:lineRule="auto"/>
        <w:ind w:right="360"/>
        <w:jc w:val="both"/>
        <w:rPr>
          <w:rFonts w:ascii="Cambria" w:eastAsia="Cambria" w:hAnsi="Cambria" w:cs="Cambria"/>
          <w:b/>
          <w:sz w:val="24"/>
          <w:szCs w:val="24"/>
        </w:rPr>
      </w:pPr>
      <w:proofErr w:type="gramStart"/>
      <w:r w:rsidRPr="005E0C6E">
        <w:rPr>
          <w:rFonts w:ascii="Cambria" w:eastAsia="Cambria" w:hAnsi="Cambria" w:cs="Cambria"/>
          <w:b/>
          <w:bCs/>
          <w:sz w:val="24"/>
          <w:szCs w:val="24"/>
        </w:rPr>
        <w:t>6.5  Karty</w:t>
      </w:r>
      <w:proofErr w:type="gramEnd"/>
      <w:r w:rsidRPr="005E0C6E">
        <w:rPr>
          <w:rFonts w:ascii="Cambria" w:eastAsia="Cambria" w:hAnsi="Cambria" w:cs="Cambria"/>
          <w:b/>
          <w:sz w:val="24"/>
          <w:szCs w:val="24"/>
        </w:rPr>
        <w:t xml:space="preserve"> pracy i dodatkowe materiały dydaktyczne:</w:t>
      </w:r>
    </w:p>
    <w:p w14:paraId="739D265F" w14:textId="6D31038D" w:rsidR="00510214" w:rsidRPr="005E0C6E" w:rsidRDefault="00510214" w:rsidP="00510214">
      <w:pPr>
        <w:shd w:val="clear" w:color="auto" w:fill="FEFEFE"/>
        <w:spacing w:after="0" w:line="360" w:lineRule="auto"/>
        <w:ind w:left="284" w:right="360" w:hanging="2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a.</w:t>
      </w:r>
      <w:r w:rsidRPr="005E0C6E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E0C6E">
        <w:rPr>
          <w:rFonts w:ascii="Cambria" w:eastAsia="Times New Roman" w:hAnsi="Cambria" w:cs="Times New Roman"/>
          <w:sz w:val="24"/>
          <w:szCs w:val="24"/>
        </w:rPr>
        <w:tab/>
      </w:r>
      <w:r w:rsidRPr="005E0C6E">
        <w:rPr>
          <w:rFonts w:ascii="Cambria" w:eastAsia="Cambria" w:hAnsi="Cambria" w:cs="Cambria"/>
          <w:sz w:val="24"/>
          <w:szCs w:val="24"/>
        </w:rPr>
        <w:t xml:space="preserve">materiały będą </w:t>
      </w:r>
      <w:proofErr w:type="gramStart"/>
      <w:r w:rsidRPr="005E0C6E">
        <w:rPr>
          <w:rFonts w:ascii="Cambria" w:eastAsia="Cambria" w:hAnsi="Cambria" w:cs="Cambria"/>
          <w:sz w:val="24"/>
          <w:szCs w:val="24"/>
        </w:rPr>
        <w:t>przygotowane  w</w:t>
      </w:r>
      <w:proofErr w:type="gramEnd"/>
      <w:r w:rsidRPr="005E0C6E">
        <w:rPr>
          <w:rFonts w:ascii="Cambria" w:eastAsia="Cambria" w:hAnsi="Cambria" w:cs="Cambria"/>
          <w:sz w:val="24"/>
          <w:szCs w:val="24"/>
        </w:rPr>
        <w:t xml:space="preserve"> formie edytowalnej i w pdf, oraz osadzone na platformie ZPE;</w:t>
      </w:r>
    </w:p>
    <w:p w14:paraId="6ED60085" w14:textId="47133EB5" w:rsidR="00510214" w:rsidRPr="005E0C6E" w:rsidRDefault="00510214" w:rsidP="00510214">
      <w:pPr>
        <w:shd w:val="clear" w:color="auto" w:fill="FEFEFE"/>
        <w:spacing w:after="0" w:line="360" w:lineRule="auto"/>
        <w:ind w:left="284" w:right="360" w:hanging="2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b.</w:t>
      </w:r>
      <w:r w:rsidRPr="005E0C6E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5E0C6E">
        <w:rPr>
          <w:rFonts w:ascii="Cambria" w:eastAsia="Times New Roman" w:hAnsi="Cambria" w:cs="Times New Roman"/>
          <w:sz w:val="24"/>
          <w:szCs w:val="24"/>
        </w:rPr>
        <w:tab/>
      </w:r>
      <w:r w:rsidRPr="005E0C6E">
        <w:rPr>
          <w:rFonts w:ascii="Cambria" w:eastAsia="Cambria" w:hAnsi="Cambria" w:cs="Cambria"/>
          <w:sz w:val="24"/>
          <w:szCs w:val="24"/>
        </w:rPr>
        <w:t>spójna szata graficzna i układ;</w:t>
      </w:r>
    </w:p>
    <w:p w14:paraId="22DEF1D1" w14:textId="29F9F8FE" w:rsidR="00510214" w:rsidRPr="005E0C6E" w:rsidRDefault="00510214" w:rsidP="00510214">
      <w:pPr>
        <w:shd w:val="clear" w:color="auto" w:fill="FEFEFE"/>
        <w:spacing w:after="0" w:line="360" w:lineRule="auto"/>
        <w:ind w:left="284" w:right="360" w:hanging="2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c.</w:t>
      </w:r>
      <w:r w:rsidRPr="005E0C6E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E0C6E">
        <w:rPr>
          <w:rFonts w:ascii="Cambria" w:eastAsia="Times New Roman" w:hAnsi="Cambria" w:cs="Times New Roman"/>
          <w:sz w:val="24"/>
          <w:szCs w:val="24"/>
        </w:rPr>
        <w:tab/>
      </w:r>
      <w:r w:rsidRPr="005E0C6E">
        <w:rPr>
          <w:rFonts w:ascii="Cambria" w:eastAsia="Cambria" w:hAnsi="Cambria" w:cs="Cambria"/>
          <w:sz w:val="24"/>
          <w:szCs w:val="24"/>
        </w:rPr>
        <w:t>materiały muszą umożliwiać druk w wersji czarno-białej bez utraty czytelności;</w:t>
      </w:r>
    </w:p>
    <w:p w14:paraId="1E7AF5D8" w14:textId="7F12025D" w:rsidR="00510214" w:rsidRPr="005E0C6E" w:rsidRDefault="00510214" w:rsidP="00E868F8">
      <w:pPr>
        <w:shd w:val="clear" w:color="auto" w:fill="FEFEFE"/>
        <w:spacing w:after="0" w:line="360" w:lineRule="auto"/>
        <w:ind w:left="284" w:right="360" w:hanging="2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d.</w:t>
      </w:r>
      <w:r w:rsidRPr="005E0C6E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5E0C6E">
        <w:rPr>
          <w:rFonts w:ascii="Cambria" w:eastAsia="Times New Roman" w:hAnsi="Cambria" w:cs="Times New Roman"/>
          <w:sz w:val="24"/>
          <w:szCs w:val="24"/>
        </w:rPr>
        <w:tab/>
      </w:r>
      <w:r w:rsidRPr="005E0C6E">
        <w:rPr>
          <w:rFonts w:ascii="Cambria" w:eastAsia="Cambria" w:hAnsi="Cambria" w:cs="Cambria"/>
          <w:sz w:val="24"/>
          <w:szCs w:val="24"/>
        </w:rPr>
        <w:t>treści dostosowane do WCAG 2.1.</w:t>
      </w:r>
    </w:p>
    <w:p w14:paraId="7B22629B" w14:textId="5ACDF887" w:rsidR="00E868F8" w:rsidRPr="005E0C6E" w:rsidRDefault="00E868F8" w:rsidP="00E868F8">
      <w:pPr>
        <w:shd w:val="clear" w:color="auto" w:fill="FEFEFE"/>
        <w:spacing w:after="0" w:line="360" w:lineRule="auto"/>
        <w:ind w:left="284" w:right="360" w:hanging="2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e. w sumie </w:t>
      </w:r>
      <w:r w:rsidR="00CD2B80">
        <w:rPr>
          <w:rFonts w:ascii="Cambria" w:eastAsia="Cambria" w:hAnsi="Cambria" w:cs="Cambria"/>
          <w:sz w:val="24"/>
          <w:szCs w:val="24"/>
        </w:rPr>
        <w:t xml:space="preserve">powstanie </w:t>
      </w:r>
      <w:r w:rsidRPr="005E0C6E">
        <w:rPr>
          <w:rFonts w:ascii="Cambria" w:eastAsia="Cambria" w:hAnsi="Cambria" w:cs="Cambria"/>
          <w:sz w:val="24"/>
          <w:szCs w:val="24"/>
        </w:rPr>
        <w:t>nie mniej niż 208 kart pracy.</w:t>
      </w:r>
    </w:p>
    <w:p w14:paraId="4989F7DE" w14:textId="2AC42B29" w:rsidR="004D4DB1" w:rsidRPr="005E0C6E" w:rsidRDefault="00CD2B80" w:rsidP="00E868F8">
      <w:pPr>
        <w:shd w:val="clear" w:color="auto" w:fill="FEFEFE"/>
        <w:spacing w:after="0" w:line="360" w:lineRule="auto"/>
        <w:ind w:left="284" w:right="360" w:hanging="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 w:rsidR="005F776F" w:rsidRPr="005E0C6E">
        <w:rPr>
          <w:rFonts w:ascii="Cambria" w:eastAsia="Cambria" w:hAnsi="Cambria" w:cs="Cambria"/>
          <w:b/>
          <w:sz w:val="24"/>
          <w:szCs w:val="24"/>
        </w:rPr>
        <w:t>Dodatkowe informacje:</w:t>
      </w:r>
    </w:p>
    <w:p w14:paraId="4CF6E686" w14:textId="7D9E9A74" w:rsidR="004D4DB1" w:rsidRPr="005E0C6E" w:rsidRDefault="005F776F" w:rsidP="00D1290C">
      <w:pPr>
        <w:shd w:val="clear" w:color="auto" w:fill="FEFEFE"/>
        <w:spacing w:before="240" w:line="360" w:lineRule="auto"/>
        <w:ind w:left="142" w:right="360" w:hanging="7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1.</w:t>
      </w:r>
      <w:r w:rsidRPr="005E0C6E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Pr="005E0C6E">
        <w:rPr>
          <w:rFonts w:ascii="Cambria" w:eastAsia="Cambria" w:hAnsi="Cambria" w:cs="Cambria"/>
          <w:sz w:val="24"/>
          <w:szCs w:val="24"/>
        </w:rPr>
        <w:t>Na powyżej opisany przedmiot zamówienia wymagane jest przedstawienie oferty w cenach netto i brutto wraz z wyszczególnionym podatkiem VAT dla danej usługi (wraz ze wskazaniem stawek)</w:t>
      </w:r>
      <w:r w:rsidR="00D30C5D" w:rsidRPr="005E0C6E">
        <w:rPr>
          <w:rFonts w:ascii="Cambria" w:eastAsia="Cambria" w:hAnsi="Cambria" w:cs="Cambria"/>
          <w:sz w:val="24"/>
          <w:szCs w:val="24"/>
        </w:rPr>
        <w:t>, zgodnie z formularzem ofertowym</w:t>
      </w:r>
      <w:r w:rsidRPr="005E0C6E">
        <w:rPr>
          <w:rFonts w:ascii="Cambria" w:eastAsia="Cambria" w:hAnsi="Cambria" w:cs="Cambria"/>
          <w:sz w:val="24"/>
          <w:szCs w:val="24"/>
        </w:rPr>
        <w:t>;</w:t>
      </w:r>
    </w:p>
    <w:p w14:paraId="2B5591FF" w14:textId="7883FF8D" w:rsidR="004D4DB1" w:rsidRPr="005E0C6E" w:rsidRDefault="00D30C5D" w:rsidP="00D1290C">
      <w:pPr>
        <w:shd w:val="clear" w:color="auto" w:fill="FEFEFE"/>
        <w:spacing w:before="240" w:line="360" w:lineRule="auto"/>
        <w:ind w:left="142" w:right="360" w:hanging="7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lastRenderedPageBreak/>
        <w:t>2.</w:t>
      </w:r>
      <w:r w:rsidRPr="005E0C6E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5E0C6E">
        <w:rPr>
          <w:rFonts w:ascii="Cambria" w:eastAsia="Cambria" w:hAnsi="Cambria" w:cs="Cambria"/>
          <w:sz w:val="24"/>
          <w:szCs w:val="24"/>
        </w:rPr>
        <w:t>Wszystkie zadania wynikające z niniejszego zamówienia nie mogą być wykonane później niż  do 15.12.2025 .</w:t>
      </w:r>
    </w:p>
    <w:p w14:paraId="0CCEA654" w14:textId="74544D9A" w:rsidR="004D4DB1" w:rsidRPr="005E0C6E" w:rsidRDefault="00D30C5D" w:rsidP="00D1290C">
      <w:pPr>
        <w:shd w:val="clear" w:color="auto" w:fill="FEFEFE"/>
        <w:spacing w:before="240" w:line="360" w:lineRule="auto"/>
        <w:ind w:left="142" w:right="360" w:hanging="7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3. Wykonawca zobowiązany jest do archiwizacji wszystkich wytworzonych materiałów (pliki źródłowe, wersje </w:t>
      </w:r>
      <w:proofErr w:type="gramStart"/>
      <w:r w:rsidRPr="005E0C6E">
        <w:rPr>
          <w:rFonts w:ascii="Cambria" w:eastAsia="Cambria" w:hAnsi="Cambria" w:cs="Cambria"/>
          <w:sz w:val="24"/>
          <w:szCs w:val="24"/>
        </w:rPr>
        <w:t>finalne</w:t>
      </w:r>
      <w:proofErr w:type="gramEnd"/>
      <w:r w:rsidRPr="005E0C6E">
        <w:rPr>
          <w:rFonts w:ascii="Cambria" w:eastAsia="Cambria" w:hAnsi="Cambria" w:cs="Cambria"/>
          <w:sz w:val="24"/>
          <w:szCs w:val="24"/>
        </w:rPr>
        <w:t>, raporty, dokumentacja zdjęciowa) i przekazania ich Zamawiającemu w formie elektronicznej (dysk sieciowy, nośnik zewnętrzny) najpóźniej w terminie 5 dni roboczych od zakończenia danego zadania wraz z dokumentacją potwierdzającą każde zadanie.</w:t>
      </w:r>
    </w:p>
    <w:p w14:paraId="6ECF8AF4" w14:textId="587159A7" w:rsidR="004D4DB1" w:rsidRPr="005E0C6E" w:rsidRDefault="00D30C5D" w:rsidP="00D1290C">
      <w:pPr>
        <w:shd w:val="clear" w:color="auto" w:fill="FEFEFE"/>
        <w:spacing w:before="240" w:line="360" w:lineRule="auto"/>
        <w:ind w:left="142" w:right="360" w:hanging="7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4. Wszystkie materiały muszą być przygotowane w języku polskim, zgodnie z zasadami poprawności językowej i edytorskiej.</w:t>
      </w:r>
    </w:p>
    <w:p w14:paraId="27BCA890" w14:textId="32D91FE2" w:rsidR="00F4541B" w:rsidRPr="005E0C6E" w:rsidRDefault="00F4541B" w:rsidP="00D1290C">
      <w:pPr>
        <w:shd w:val="clear" w:color="auto" w:fill="FEFEFE"/>
        <w:spacing w:before="240" w:line="360" w:lineRule="auto"/>
        <w:ind w:left="142" w:right="360" w:hanging="7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5. Na materiałach graficznych nie może być żadnych logotypów</w:t>
      </w:r>
      <w:r w:rsidR="00E868F8" w:rsidRPr="005E0C6E">
        <w:rPr>
          <w:rFonts w:ascii="Cambria" w:eastAsia="Cambria" w:hAnsi="Cambria" w:cs="Cambria"/>
          <w:sz w:val="24"/>
          <w:szCs w:val="24"/>
        </w:rPr>
        <w:t xml:space="preserve"> </w:t>
      </w:r>
      <w:r w:rsidRPr="005E0C6E">
        <w:rPr>
          <w:rFonts w:ascii="Cambria" w:eastAsia="Cambria" w:hAnsi="Cambria" w:cs="Cambria"/>
          <w:sz w:val="24"/>
          <w:szCs w:val="24"/>
        </w:rPr>
        <w:t>oprócz logotypu ORE lub uzgodnionych z Zamawiającym.</w:t>
      </w:r>
    </w:p>
    <w:p w14:paraId="1AEF06B8" w14:textId="77777777" w:rsidR="00E868F8" w:rsidRPr="005E0C6E" w:rsidRDefault="00E868F8" w:rsidP="00D1290C">
      <w:pPr>
        <w:shd w:val="clear" w:color="auto" w:fill="FFFFFF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0C4367ED" w14:textId="77777777" w:rsidR="00E868F8" w:rsidRPr="005E0C6E" w:rsidRDefault="00E868F8" w:rsidP="00D1290C">
      <w:pPr>
        <w:shd w:val="clear" w:color="auto" w:fill="FFFFFF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2B129373" w14:textId="5EE181F4" w:rsidR="004D4DB1" w:rsidRPr="005E0C6E" w:rsidRDefault="005F776F" w:rsidP="00D1290C">
      <w:pPr>
        <w:shd w:val="clear" w:color="auto" w:fill="FFFFFF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 w:rsidRPr="005E0C6E">
        <w:rPr>
          <w:rFonts w:ascii="Cambria" w:eastAsia="Cambria" w:hAnsi="Cambria" w:cs="Cambria"/>
          <w:b/>
          <w:sz w:val="24"/>
          <w:szCs w:val="24"/>
          <w:u w:val="single"/>
        </w:rPr>
        <w:t>Klauzula informacyjna do zamówień publicznych. Publikacja na BIP (art. 13)</w:t>
      </w:r>
    </w:p>
    <w:p w14:paraId="02AF7055" w14:textId="77777777" w:rsidR="004D4DB1" w:rsidRPr="005E0C6E" w:rsidRDefault="005F776F" w:rsidP="00D1290C">
      <w:pPr>
        <w:shd w:val="clear" w:color="auto" w:fill="FFFFFF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Zgodnie z art. 13 ust. 1 i 2 rozporządzenia Parlamentu Europejskiego i Rady (UE) 2016/679 z dnia 27 kwietnia 2016 r. (Dz. Urz. UE L 119 z 04.05.2016 r.), dalej „RODO”, Ośrodek Rozwoju Edukacji w Warszawie informuje, że:</w:t>
      </w:r>
    </w:p>
    <w:p w14:paraId="1F752048" w14:textId="77777777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1.</w:t>
      </w:r>
      <w:r w:rsidRPr="005E0C6E">
        <w:rPr>
          <w:rFonts w:ascii="Cambria" w:eastAsia="Cambria" w:hAnsi="Cambria" w:cs="Cambria"/>
          <w:sz w:val="24"/>
          <w:szCs w:val="24"/>
        </w:rPr>
        <w:tab/>
        <w:t xml:space="preserve"> Administratorem danych osobowych pozyskanych w ramach postępowania jest Ośrodek Rozwoju Edukacji w Warszawie, 00-478 Warszawa, Aleje Ujazdowskie 28, e-mail: sekretariat@ore.edu.pl, tel. 22 345 37 00;</w:t>
      </w:r>
    </w:p>
    <w:p w14:paraId="6B6434DC" w14:textId="77777777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2. W sprawach dotyczących przetwarzania danych osobowych można się skontaktować z Inspektorem Ochrony Danych poprzez e-mail: iod@ore.edu.pl;</w:t>
      </w:r>
    </w:p>
    <w:p w14:paraId="7E4CD06F" w14:textId="77777777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3. Państwa dane osobowe przetwarzane będą w celu związanym z postępowaniem o udzielenie zamówienia publicznego zgodnie z obowiązującymi przepisami prawa;</w:t>
      </w:r>
    </w:p>
    <w:p w14:paraId="63E51D8B" w14:textId="77777777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4. Odbiorcami Państwa danych osobowych mogą być osoby lub podmioty, którym udostępniona zostanie dokumentacja postępowania w oparciu o przepisy powszechnie obowiązującego Prawa w tym Prawa Zamówień Publicznych i </w:t>
      </w:r>
      <w:proofErr w:type="gramStart"/>
      <w:r w:rsidRPr="005E0C6E">
        <w:rPr>
          <w:rFonts w:ascii="Cambria" w:eastAsia="Cambria" w:hAnsi="Cambria" w:cs="Cambria"/>
          <w:sz w:val="24"/>
          <w:szCs w:val="24"/>
        </w:rPr>
        <w:lastRenderedPageBreak/>
        <w:t>przepisów  o</w:t>
      </w:r>
      <w:proofErr w:type="gramEnd"/>
      <w:r w:rsidRPr="005E0C6E">
        <w:rPr>
          <w:rFonts w:ascii="Cambria" w:eastAsia="Cambria" w:hAnsi="Cambria" w:cs="Cambria"/>
          <w:sz w:val="24"/>
          <w:szCs w:val="24"/>
        </w:rPr>
        <w:t xml:space="preserve"> dostępie do informacji publicznej, podmiotom upoważnionym na podstawie przepisów prawa, a także podmiotom świadczącym usługi na rzecz administratora na podstawie zawartych z nim umów;</w:t>
      </w:r>
    </w:p>
    <w:p w14:paraId="67AB5B00" w14:textId="43C62638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5.     Państwa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</w:t>
      </w:r>
    </w:p>
    <w:p w14:paraId="33CEF25B" w14:textId="494A88DE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6.  Podanie przez państwa danych osobowych jest dobrowolne, ale niezbędne w celu wzięcia udziału w postępowaniu o udzielenie zamówienia publicznego;</w:t>
      </w:r>
    </w:p>
    <w:p w14:paraId="2534615B" w14:textId="37F3C793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7.  Państwa dane osobowe nie będą podlegały zautomatyzowanemu podejmowaniu decyzji w tym również profilowaniu;</w:t>
      </w:r>
    </w:p>
    <w:p w14:paraId="6587A0CB" w14:textId="02BCB7C1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8.    Państwa dane osobowe nie będą przekazywane do państwa trzeciego ani organizacji międzynarodowej;</w:t>
      </w:r>
    </w:p>
    <w:p w14:paraId="1F30898E" w14:textId="5DAD2587" w:rsidR="004D4DB1" w:rsidRPr="005E0C6E" w:rsidRDefault="005F776F" w:rsidP="00D1290C">
      <w:pPr>
        <w:shd w:val="clear" w:color="auto" w:fill="FEFEFE"/>
        <w:spacing w:before="240" w:line="360" w:lineRule="auto"/>
        <w:ind w:left="500" w:hanging="36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9.  W związku z przetwarzaniem państwa danych osobowych przysługuje Państwu prawo dostępu   do   swoich   danych   osobowych,   a   także   ich sprostowania, prawo  do żądania  usunięcia  lub ograniczenia  przetwarzania,  a  także  wniesienia sprzeciwu  wobec  przetwarzania,  przy  czym  niektóre z praw przysługują jedynie w sytuacji, jeżeli dalsze przetwarzanie nie jest niezbędne do wywiązania się przez  Administratora  z obowiązku  prawnego  i  nie  występują inne  podstawy prawne przetwarzania. Ponadto przysługuje Państwu prawo wniesienia skargi na realizowane przez Administratora przetwarzanie do Prezesa Urzędu Ochrony Danych Osobowych.</w:t>
      </w:r>
    </w:p>
    <w:p w14:paraId="2419BF17" w14:textId="77777777" w:rsidR="004D4DB1" w:rsidRPr="005E0C6E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>Wykaz załączników:</w:t>
      </w:r>
    </w:p>
    <w:p w14:paraId="0AC4992B" w14:textId="77777777" w:rsidR="004D4DB1" w:rsidRPr="005E0C6E" w:rsidRDefault="005F776F" w:rsidP="00D1290C">
      <w:pPr>
        <w:shd w:val="clear" w:color="auto" w:fill="FEFEFE"/>
        <w:spacing w:before="240" w:line="36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Załącznik nr 1 do OPZ - Oznakowanie materiałów graficznych oraz wideo</w:t>
      </w:r>
    </w:p>
    <w:p w14:paraId="3334C8DC" w14:textId="77777777" w:rsidR="004D4DB1" w:rsidRPr="005E0C6E" w:rsidRDefault="005F776F" w:rsidP="00D1290C">
      <w:pPr>
        <w:shd w:val="clear" w:color="auto" w:fill="FEFEFE"/>
        <w:spacing w:before="240" w:line="36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Załącznik nr 2 do OPZ - Wytyczne do filmów edukacyjnych</w:t>
      </w:r>
    </w:p>
    <w:p w14:paraId="0B0A6948" w14:textId="6B0D978E" w:rsidR="004D4DB1" w:rsidRPr="005E0C6E" w:rsidRDefault="005F776F" w:rsidP="00D1290C">
      <w:pPr>
        <w:shd w:val="clear" w:color="auto" w:fill="FEFEFE"/>
        <w:spacing w:before="240" w:line="36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Załącznik nr 3 do OPZ -</w:t>
      </w:r>
      <w:r w:rsidR="00715464" w:rsidRPr="005E0C6E">
        <w:rPr>
          <w:rFonts w:ascii="Cambria" w:eastAsia="Cambria" w:hAnsi="Cambria" w:cs="Cambria"/>
          <w:sz w:val="24"/>
          <w:szCs w:val="24"/>
        </w:rPr>
        <w:t xml:space="preserve"> </w:t>
      </w:r>
      <w:r w:rsidRPr="005E0C6E">
        <w:rPr>
          <w:rFonts w:ascii="Cambria" w:eastAsia="Cambria" w:hAnsi="Cambria" w:cs="Cambria"/>
          <w:sz w:val="24"/>
          <w:szCs w:val="24"/>
        </w:rPr>
        <w:t>Wymagania dotyczące miejsca konferencji oraz innych warunków związanych z organizacją i prowadzeniem</w:t>
      </w:r>
    </w:p>
    <w:p w14:paraId="29759BF7" w14:textId="7641A01F" w:rsidR="004D4DB1" w:rsidRPr="005E0C6E" w:rsidRDefault="005F776F" w:rsidP="00D1290C">
      <w:pPr>
        <w:shd w:val="clear" w:color="auto" w:fill="FEFEFE"/>
        <w:spacing w:before="240" w:line="360" w:lineRule="auto"/>
        <w:jc w:val="right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lastRenderedPageBreak/>
        <w:t xml:space="preserve"> Załącznik nr 1.</w:t>
      </w:r>
    </w:p>
    <w:p w14:paraId="1FED1E09" w14:textId="77777777" w:rsidR="004D4DB1" w:rsidRPr="005E0C6E" w:rsidRDefault="005F776F" w:rsidP="00D1290C">
      <w:pPr>
        <w:shd w:val="clear" w:color="auto" w:fill="FEFEFE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>Oznakowanie materiałów graficznych oraz wideo</w:t>
      </w:r>
    </w:p>
    <w:p w14:paraId="0A8616B9" w14:textId="77777777" w:rsidR="004D4DB1" w:rsidRPr="005E0C6E" w:rsidRDefault="005F776F" w:rsidP="00D1290C">
      <w:pPr>
        <w:shd w:val="clear" w:color="auto" w:fill="FEFEFE"/>
        <w:spacing w:before="240" w:line="360" w:lineRule="auto"/>
        <w:ind w:firstLine="7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1. Oprawa graficzna materiałów powinna być nowoczesna, stonowana i dostosowana do tematyki kursu;</w:t>
      </w:r>
    </w:p>
    <w:p w14:paraId="5522631D" w14:textId="77777777" w:rsidR="004D4DB1" w:rsidRPr="005E0C6E" w:rsidRDefault="005F776F" w:rsidP="00D1290C">
      <w:pPr>
        <w:shd w:val="clear" w:color="auto" w:fill="FEFEFE"/>
        <w:spacing w:before="240" w:line="360" w:lineRule="auto"/>
        <w:ind w:firstLine="7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2. Zalecane jest, żeby w każdym materiale wykorzystywane były jednolite elementy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infograficzne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(napisy, plansze z infografiką) pod względem wielkości, czcionki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itd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;</w:t>
      </w:r>
    </w:p>
    <w:p w14:paraId="23413A4F" w14:textId="77777777" w:rsidR="004D4DB1" w:rsidRPr="005E0C6E" w:rsidRDefault="005F776F" w:rsidP="00D1290C">
      <w:pPr>
        <w:shd w:val="clear" w:color="auto" w:fill="FEFEFE"/>
        <w:spacing w:before="240" w:line="360" w:lineRule="auto"/>
        <w:ind w:firstLine="7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3. Wszystkie materiały wytwarzane w ramach projektu powinny zawierać logotyp ORE;</w:t>
      </w:r>
    </w:p>
    <w:p w14:paraId="1866BC52" w14:textId="77777777" w:rsidR="004D4DB1" w:rsidRPr="005E0C6E" w:rsidRDefault="005F776F" w:rsidP="00D1290C">
      <w:pPr>
        <w:shd w:val="clear" w:color="auto" w:fill="FEFEFE"/>
        <w:spacing w:before="240" w:line="360" w:lineRule="auto"/>
        <w:ind w:firstLine="7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4. Logotypy powinny być umieszczone w widocznym miejscu, ale ich wielkość powinna być dopasowana do materiału czy dokumentu. Nie mogą być niewyraźne czy rozmazane;</w:t>
      </w:r>
    </w:p>
    <w:p w14:paraId="3853648A" w14:textId="77777777" w:rsidR="004D4DB1" w:rsidRPr="005E0C6E" w:rsidRDefault="005F776F" w:rsidP="00D1290C">
      <w:pPr>
        <w:shd w:val="clear" w:color="auto" w:fill="FEFEFE"/>
        <w:spacing w:before="240" w:line="360" w:lineRule="auto"/>
        <w:ind w:firstLine="7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5. Na materiałach powinien znaleźć się adres strony, na której będzie można znaleźć informację o projekcie.</w:t>
      </w:r>
    </w:p>
    <w:p w14:paraId="7244D84C" w14:textId="77777777" w:rsidR="004D4DB1" w:rsidRPr="005E0C6E" w:rsidRDefault="005F776F" w:rsidP="00D1290C">
      <w:pPr>
        <w:shd w:val="clear" w:color="auto" w:fill="FEFEFE"/>
        <w:spacing w:before="240" w:line="360" w:lineRule="auto"/>
        <w:ind w:right="120"/>
        <w:jc w:val="right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>Załącznik nr 2.</w:t>
      </w:r>
    </w:p>
    <w:p w14:paraId="562AD777" w14:textId="77777777" w:rsidR="004D4DB1" w:rsidRPr="005E0C6E" w:rsidRDefault="005F776F" w:rsidP="00D1290C">
      <w:pPr>
        <w:shd w:val="clear" w:color="auto" w:fill="FEFEFE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>Wymogi techniczne filmów edukacyjnych</w:t>
      </w:r>
    </w:p>
    <w:p w14:paraId="4498D3CF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 w:rsidRPr="005E0C6E">
        <w:rPr>
          <w:rFonts w:ascii="Cambria" w:eastAsia="Cambria" w:hAnsi="Cambria" w:cs="Cambria"/>
          <w:sz w:val="24"/>
          <w:szCs w:val="24"/>
        </w:rPr>
        <w:t>Intro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i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outro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do filmów zgodne z identyfikacją wizualną projektu zawierające jego oznakowanie;</w:t>
      </w:r>
    </w:p>
    <w:p w14:paraId="36029566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format Full HD 1920 × 1080, w standardzie 1080i lub 1080p oraz dodatkowo przeskalowany na wersję 720p, MP4 Kodek H.264 (MPEG-4 AVC) 25 klatek/s (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fps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)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Bitrate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co najmniej 8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Mb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/s.</w:t>
      </w:r>
    </w:p>
    <w:p w14:paraId="1C2A44CC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Kompresja dźwięku stereo AAC z szybkością powyżej 128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kb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/s Częstotliwość próbkowania audio: 48 kHz.</w:t>
      </w:r>
    </w:p>
    <w:p w14:paraId="1C9DF850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Sposób i technologia zapisu: użycie wyłącznie profesjonalnego sprzętu w formie kamery Full HD lub profesjonalnej kamery DSLR Full HD wraz z profesjonalnym oświetleniem planu i urządzeniami zapewniającymi płynny ruch kamery oraz stabilizację obrazu.</w:t>
      </w:r>
    </w:p>
    <w:p w14:paraId="734BE35C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Muzyka powinna współgrać z obrazem, nie powinna przeszkadzać ani dominować nad warstwą wizualną i merytoryczną filmów.</w:t>
      </w:r>
    </w:p>
    <w:p w14:paraId="415E3982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lastRenderedPageBreak/>
        <w:t xml:space="preserve">Grafika przygotowana na potrzeby filmów (np. animacje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intro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i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outro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, przejścia pomiędzy ujęciami, zdjęcia, infografiki) powinna być w tym samym stylu, aby nie wprowadzać chaosu i przypadkowości. Oprawa graficzna powinna być nowoczesna, lekka, stonowana i dostosowana do tematyki filmów.</w:t>
      </w:r>
    </w:p>
    <w:p w14:paraId="56D0F815" w14:textId="77777777" w:rsidR="004D4DB1" w:rsidRPr="005E0C6E" w:rsidRDefault="005F776F" w:rsidP="00EA313C">
      <w:pPr>
        <w:numPr>
          <w:ilvl w:val="0"/>
          <w:numId w:val="7"/>
        </w:numPr>
        <w:shd w:val="clear" w:color="auto" w:fill="FEFEFE"/>
        <w:spacing w:before="240" w:line="360" w:lineRule="auto"/>
        <w:ind w:left="-284" w:hanging="11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Wszystkie nagrania powinny zawierać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audiodeskrypcję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.</w:t>
      </w:r>
    </w:p>
    <w:p w14:paraId="29CA1EE3" w14:textId="77777777" w:rsidR="004D4DB1" w:rsidRPr="005E0C6E" w:rsidRDefault="005F776F" w:rsidP="00D1290C">
      <w:pPr>
        <w:shd w:val="clear" w:color="auto" w:fill="FEFEFE"/>
        <w:spacing w:before="240" w:line="360" w:lineRule="auto"/>
        <w:jc w:val="right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 </w:t>
      </w:r>
      <w:r w:rsidRPr="005E0C6E">
        <w:rPr>
          <w:rFonts w:ascii="Cambria" w:eastAsia="Cambria" w:hAnsi="Cambria" w:cs="Cambria"/>
          <w:b/>
          <w:sz w:val="24"/>
          <w:szCs w:val="24"/>
        </w:rPr>
        <w:t>Załącznik nr 3</w:t>
      </w:r>
    </w:p>
    <w:p w14:paraId="4A0FBB76" w14:textId="77777777" w:rsidR="004D4DB1" w:rsidRPr="005E0C6E" w:rsidRDefault="005F776F" w:rsidP="00D1290C">
      <w:pPr>
        <w:shd w:val="clear" w:color="auto" w:fill="FEFEFE"/>
        <w:spacing w:before="240" w:line="36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>Wymagania dotyczące miejsca konferencji oraz innych warunków związanych</w:t>
      </w:r>
      <w:r w:rsidRPr="005E0C6E">
        <w:rPr>
          <w:rFonts w:ascii="Cambria" w:eastAsia="Cambria" w:hAnsi="Cambria" w:cs="Cambria"/>
          <w:b/>
          <w:sz w:val="24"/>
          <w:szCs w:val="24"/>
        </w:rPr>
        <w:br/>
        <w:t xml:space="preserve">  z organizacją i prowadzeniem</w:t>
      </w:r>
    </w:p>
    <w:p w14:paraId="06B9723A" w14:textId="77777777" w:rsidR="00715464" w:rsidRPr="005E0C6E" w:rsidRDefault="005F776F" w:rsidP="00EA313C">
      <w:pPr>
        <w:pStyle w:val="Akapitzlist"/>
        <w:numPr>
          <w:ilvl w:val="3"/>
          <w:numId w:val="7"/>
        </w:numPr>
        <w:shd w:val="clear" w:color="auto" w:fill="FEFEFE"/>
        <w:spacing w:before="240" w:line="360" w:lineRule="auto"/>
        <w:ind w:left="-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>Miejsce prowadzenia konferencji oraz nagra</w:t>
      </w:r>
      <w:r w:rsidR="00715464" w:rsidRPr="005E0C6E">
        <w:rPr>
          <w:rFonts w:ascii="Cambria" w:eastAsia="Cambria" w:hAnsi="Cambria" w:cs="Cambria"/>
          <w:b/>
          <w:sz w:val="24"/>
          <w:szCs w:val="24"/>
        </w:rPr>
        <w:t>ń</w:t>
      </w:r>
      <w:r w:rsidRPr="005E0C6E">
        <w:rPr>
          <w:rFonts w:ascii="Cambria" w:eastAsia="Cambria" w:hAnsi="Cambria" w:cs="Cambria"/>
          <w:sz w:val="24"/>
          <w:szCs w:val="24"/>
        </w:rPr>
        <w:t xml:space="preserve"> </w:t>
      </w:r>
    </w:p>
    <w:p w14:paraId="2BACCA44" w14:textId="77777777" w:rsidR="00715464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Obiekt powinien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powinien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znajdować się na terenie Warszawy lub aglomeracji warszawskiej (nie więcej niż 30 km od centrum Warszawy z wygodnym dojazdem PKP), być dostosowany do potrzeb osób z niepełnosprawnościami i posiadać klimatyzowane sale konferencyjne, bezpłatny dostęp do Internetu, szatnie na odzienie wierzchnie.</w:t>
      </w:r>
    </w:p>
    <w:p w14:paraId="68DDA49C" w14:textId="77777777" w:rsidR="00715464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Na terenie obiektu lub w jego bezpośrednim sąsiedztwie powinna być możliwość bezpłatnego parkowania dla ekspertów i pracowników ORE, którzy przyjadą prywatnym środkiem transportu.</w:t>
      </w:r>
    </w:p>
    <w:p w14:paraId="034259E0" w14:textId="77777777" w:rsidR="00715464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Obiekt musi posiadać zaplecze restauracyjno-barowe, umożliwiające przygotowanie posiłków na miejscu oraz być wyposażony w ciśnieniowy ekspres do kawy zapewniający gorącą kawę dobrej jakości.</w:t>
      </w:r>
    </w:p>
    <w:p w14:paraId="0C022C41" w14:textId="77777777" w:rsidR="00715464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Wykonawca w terminie maksymalnie do 14 dni kalendarzowych od daty otrzymania ostatecznego harmonogramu konferencji przekaże Zamawiającemu do akceptacji propozycję dokładnych lokalizacji wraz z informacją o nazwie i adresie obiektu oraz jego standardzie.</w:t>
      </w:r>
    </w:p>
    <w:p w14:paraId="28B2B0DC" w14:textId="77777777" w:rsidR="00715464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Zamawiający w terminie najpóźniej 7 dni kalendarzowych od otrzymania ww. informacji zaakceptuje propozycję Wykonawcy lub zgłosi zastrzeżenia w przypadku, gdy miejsce konferencji odbiega od standardu określonego w OPZ.</w:t>
      </w:r>
    </w:p>
    <w:p w14:paraId="035C5EB2" w14:textId="77777777" w:rsidR="00715464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 przypadku zgłoszenia przez Zamawiającego uwag co do przedstawionych miejsc, Wykonawca zobowiązany jest do przekazania propozycji uwzględniającej uwagi w terminie 7 dni kalendarzowych.</w:t>
      </w:r>
    </w:p>
    <w:p w14:paraId="45E31D56" w14:textId="2386BF0F" w:rsidR="004D4DB1" w:rsidRPr="005E0C6E" w:rsidRDefault="005F776F" w:rsidP="00D1290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lastRenderedPageBreak/>
        <w:t>Wykonawca odpowiada za współpracę z miejscem konferencji, rozwiązywanie wszelkich problemów związanych z organizacją, wyżywieniem oraz salami.</w:t>
      </w:r>
    </w:p>
    <w:p w14:paraId="6290A88D" w14:textId="77777777" w:rsidR="00EA313C" w:rsidRPr="005E0C6E" w:rsidRDefault="005F776F" w:rsidP="00EA313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 celu realizacji zadania Wykonawca zapewni koordynatora odpowiedzialnego za całość organizacji konferencji, dostępnego telefonicznie dla Zamawiającego. Numer kontaktowy zostanie przekazany w ciągu 7 dni od zawarcia umowy.</w:t>
      </w:r>
    </w:p>
    <w:p w14:paraId="472F5555" w14:textId="214AC7BF" w:rsidR="00715464" w:rsidRPr="005E0C6E" w:rsidRDefault="005F776F" w:rsidP="00EA313C">
      <w:pPr>
        <w:pStyle w:val="Akapitzlist"/>
        <w:numPr>
          <w:ilvl w:val="3"/>
          <w:numId w:val="7"/>
        </w:numPr>
        <w:shd w:val="clear" w:color="auto" w:fill="FEFEFE"/>
        <w:spacing w:before="240" w:line="360" w:lineRule="auto"/>
        <w:ind w:left="-142" w:hanging="45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b/>
          <w:sz w:val="24"/>
          <w:szCs w:val="24"/>
        </w:rPr>
        <w:t xml:space="preserve">Organizacja </w:t>
      </w:r>
      <w:proofErr w:type="spellStart"/>
      <w:r w:rsidRPr="005E0C6E">
        <w:rPr>
          <w:rFonts w:ascii="Cambria" w:eastAsia="Cambria" w:hAnsi="Cambria" w:cs="Cambria"/>
          <w:b/>
          <w:sz w:val="24"/>
          <w:szCs w:val="24"/>
        </w:rPr>
        <w:t>sal</w:t>
      </w:r>
      <w:proofErr w:type="spellEnd"/>
      <w:r w:rsidRPr="005E0C6E">
        <w:rPr>
          <w:rFonts w:ascii="Cambria" w:eastAsia="Cambria" w:hAnsi="Cambria" w:cs="Cambria"/>
          <w:b/>
          <w:sz w:val="24"/>
          <w:szCs w:val="24"/>
        </w:rPr>
        <w:t xml:space="preserve"> konferencyjnych</w:t>
      </w:r>
    </w:p>
    <w:p w14:paraId="3780788F" w14:textId="0A367BE7" w:rsidR="00715464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wykonawca zapewni 2 sale: jedna wykładowa wykładową dla 15–25 ekspertów pracowników ORE, oznakowaną zgodnie z wytycznymi dotyczącymi oznaczania </w:t>
      </w:r>
      <w:proofErr w:type="gramStart"/>
      <w:r w:rsidRPr="005E0C6E">
        <w:rPr>
          <w:rFonts w:ascii="Cambria" w:eastAsia="Cambria" w:hAnsi="Cambria" w:cs="Cambria"/>
          <w:sz w:val="24"/>
          <w:szCs w:val="24"/>
        </w:rPr>
        <w:t>projektu,  a</w:t>
      </w:r>
      <w:proofErr w:type="gramEnd"/>
      <w:r w:rsidRPr="005E0C6E">
        <w:rPr>
          <w:rFonts w:ascii="Cambria" w:eastAsia="Cambria" w:hAnsi="Cambria" w:cs="Cambria"/>
          <w:sz w:val="24"/>
          <w:szCs w:val="24"/>
        </w:rPr>
        <w:t xml:space="preserve"> druga dla nagrywania wykładów eksperckich;</w:t>
      </w:r>
    </w:p>
    <w:p w14:paraId="753015AD" w14:textId="0335BC63" w:rsidR="00715464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czas wynajęcia obu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sal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konferencyjnych obejmuje dwa dni od godziny 8:00 do 20:00;</w:t>
      </w:r>
    </w:p>
    <w:p w14:paraId="23343296" w14:textId="7D6BB900" w:rsidR="00715464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sala konferencyjna powinna mieć: odpowiednią powierzchnię, klimatyzację, rolety zaciemniające i oświetlenie sztuczne białe;</w:t>
      </w:r>
    </w:p>
    <w:p w14:paraId="177F3ABA" w14:textId="6486C29B" w:rsidR="00715464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sala powinna być utrzymana w czystości i spełniać wszystkie wymogi BHP;</w:t>
      </w:r>
    </w:p>
    <w:p w14:paraId="2094F185" w14:textId="7C33ADB4" w:rsidR="00715464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wykonawca zapewni miejsca siedzące w odpowiedniej ilości, ustawione zgodnie z wymaganiami prowadzącego;</w:t>
      </w:r>
    </w:p>
    <w:p w14:paraId="794EE1F8" w14:textId="272434CC" w:rsidR="00715464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wykonawca wyposaży salę w komputer, rzutnik lub monitor dotykowy, flipchart, tablicę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suchościeralną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, pisaki, kartki, sprzęt nagłaśniający, mikrofony. Sprzęt musi być sprawny i zapewniać dobrą jakość obrazu i dźwięku;</w:t>
      </w:r>
    </w:p>
    <w:p w14:paraId="48D61E35" w14:textId="29853EAC" w:rsidR="00D1290C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laptop/notebook powinien mieć oprogramowanie umożliwiające odczyt plików (.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docx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>, .pdf, .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pptx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itp.), odtwarzanie filmów (różne formaty oraz online) oraz być kompatybilny z projektorem multimedialnym. Dostęp do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internetu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obowiązkowy;</w:t>
      </w:r>
    </w:p>
    <w:p w14:paraId="5767CCD4" w14:textId="77777777" w:rsidR="00D1290C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wykonawca zapewni obsługę techniczną sali i sprzętu, reagującą w ciągu maks. 10 minut od zgłoszenia problemu;</w:t>
      </w:r>
    </w:p>
    <w:p w14:paraId="14583C35" w14:textId="6542C85B" w:rsidR="00D1290C" w:rsidRPr="005E0C6E" w:rsidRDefault="00D1290C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wykonawca zapewni bezpłatną szatnię dla ekspertów oraz dostęp do toalet (w tym dla osób z niepełnosprawnościami);</w:t>
      </w:r>
    </w:p>
    <w:p w14:paraId="78D95093" w14:textId="4E0D2592" w:rsidR="004D4DB1" w:rsidRPr="005E0C6E" w:rsidRDefault="003337DD" w:rsidP="00EA313C">
      <w:pPr>
        <w:pStyle w:val="Akapitzlist"/>
        <w:numPr>
          <w:ilvl w:val="4"/>
          <w:numId w:val="7"/>
        </w:numPr>
        <w:shd w:val="clear" w:color="auto" w:fill="FEFEFE"/>
        <w:spacing w:before="240" w:line="360" w:lineRule="auto"/>
        <w:ind w:left="284" w:firstLine="0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koszty wynajmu sali mają obejmować wszystkie elementy eksploatacyjne (energia elektryczna, ogrzewanie, ochrona, sprzątanie itd.).</w:t>
      </w:r>
    </w:p>
    <w:p w14:paraId="7974A9B4" w14:textId="77777777" w:rsidR="00D1290C" w:rsidRPr="005E0C6E" w:rsidRDefault="005F776F" w:rsidP="00D1290C">
      <w:pPr>
        <w:shd w:val="clear" w:color="auto" w:fill="FEFEFE"/>
        <w:spacing w:before="24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 </w:t>
      </w:r>
      <w:r w:rsidRPr="005E0C6E">
        <w:rPr>
          <w:rFonts w:ascii="Cambria" w:eastAsia="Cambria" w:hAnsi="Cambria" w:cs="Cambria"/>
          <w:b/>
          <w:sz w:val="24"/>
          <w:szCs w:val="24"/>
        </w:rPr>
        <w:t>3. Obsługa cateringowa dla ekspertów</w:t>
      </w:r>
    </w:p>
    <w:p w14:paraId="5D1D8367" w14:textId="2BC1C238" w:rsidR="00D1290C" w:rsidRPr="005E0C6E" w:rsidRDefault="00D1290C" w:rsidP="00EA313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a. Szacunkowa liczba osób objętych cateringiem wynosi 15–25;</w:t>
      </w:r>
    </w:p>
    <w:p w14:paraId="4DC9EF25" w14:textId="77777777" w:rsidR="00D1290C" w:rsidRPr="005E0C6E" w:rsidRDefault="00D1290C" w:rsidP="00EA313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lastRenderedPageBreak/>
        <w:t>b. Serwis kawowy dostępny od godziny 8:00 do 20:00, obejmujący: świeżo parzoną kawę z ekspresu ciśnieniowego, herbatę w saszetkach dobrej jakości (czarna, zielona, owocowa) wraz z dodatkami (śmietanka/mleko, cytryna, cukier), wodę gazowaną i niegazowaną, soki, ciastka koktajlowe (min. 3 rodzaje);</w:t>
      </w:r>
    </w:p>
    <w:p w14:paraId="39655F84" w14:textId="77777777" w:rsidR="00D1290C" w:rsidRPr="005E0C6E" w:rsidRDefault="00D1290C" w:rsidP="00EA313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c. wykonawca zapewni serwis sprzątający przez cały czas trwania konferencji.</w:t>
      </w:r>
    </w:p>
    <w:p w14:paraId="00510F08" w14:textId="69F4ED83" w:rsidR="004D4DB1" w:rsidRPr="005E0C6E" w:rsidRDefault="00D1290C" w:rsidP="00EA313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d. Wykonawca zapewni obiady (min. 2 warianty: mięsny i wegetariański). Przykładowe menu:</w:t>
      </w:r>
    </w:p>
    <w:p w14:paraId="22514B8C" w14:textId="77777777" w:rsidR="00D1290C" w:rsidRPr="005E0C6E" w:rsidRDefault="005F776F" w:rsidP="00EA313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zestaw I: porcja mięsa (schab, polędwica, pierś z kurczaka), ziemniaki zapiekane/ryż/makaron, sałatka lub surówki,</w:t>
      </w:r>
    </w:p>
    <w:p w14:paraId="4A25FDB4" w14:textId="4736F491" w:rsidR="004D4DB1" w:rsidRPr="005E0C6E" w:rsidRDefault="005F776F" w:rsidP="00EA313C">
      <w:pPr>
        <w:shd w:val="clear" w:color="auto" w:fill="FEFEFE"/>
        <w:spacing w:after="0" w:line="36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zestaw II: danie wegetariańskie (np. pierogi ruskie, </w:t>
      </w:r>
      <w:proofErr w:type="spellStart"/>
      <w:r w:rsidRPr="005E0C6E">
        <w:rPr>
          <w:rFonts w:ascii="Cambria" w:eastAsia="Cambria" w:hAnsi="Cambria" w:cs="Cambria"/>
          <w:sz w:val="24"/>
          <w:szCs w:val="24"/>
        </w:rPr>
        <w:t>cannelloni</w:t>
      </w:r>
      <w:proofErr w:type="spellEnd"/>
      <w:r w:rsidRPr="005E0C6E">
        <w:rPr>
          <w:rFonts w:ascii="Cambria" w:eastAsia="Cambria" w:hAnsi="Cambria" w:cs="Cambria"/>
          <w:sz w:val="24"/>
          <w:szCs w:val="24"/>
        </w:rPr>
        <w:t xml:space="preserve"> ze szpinakiem, ryba, danie z soczewicy).</w:t>
      </w:r>
    </w:p>
    <w:p w14:paraId="2E82BA6F" w14:textId="77777777" w:rsidR="004D4DB1" w:rsidRPr="005E0C6E" w:rsidRDefault="005F776F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e. Wykonawca zapewni także kolację i śniadanie dla ekspertów i pracowników ORE nocujących w miejscu konferencji.</w:t>
      </w:r>
    </w:p>
    <w:p w14:paraId="6836F835" w14:textId="77777777" w:rsidR="004D4DB1" w:rsidRPr="005E0C6E" w:rsidRDefault="005F776F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f. Wszystkie posiłki powinny być wysokiej jakości, zarówno pod względem wartości odżywczej, gramatury, jak i estetyki podania.</w:t>
      </w:r>
    </w:p>
    <w:p w14:paraId="367F07F1" w14:textId="5B8DA636" w:rsidR="00CE7B3E" w:rsidRPr="005E0C6E" w:rsidRDefault="00CE7B3E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5E0C6E">
        <w:rPr>
          <w:rFonts w:ascii="Cambria" w:eastAsia="Cambria" w:hAnsi="Cambria" w:cs="Cambria"/>
          <w:b/>
          <w:bCs/>
          <w:sz w:val="24"/>
          <w:szCs w:val="24"/>
        </w:rPr>
        <w:t>4. Nocleg</w:t>
      </w:r>
    </w:p>
    <w:p w14:paraId="5C8A6595" w14:textId="05484CFE" w:rsidR="00CE7B3E" w:rsidRPr="005E0C6E" w:rsidRDefault="00CE7B3E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a. pokoje hotelowe muszą być zgodne ze standardami lub równoważne co najmniej trzema gwiazdkami;</w:t>
      </w:r>
    </w:p>
    <w:p w14:paraId="2FABF973" w14:textId="41BE4E84" w:rsidR="00CE7B3E" w:rsidRPr="005E0C6E" w:rsidRDefault="00CE7B3E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b. ilość pokoi musi być równa ilości uczestników szkolenia;</w:t>
      </w:r>
    </w:p>
    <w:p w14:paraId="028C0D30" w14:textId="3CD6F82B" w:rsidR="00CE7B3E" w:rsidRPr="005E0C6E" w:rsidRDefault="00CE7B3E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c. pokoje powinny zawierać łazienki i prysznice/wanny;</w:t>
      </w:r>
    </w:p>
    <w:p w14:paraId="64E02069" w14:textId="77777777" w:rsidR="00CE7B3E" w:rsidRPr="005E0C6E" w:rsidRDefault="00CE7B3E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>e. pokoje muszą być dostępne od momentu przyjazdu ekspertów na konferencję do ich wyjazdu;</w:t>
      </w:r>
    </w:p>
    <w:p w14:paraId="1938FC60" w14:textId="0B981812" w:rsidR="00CE7B3E" w:rsidRPr="005E0C6E" w:rsidRDefault="00CE7B3E" w:rsidP="00EA313C">
      <w:pPr>
        <w:shd w:val="clear" w:color="auto" w:fill="FEFEFE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5E0C6E">
        <w:rPr>
          <w:rFonts w:ascii="Cambria" w:eastAsia="Cambria" w:hAnsi="Cambria" w:cs="Cambria"/>
          <w:sz w:val="24"/>
          <w:szCs w:val="24"/>
        </w:rPr>
        <w:t xml:space="preserve"> </w:t>
      </w:r>
    </w:p>
    <w:sectPr w:rsidR="00CE7B3E" w:rsidRPr="005E0C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1E848" w14:textId="77777777" w:rsidR="00317446" w:rsidRDefault="00317446">
      <w:pPr>
        <w:spacing w:after="0" w:line="240" w:lineRule="auto"/>
      </w:pPr>
      <w:r>
        <w:separator/>
      </w:r>
    </w:p>
  </w:endnote>
  <w:endnote w:type="continuationSeparator" w:id="0">
    <w:p w14:paraId="52511DAE" w14:textId="77777777" w:rsidR="00317446" w:rsidRDefault="0031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E84CEE7-11A2-4205-BE46-812CF6F6DFA8}"/>
    <w:embedBold r:id="rId2" w:fontKey="{AC777369-04B8-457F-B69D-56A502386A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FDB5F04-E3CC-43E9-B524-7BCF26FAE2E3}"/>
    <w:embedBold r:id="rId4" w:fontKey="{D37E3B82-1E4C-4126-81F1-6FAB2F503E5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EF24465-F726-4831-BEBE-AED315EF35B7}"/>
    <w:embedItalic r:id="rId6" w:fontKey="{51684DA0-062D-4219-B5C4-4E1FEBDAA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A6A1B" w14:textId="77777777" w:rsidR="004D4DB1" w:rsidRDefault="004D4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3438E" w14:textId="77777777" w:rsidR="004D4DB1" w:rsidRDefault="005F77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56539B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56539B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6F437C9E" w14:textId="77777777" w:rsidR="004D4DB1" w:rsidRDefault="004D4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96B21" w14:textId="77777777" w:rsidR="004D4DB1" w:rsidRDefault="004D4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AB7A6" w14:textId="77777777" w:rsidR="00317446" w:rsidRDefault="00317446">
      <w:pPr>
        <w:spacing w:after="0" w:line="240" w:lineRule="auto"/>
      </w:pPr>
      <w:r>
        <w:separator/>
      </w:r>
    </w:p>
  </w:footnote>
  <w:footnote w:type="continuationSeparator" w:id="0">
    <w:p w14:paraId="3BF3DC31" w14:textId="77777777" w:rsidR="00317446" w:rsidRDefault="0031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D2C63" w14:textId="77777777" w:rsidR="004D4DB1" w:rsidRDefault="004D4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FC921" w14:textId="77777777" w:rsidR="004D4DB1" w:rsidRDefault="004D4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BD7C" w14:textId="77777777" w:rsidR="004D4DB1" w:rsidRDefault="004D4D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751A5"/>
    <w:multiLevelType w:val="multilevel"/>
    <w:tmpl w:val="CEE024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2A00883"/>
    <w:multiLevelType w:val="multilevel"/>
    <w:tmpl w:val="158C062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891DB0"/>
    <w:multiLevelType w:val="hybridMultilevel"/>
    <w:tmpl w:val="469E90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41987"/>
    <w:multiLevelType w:val="multilevel"/>
    <w:tmpl w:val="8B62B98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E34D33"/>
    <w:multiLevelType w:val="multilevel"/>
    <w:tmpl w:val="E45AD9F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FF60EF"/>
    <w:multiLevelType w:val="multilevel"/>
    <w:tmpl w:val="D30C15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076994"/>
    <w:multiLevelType w:val="multilevel"/>
    <w:tmpl w:val="2B3CE55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F97E19"/>
    <w:multiLevelType w:val="hybridMultilevel"/>
    <w:tmpl w:val="3DF40A6E"/>
    <w:lvl w:ilvl="0" w:tplc="78CA7630">
      <w:start w:val="1"/>
      <w:numFmt w:val="lowerLetter"/>
      <w:lvlText w:val="%1."/>
      <w:lvlJc w:val="left"/>
      <w:pPr>
        <w:ind w:left="720" w:hanging="360"/>
      </w:pPr>
      <w:rPr>
        <w:rFonts w:ascii="Cambria" w:eastAsia="Cambria" w:hAnsi="Cambria" w:cs="Cambria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F4DC1"/>
    <w:multiLevelType w:val="multilevel"/>
    <w:tmpl w:val="514E75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0201F3"/>
    <w:multiLevelType w:val="hybridMultilevel"/>
    <w:tmpl w:val="F5ECF17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8DA0EBE"/>
    <w:multiLevelType w:val="multilevel"/>
    <w:tmpl w:val="C844735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D68653A"/>
    <w:multiLevelType w:val="hybridMultilevel"/>
    <w:tmpl w:val="6D2812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E2F309F"/>
    <w:multiLevelType w:val="multilevel"/>
    <w:tmpl w:val="ECE6DE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217083D"/>
    <w:multiLevelType w:val="multilevel"/>
    <w:tmpl w:val="DB865E2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D1B1A38"/>
    <w:multiLevelType w:val="multilevel"/>
    <w:tmpl w:val="A448ED9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EC3E28"/>
    <w:multiLevelType w:val="multilevel"/>
    <w:tmpl w:val="9F1ED3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C3380C"/>
    <w:multiLevelType w:val="hybridMultilevel"/>
    <w:tmpl w:val="E0D02CBA"/>
    <w:lvl w:ilvl="0" w:tplc="4B8CBE50">
      <w:start w:val="1"/>
      <w:numFmt w:val="decimal"/>
      <w:lvlText w:val="%1."/>
      <w:lvlJc w:val="left"/>
      <w:pPr>
        <w:ind w:left="502" w:hanging="360"/>
      </w:pPr>
      <w:rPr>
        <w:rFonts w:ascii="Cambria" w:eastAsia="Arial" w:hAnsi="Cambria" w:cs="Arial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20950C3"/>
    <w:multiLevelType w:val="hybridMultilevel"/>
    <w:tmpl w:val="D6D2B7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75444"/>
    <w:multiLevelType w:val="multilevel"/>
    <w:tmpl w:val="07D6EEA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27744DF"/>
    <w:multiLevelType w:val="multilevel"/>
    <w:tmpl w:val="E6B0B0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F81E4C"/>
    <w:multiLevelType w:val="hybridMultilevel"/>
    <w:tmpl w:val="0430F0A4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6B4F1258"/>
    <w:multiLevelType w:val="multilevel"/>
    <w:tmpl w:val="CAA6F2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E0A3C65"/>
    <w:multiLevelType w:val="multilevel"/>
    <w:tmpl w:val="3D5C3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974CB9"/>
    <w:multiLevelType w:val="multilevel"/>
    <w:tmpl w:val="1974F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275F96"/>
    <w:multiLevelType w:val="multilevel"/>
    <w:tmpl w:val="893EA66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F92625B"/>
    <w:multiLevelType w:val="multilevel"/>
    <w:tmpl w:val="2D6844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69847653">
    <w:abstractNumId w:val="19"/>
  </w:num>
  <w:num w:numId="2" w16cid:durableId="1263026700">
    <w:abstractNumId w:val="12"/>
  </w:num>
  <w:num w:numId="3" w16cid:durableId="96026264">
    <w:abstractNumId w:val="15"/>
  </w:num>
  <w:num w:numId="4" w16cid:durableId="795682874">
    <w:abstractNumId w:val="18"/>
  </w:num>
  <w:num w:numId="5" w16cid:durableId="923608397">
    <w:abstractNumId w:val="22"/>
  </w:num>
  <w:num w:numId="6" w16cid:durableId="382369001">
    <w:abstractNumId w:val="23"/>
  </w:num>
  <w:num w:numId="7" w16cid:durableId="119954855">
    <w:abstractNumId w:val="25"/>
  </w:num>
  <w:num w:numId="8" w16cid:durableId="2111581235">
    <w:abstractNumId w:val="5"/>
  </w:num>
  <w:num w:numId="9" w16cid:durableId="764881770">
    <w:abstractNumId w:val="8"/>
  </w:num>
  <w:num w:numId="10" w16cid:durableId="1042092786">
    <w:abstractNumId w:val="1"/>
  </w:num>
  <w:num w:numId="11" w16cid:durableId="1317764069">
    <w:abstractNumId w:val="10"/>
  </w:num>
  <w:num w:numId="12" w16cid:durableId="1620066444">
    <w:abstractNumId w:val="4"/>
  </w:num>
  <w:num w:numId="13" w16cid:durableId="242185339">
    <w:abstractNumId w:val="14"/>
  </w:num>
  <w:num w:numId="14" w16cid:durableId="859510627">
    <w:abstractNumId w:val="13"/>
  </w:num>
  <w:num w:numId="15" w16cid:durableId="894585238">
    <w:abstractNumId w:val="24"/>
  </w:num>
  <w:num w:numId="16" w16cid:durableId="2127045408">
    <w:abstractNumId w:val="3"/>
  </w:num>
  <w:num w:numId="17" w16cid:durableId="267585950">
    <w:abstractNumId w:val="6"/>
  </w:num>
  <w:num w:numId="18" w16cid:durableId="1863276728">
    <w:abstractNumId w:val="11"/>
  </w:num>
  <w:num w:numId="19" w16cid:durableId="1095445694">
    <w:abstractNumId w:val="9"/>
  </w:num>
  <w:num w:numId="20" w16cid:durableId="1683895079">
    <w:abstractNumId w:val="16"/>
  </w:num>
  <w:num w:numId="21" w16cid:durableId="229270606">
    <w:abstractNumId w:val="17"/>
  </w:num>
  <w:num w:numId="22" w16cid:durableId="615255354">
    <w:abstractNumId w:val="2"/>
  </w:num>
  <w:num w:numId="23" w16cid:durableId="1927575261">
    <w:abstractNumId w:val="7"/>
  </w:num>
  <w:num w:numId="24" w16cid:durableId="413598855">
    <w:abstractNumId w:val="0"/>
  </w:num>
  <w:num w:numId="25" w16cid:durableId="1317297814">
    <w:abstractNumId w:val="20"/>
  </w:num>
  <w:num w:numId="26" w16cid:durableId="6991637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DB1"/>
    <w:rsid w:val="00004767"/>
    <w:rsid w:val="00017120"/>
    <w:rsid w:val="000635BE"/>
    <w:rsid w:val="000A3C34"/>
    <w:rsid w:val="00191B25"/>
    <w:rsid w:val="001C2884"/>
    <w:rsid w:val="001E5E78"/>
    <w:rsid w:val="0020516B"/>
    <w:rsid w:val="00262622"/>
    <w:rsid w:val="00314FAA"/>
    <w:rsid w:val="00317446"/>
    <w:rsid w:val="00320B3E"/>
    <w:rsid w:val="003337DD"/>
    <w:rsid w:val="003574C0"/>
    <w:rsid w:val="0040069B"/>
    <w:rsid w:val="004351E9"/>
    <w:rsid w:val="00480C87"/>
    <w:rsid w:val="004D4DB1"/>
    <w:rsid w:val="00506F10"/>
    <w:rsid w:val="00510214"/>
    <w:rsid w:val="005312C5"/>
    <w:rsid w:val="00540FCB"/>
    <w:rsid w:val="0056539B"/>
    <w:rsid w:val="00571055"/>
    <w:rsid w:val="005832EC"/>
    <w:rsid w:val="005A5A98"/>
    <w:rsid w:val="005A7BBB"/>
    <w:rsid w:val="005C3448"/>
    <w:rsid w:val="005D4EBC"/>
    <w:rsid w:val="005E08A2"/>
    <w:rsid w:val="005E0C6E"/>
    <w:rsid w:val="005F776F"/>
    <w:rsid w:val="0067090C"/>
    <w:rsid w:val="006C5EEE"/>
    <w:rsid w:val="006C7B6B"/>
    <w:rsid w:val="00715464"/>
    <w:rsid w:val="0073305D"/>
    <w:rsid w:val="007B79E8"/>
    <w:rsid w:val="008565AF"/>
    <w:rsid w:val="00863569"/>
    <w:rsid w:val="00886501"/>
    <w:rsid w:val="008C68D7"/>
    <w:rsid w:val="0092685B"/>
    <w:rsid w:val="0094115A"/>
    <w:rsid w:val="00946ADC"/>
    <w:rsid w:val="00965343"/>
    <w:rsid w:val="00987035"/>
    <w:rsid w:val="0099511F"/>
    <w:rsid w:val="009952C3"/>
    <w:rsid w:val="00995CC7"/>
    <w:rsid w:val="009C15E5"/>
    <w:rsid w:val="009D1023"/>
    <w:rsid w:val="00A10FD8"/>
    <w:rsid w:val="00A1453E"/>
    <w:rsid w:val="00A95C92"/>
    <w:rsid w:val="00AB2B1A"/>
    <w:rsid w:val="00AB2F9B"/>
    <w:rsid w:val="00B95289"/>
    <w:rsid w:val="00BA6027"/>
    <w:rsid w:val="00C0156F"/>
    <w:rsid w:val="00C31970"/>
    <w:rsid w:val="00C514A5"/>
    <w:rsid w:val="00CC60B2"/>
    <w:rsid w:val="00CD2B80"/>
    <w:rsid w:val="00CD711D"/>
    <w:rsid w:val="00CE7B3E"/>
    <w:rsid w:val="00D1290C"/>
    <w:rsid w:val="00D30C5D"/>
    <w:rsid w:val="00D57E2B"/>
    <w:rsid w:val="00D615EB"/>
    <w:rsid w:val="00D67535"/>
    <w:rsid w:val="00D67F0F"/>
    <w:rsid w:val="00E5626C"/>
    <w:rsid w:val="00E8370C"/>
    <w:rsid w:val="00E868F8"/>
    <w:rsid w:val="00E9654B"/>
    <w:rsid w:val="00EA1D23"/>
    <w:rsid w:val="00EA313C"/>
    <w:rsid w:val="00EB0D4C"/>
    <w:rsid w:val="00EB14DD"/>
    <w:rsid w:val="00ED7324"/>
    <w:rsid w:val="00EE3706"/>
    <w:rsid w:val="00F4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63DF7"/>
  <w15:docId w15:val="{6E4D6BCE-1561-405B-B136-412FC53A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basedOn w:val="Normalny"/>
    <w:uiPriority w:val="34"/>
    <w:qFormat/>
    <w:rsid w:val="007154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288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288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C0156F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1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5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015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1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1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pe.gov.pl/standardy-techniczn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pe.gov.pl/standardy-techniczn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pe.gov.pl/standardy-techniczn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zpe.gov.pl/standardy-techniczn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pe.gov.pl/standardy-techniczn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21</Pages>
  <Words>5165</Words>
  <Characters>30996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Kasperska-Gochna Anna</cp:lastModifiedBy>
  <cp:revision>14</cp:revision>
  <dcterms:created xsi:type="dcterms:W3CDTF">2025-09-02T11:59:00Z</dcterms:created>
  <dcterms:modified xsi:type="dcterms:W3CDTF">2025-09-04T12:15:00Z</dcterms:modified>
</cp:coreProperties>
</file>