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7099">
      <w:pPr>
        <w:pageBreakBefore/>
        <w:jc w:val="center"/>
        <w:rPr>
          <w:rFonts w:eastAsia="Calibri" w:cs="Times New Roman"/>
          <w:b/>
        </w:rPr>
      </w:pPr>
      <w:r>
        <w:rPr>
          <w:rStyle w:val="Domylnaczcionkaakapitu1"/>
          <w:noProof/>
          <w:lang w:eastAsia="pl-PL"/>
        </w:rPr>
        <w:drawing>
          <wp:inline distT="0" distB="0" distL="0" distR="0">
            <wp:extent cx="5753100" cy="895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724">
      <w:pPr>
        <w:spacing w:after="0"/>
        <w:jc w:val="center"/>
        <w:rPr>
          <w:rFonts w:eastAsia="Calibri" w:cs="Times New Roman"/>
          <w:b/>
        </w:rPr>
      </w:pPr>
    </w:p>
    <w:p w:rsidR="00000000" w:rsidRDefault="00BB2724">
      <w:pPr>
        <w:spacing w:after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ZAPYTANIE OFERTOWE</w:t>
      </w:r>
      <w:r w:rsidR="004D1917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20/ZO/2025</w:t>
      </w:r>
    </w:p>
    <w:p w:rsidR="00000000" w:rsidRDefault="00BB2724">
      <w:pPr>
        <w:spacing w:after="0"/>
        <w:jc w:val="center"/>
        <w:rPr>
          <w:rFonts w:eastAsia="Calibri" w:cs="Times New Roman"/>
          <w:b/>
        </w:rPr>
      </w:pPr>
    </w:p>
    <w:p w:rsidR="00000000" w:rsidRDefault="00BB2724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>I. Zamawiający:</w:t>
      </w:r>
    </w:p>
    <w:p w:rsidR="00000000" w:rsidRDefault="00BB2724">
      <w:pPr>
        <w:spacing w:after="0"/>
        <w:rPr>
          <w:rFonts w:eastAsia="Calibri" w:cs="Times New Roman"/>
          <w:b/>
        </w:rPr>
      </w:pPr>
    </w:p>
    <w:p w:rsidR="00000000" w:rsidRDefault="00BB2724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>Ośrodek Rozwoju Edukacji w Warszawie</w:t>
      </w:r>
    </w:p>
    <w:p w:rsidR="00000000" w:rsidRDefault="00BB2724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  <w:b/>
        </w:rPr>
        <w:t>Aleje Ujazdowskie 28</w:t>
      </w:r>
    </w:p>
    <w:p w:rsidR="00000000" w:rsidRDefault="00BB2724">
      <w:pPr>
        <w:spacing w:after="0"/>
        <w:rPr>
          <w:rFonts w:eastAsia="Calibri" w:cs="Times New Roman"/>
        </w:rPr>
      </w:pPr>
      <w:r>
        <w:rPr>
          <w:rFonts w:eastAsia="Calibri" w:cs="Times New Roman"/>
          <w:b/>
        </w:rPr>
        <w:t>00-478 Warszawa</w:t>
      </w:r>
    </w:p>
    <w:p w:rsidR="00000000" w:rsidRDefault="00BB2724">
      <w:pPr>
        <w:spacing w:after="0" w:line="360" w:lineRule="auto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zwraca się do Państwa z zapytaniem ofertowym na:</w:t>
      </w:r>
    </w:p>
    <w:p w:rsidR="00000000" w:rsidRDefault="00BB2724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usługę ekspercką w zakresie odbioru adaptacji materiałów edukacyjnych w formi</w:t>
      </w:r>
      <w:r>
        <w:rPr>
          <w:rFonts w:eastAsia="Calibri" w:cs="Times New Roman"/>
        </w:rPr>
        <w:t>e multimedialnej do podręczników dostosowanych do potrzeb edukacyjnych i możliwości psychofizycznych uczniów niepełnosprawnych mających problemy w uczeniu się i/lub komunikowaniu się w tym niesłyszących, słabosłyszących, z niepełnosprawnością intelektualną</w:t>
      </w:r>
      <w:r>
        <w:rPr>
          <w:rFonts w:eastAsia="Calibri" w:cs="Times New Roman"/>
        </w:rPr>
        <w:t>, autyzmem i afazją uczęszczających do klasy II i III   szkoły ponadpodstawowej .</w:t>
      </w:r>
    </w:p>
    <w:p w:rsidR="00000000" w:rsidRDefault="00BB2724">
      <w:pPr>
        <w:spacing w:after="0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 </w:t>
      </w:r>
    </w:p>
    <w:p w:rsidR="00000000" w:rsidRDefault="00BB2724">
      <w:pPr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II. Osoba nadzorująca realizację zamówienia ze strony Zamawiającego:</w:t>
      </w:r>
    </w:p>
    <w:p w:rsidR="00000000" w:rsidRDefault="00BB2724">
      <w:pPr>
        <w:jc w:val="both"/>
        <w:rPr>
          <w:rStyle w:val="Domylnaczcionkaakapitu1"/>
          <w:rFonts w:eastAsia="Calibri" w:cs="Times New Roman"/>
          <w:lang w:val="en-US"/>
        </w:rPr>
      </w:pPr>
      <w:r>
        <w:rPr>
          <w:rFonts w:eastAsia="Calibri" w:cs="Times New Roman"/>
        </w:rPr>
        <w:t>Joanna Różańska – Wydział Edukacji Włączającej tel.22 570-83-03</w:t>
      </w:r>
    </w:p>
    <w:p w:rsidR="00000000" w:rsidRDefault="00BB2724">
      <w:pPr>
        <w:jc w:val="both"/>
        <w:rPr>
          <w:rStyle w:val="Domylnaczcionkaakapitu1"/>
          <w:rFonts w:eastAsia="Calibri" w:cs="Times New Roman"/>
          <w:b/>
        </w:rPr>
      </w:pPr>
      <w:r>
        <w:rPr>
          <w:rStyle w:val="Domylnaczcionkaakapitu1"/>
          <w:rFonts w:eastAsia="Calibri" w:cs="Times New Roman"/>
          <w:lang w:val="en-US"/>
        </w:rPr>
        <w:t xml:space="preserve">mail: </w:t>
      </w:r>
      <w:hyperlink r:id="rId8" w:anchor="_blank" w:history="1">
        <w:r>
          <w:rPr>
            <w:rStyle w:val="Domylnaczcionkaakapitu1"/>
            <w:color w:val="0000FF"/>
            <w:u w:val="single"/>
            <w:lang w:val="en-US"/>
          </w:rPr>
          <w:t>joanna.rozanska@ore.edu.pl</w:t>
        </w:r>
      </w:hyperlink>
    </w:p>
    <w:p w:rsidR="00000000" w:rsidRDefault="00BB2724">
      <w:pPr>
        <w:jc w:val="both"/>
        <w:rPr>
          <w:rFonts w:eastAsia="Calibri" w:cs="Times New Roman"/>
        </w:rPr>
      </w:pPr>
      <w:r>
        <w:rPr>
          <w:rStyle w:val="Domylnaczcionkaakapitu1"/>
          <w:rFonts w:eastAsia="Calibri" w:cs="Times New Roman"/>
          <w:b/>
        </w:rPr>
        <w:t>III. Szczegółowy opis przedmiotu Zamówienia</w:t>
      </w:r>
      <w:r>
        <w:rPr>
          <w:rStyle w:val="Domylnaczcionkaakapitu1"/>
          <w:rFonts w:eastAsia="Calibri" w:cs="Times New Roman"/>
        </w:rPr>
        <w:t>:</w:t>
      </w:r>
      <w:r>
        <w:rPr>
          <w:rStyle w:val="Domylnaczcionkaakapitu1"/>
          <w:rFonts w:eastAsia="Calibri" w:cs="Times New Roman"/>
        </w:rPr>
        <w:tab/>
      </w:r>
    </w:p>
    <w:p w:rsidR="00000000" w:rsidRDefault="00BB2724">
      <w:pPr>
        <w:pStyle w:val="Akapitzlist"/>
        <w:numPr>
          <w:ilvl w:val="0"/>
          <w:numId w:val="5"/>
        </w:numPr>
        <w:jc w:val="both"/>
        <w:rPr>
          <w:rStyle w:val="Domylnaczcionkaakapitu1"/>
          <w:rFonts w:eastAsia="Calibri" w:cs="Times New Roman"/>
        </w:rPr>
      </w:pPr>
      <w:r>
        <w:rPr>
          <w:rFonts w:eastAsia="Calibri" w:cs="Times New Roman"/>
        </w:rPr>
        <w:t>Usługa dotyczy weryfikacji i odbioru :</w:t>
      </w:r>
    </w:p>
    <w:p w:rsidR="00000000" w:rsidRDefault="00BB2724">
      <w:pPr>
        <w:pStyle w:val="Akapitzlist"/>
        <w:spacing w:after="0"/>
        <w:jc w:val="both"/>
        <w:rPr>
          <w:rFonts w:eastAsia="Calibri" w:cs="Times New Roman"/>
        </w:rPr>
      </w:pPr>
      <w:r>
        <w:rPr>
          <w:rStyle w:val="Domylnaczcionkaakapitu1"/>
          <w:rFonts w:eastAsia="Calibri" w:cs="Times New Roman"/>
        </w:rPr>
        <w:t>Zamówienie obejmuje weryfikację ekspercką materiałów edukacyjnych zawierających adaptacje tekstowe i adaptacje graficzn</w:t>
      </w:r>
      <w:r>
        <w:rPr>
          <w:rStyle w:val="Domylnaczcionkaakapitu1"/>
          <w:rFonts w:eastAsia="Calibri" w:cs="Times New Roman"/>
        </w:rPr>
        <w:t xml:space="preserve">e  oraz nagrania wideo w polskim języku migowym (PJM) stworzone na podstawie zawartości każdego z aktualnie dopuszczonych do użytku szkolnego </w:t>
      </w:r>
      <w:r>
        <w:rPr>
          <w:rStyle w:val="Domylnaczcionkaakapitu1"/>
          <w:rFonts w:eastAsia="Calibri" w:cs="Times New Roman"/>
          <w:b/>
        </w:rPr>
        <w:t>6  podręczników do klasy II i III   szkoły ponadpodstawowej</w:t>
      </w:r>
      <w:r>
        <w:rPr>
          <w:rStyle w:val="Domylnaczcionkaakapitu1"/>
          <w:rFonts w:eastAsia="Calibri" w:cs="Times New Roman"/>
        </w:rPr>
        <w:t xml:space="preserve">, co stanowi: </w:t>
      </w:r>
    </w:p>
    <w:p w:rsidR="00000000" w:rsidRDefault="00BB2724">
      <w:pPr>
        <w:pStyle w:val="Akapitzlist"/>
        <w:spacing w:after="0"/>
        <w:jc w:val="both"/>
        <w:rPr>
          <w:rFonts w:eastAsia="Calibri" w:cs="Times New Roman"/>
        </w:rPr>
      </w:pPr>
    </w:p>
    <w:p w:rsidR="00000000" w:rsidRDefault="00BB2724">
      <w:pPr>
        <w:pStyle w:val="Akapitzlist"/>
        <w:numPr>
          <w:ilvl w:val="0"/>
          <w:numId w:val="6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ok. 2311 stron  zaadaptowanych tekstów </w:t>
      </w:r>
      <w:r>
        <w:rPr>
          <w:rFonts w:eastAsia="Calibri" w:cs="Times New Roman"/>
        </w:rPr>
        <w:t>(znormalizowanych stron maszynopisu);</w:t>
      </w:r>
    </w:p>
    <w:p w:rsidR="00000000" w:rsidRDefault="00BB2724">
      <w:pPr>
        <w:pStyle w:val="Akapitzlist"/>
        <w:numPr>
          <w:ilvl w:val="0"/>
          <w:numId w:val="6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>ok. 736 ilustracji;</w:t>
      </w:r>
    </w:p>
    <w:p w:rsidR="00000000" w:rsidRDefault="00BB2724">
      <w:pPr>
        <w:pStyle w:val="Akapitzlist"/>
        <w:numPr>
          <w:ilvl w:val="0"/>
          <w:numId w:val="6"/>
        </w:numPr>
        <w:jc w:val="both"/>
        <w:rPr>
          <w:rFonts w:eastAsia="Calibri" w:cs="Times New Roman"/>
        </w:rPr>
      </w:pPr>
      <w:r>
        <w:rPr>
          <w:rFonts w:eastAsia="Calibri" w:cs="Times New Roman"/>
        </w:rPr>
        <w:t>ok. 132 h  klipów z filmami w polskim języku migowym (PJM).</w:t>
      </w:r>
    </w:p>
    <w:p w:rsidR="00000000" w:rsidRDefault="00BB2724">
      <w:pPr>
        <w:pStyle w:val="Akapitzlist"/>
        <w:jc w:val="both"/>
        <w:rPr>
          <w:rFonts w:eastAsia="Calibri" w:cs="Times New Roman"/>
          <w:lang w:eastAsia="pl-PL" w:bidi="pl-PL"/>
        </w:rPr>
      </w:pPr>
      <w:r>
        <w:rPr>
          <w:rFonts w:eastAsia="Calibri" w:cs="Times New Roman"/>
        </w:rPr>
        <w:t xml:space="preserve">Listę podręczników, na podstawie których mają być opracowane materiały edukacyjne przeznaczone do oceny eksperckiej, stanowi załącznik nr </w:t>
      </w:r>
      <w:r>
        <w:rPr>
          <w:rFonts w:eastAsia="Calibri" w:cs="Times New Roman"/>
        </w:rPr>
        <w:t xml:space="preserve">1. </w:t>
      </w:r>
    </w:p>
    <w:p w:rsidR="00000000" w:rsidRDefault="00BB2724">
      <w:pPr>
        <w:pStyle w:val="Normalny1"/>
        <w:spacing w:after="0"/>
        <w:jc w:val="both"/>
        <w:rPr>
          <w:rFonts w:eastAsia="Calibri" w:cs="Times New Roman"/>
          <w:lang w:eastAsia="pl-PL" w:bidi="pl-PL"/>
        </w:rPr>
      </w:pPr>
    </w:p>
    <w:p w:rsidR="00000000" w:rsidRDefault="00BB2724">
      <w:pPr>
        <w:pStyle w:val="Akapitzlist"/>
        <w:numPr>
          <w:ilvl w:val="0"/>
          <w:numId w:val="5"/>
        </w:numPr>
        <w:jc w:val="both"/>
        <w:rPr>
          <w:rStyle w:val="Domylnaczcionkaakapitu1"/>
          <w:rFonts w:eastAsia="Calibri" w:cs="Times New Roman"/>
          <w:lang w:eastAsia="pl-PL" w:bidi="pl-PL"/>
        </w:rPr>
      </w:pPr>
      <w:r>
        <w:rPr>
          <w:rFonts w:eastAsia="Calibri" w:cs="Times New Roman"/>
        </w:rPr>
        <w:t>Przedmiot zamówienia został podzielony na części  (związane ze specjalizacją).</w:t>
      </w:r>
    </w:p>
    <w:p w:rsidR="00000000" w:rsidRDefault="00BB2724">
      <w:pPr>
        <w:pStyle w:val="Akapitzlist"/>
        <w:numPr>
          <w:ilvl w:val="0"/>
          <w:numId w:val="5"/>
        </w:numPr>
        <w:jc w:val="both"/>
        <w:rPr>
          <w:rStyle w:val="Domylnaczcionkaakapitu1"/>
          <w:rFonts w:eastAsia="Calibri" w:cs="Times New Roman"/>
          <w:lang w:eastAsia="pl-PL" w:bidi="pl-PL"/>
        </w:rPr>
      </w:pPr>
      <w:r>
        <w:rPr>
          <w:rStyle w:val="Domylnaczcionkaakapitu1"/>
          <w:rFonts w:eastAsia="Calibri" w:cs="Times New Roman"/>
          <w:lang w:eastAsia="pl-PL" w:bidi="pl-PL"/>
        </w:rPr>
        <w:t xml:space="preserve">Materiały do oceny eksperckiej będą przekazane w  </w:t>
      </w:r>
    </w:p>
    <w:p w:rsidR="00000000" w:rsidRDefault="00BB2724">
      <w:pPr>
        <w:pStyle w:val="Akapitzlist"/>
        <w:numPr>
          <w:ilvl w:val="0"/>
          <w:numId w:val="5"/>
        </w:numPr>
        <w:jc w:val="both"/>
        <w:rPr>
          <w:rFonts w:eastAsia="Calibri" w:cs="Times New Roman"/>
        </w:rPr>
      </w:pPr>
      <w:r>
        <w:rPr>
          <w:rStyle w:val="Domylnaczcionkaakapitu1"/>
          <w:rFonts w:eastAsia="Calibri" w:cs="Times New Roman"/>
          <w:lang w:eastAsia="pl-PL" w:bidi="pl-PL"/>
        </w:rPr>
        <w:lastRenderedPageBreak/>
        <w:t xml:space="preserve">terminach wskazanych w załączniku nr 1. </w:t>
      </w:r>
    </w:p>
    <w:p w:rsidR="00000000" w:rsidRDefault="00BB2724">
      <w:pPr>
        <w:pStyle w:val="Akapitzlist"/>
        <w:numPr>
          <w:ilvl w:val="0"/>
          <w:numId w:val="5"/>
        </w:numPr>
        <w:jc w:val="both"/>
        <w:rPr>
          <w:rStyle w:val="Domylnaczcionkaakapitu1"/>
          <w:rFonts w:eastAsia="Calibri" w:cs="Times New Roman"/>
          <w:lang w:eastAsia="pl-PL" w:bidi="pl-PL"/>
        </w:rPr>
      </w:pPr>
      <w:r>
        <w:rPr>
          <w:rFonts w:eastAsia="Calibri" w:cs="Times New Roman"/>
        </w:rPr>
        <w:t>Zamawiający przekaże Wykonawcy pliki w formie elektronicznej za pośrednictwem po</w:t>
      </w:r>
      <w:r>
        <w:rPr>
          <w:rFonts w:eastAsia="Calibri" w:cs="Times New Roman"/>
        </w:rPr>
        <w:t>czty elektronicznej:</w:t>
      </w:r>
    </w:p>
    <w:p w:rsidR="00000000" w:rsidRDefault="00BB2724">
      <w:pPr>
        <w:pStyle w:val="Akapitzlist"/>
        <w:numPr>
          <w:ilvl w:val="0"/>
          <w:numId w:val="5"/>
        </w:numPr>
        <w:rPr>
          <w:rFonts w:eastAsia="Calibri" w:cs="Times New Roman"/>
          <w:lang w:eastAsia="pl-PL" w:bidi="pl-PL"/>
        </w:rPr>
      </w:pPr>
      <w:r>
        <w:rPr>
          <w:rStyle w:val="Domylnaczcionkaakapitu1"/>
          <w:rFonts w:eastAsia="Calibri" w:cs="Times New Roman"/>
          <w:lang w:eastAsia="pl-PL" w:bidi="pl-PL"/>
        </w:rPr>
        <w:t xml:space="preserve">Odbiór wykonanych materiałów edukacyjnych będzie dokonywany w formie pisemnej przez ekspertów w terminie wskazanym </w:t>
      </w:r>
      <w:r>
        <w:rPr>
          <w:rStyle w:val="Domylnaczcionkaakapitu1"/>
          <w:rFonts w:eastAsia="Calibri" w:cs="Times New Roman"/>
          <w:b/>
          <w:lang w:eastAsia="pl-PL" w:bidi="pl-PL"/>
        </w:rPr>
        <w:t>w załączniku nr 1</w:t>
      </w:r>
      <w:r>
        <w:rPr>
          <w:rStyle w:val="Domylnaczcionkaakapitu1"/>
          <w:rFonts w:eastAsia="Calibri" w:cs="Times New Roman"/>
          <w:lang w:eastAsia="pl-PL" w:bidi="pl-PL"/>
        </w:rPr>
        <w:t xml:space="preserve"> od momentu otrzymania plików, na podstawie analizy zgodności z warunkami, jakie powinny spełniać zaada</w:t>
      </w:r>
      <w:r>
        <w:rPr>
          <w:rStyle w:val="Domylnaczcionkaakapitu1"/>
          <w:rFonts w:eastAsia="Calibri" w:cs="Times New Roman"/>
          <w:lang w:eastAsia="pl-PL" w:bidi="pl-PL"/>
        </w:rPr>
        <w:t xml:space="preserve">ptowane materiały przeznaczone dla uczniów z dysfunkcjami, które obejmuje zakres powyższych adaptacji, a także z wytycznymi do uniwersalnego projektowania graficznego podręczników i wytycznymi edytorskimi i językowymi do opracowania podręczników. </w:t>
      </w:r>
    </w:p>
    <w:p w:rsidR="00000000" w:rsidRDefault="00BB2724">
      <w:pPr>
        <w:pStyle w:val="Akapitzlist"/>
        <w:numPr>
          <w:ilvl w:val="0"/>
          <w:numId w:val="5"/>
        </w:numPr>
        <w:rPr>
          <w:rFonts w:eastAsia="Calibri" w:cs="Times New Roman"/>
          <w:lang w:eastAsia="pl-PL" w:bidi="pl-PL"/>
        </w:rPr>
      </w:pPr>
      <w:r>
        <w:rPr>
          <w:rFonts w:eastAsia="Calibri" w:cs="Times New Roman"/>
          <w:lang w:eastAsia="pl-PL" w:bidi="pl-PL"/>
        </w:rPr>
        <w:t>Odbiór o</w:t>
      </w:r>
      <w:r>
        <w:rPr>
          <w:rFonts w:eastAsia="Calibri" w:cs="Times New Roman"/>
          <w:lang w:eastAsia="pl-PL" w:bidi="pl-PL"/>
        </w:rPr>
        <w:t>pracowania następuje w momencie jego przyjęcia bez zastrzeżeń. W przypadku braku dokonania odbioru z powodu stwierdzeni</w:t>
      </w:r>
      <w:bookmarkStart w:id="0" w:name="_GoBack"/>
      <w:bookmarkEnd w:id="0"/>
      <w:r>
        <w:rPr>
          <w:rFonts w:eastAsia="Calibri" w:cs="Times New Roman"/>
          <w:lang w:eastAsia="pl-PL" w:bidi="pl-PL"/>
        </w:rPr>
        <w:t>a przez eksperta rozbieżności, ekspert przedstawia Uczelni szczegółową listę tych rozbieżności. Uczelnia  w ciągu 10 dni dokonuje poprawe</w:t>
      </w:r>
      <w:r>
        <w:rPr>
          <w:rFonts w:eastAsia="Calibri" w:cs="Times New Roman"/>
          <w:lang w:eastAsia="pl-PL" w:bidi="pl-PL"/>
        </w:rPr>
        <w:t xml:space="preserve">k, a następnie ekspert w terminie do  2 dni od momentu otrzymania poprawionych plików  dokonuje ponownej weryfikacji, nie później niż do dnia 22  grudnia 2025 r. </w:t>
      </w:r>
    </w:p>
    <w:p w:rsidR="00000000" w:rsidRDefault="00BB2724">
      <w:pPr>
        <w:pStyle w:val="Akapitzlist"/>
        <w:numPr>
          <w:ilvl w:val="0"/>
          <w:numId w:val="5"/>
        </w:numPr>
        <w:rPr>
          <w:rFonts w:eastAsia="Calibri" w:cs="Times New Roman"/>
          <w:b/>
        </w:rPr>
      </w:pPr>
      <w:r>
        <w:rPr>
          <w:rFonts w:eastAsia="Calibri" w:cs="Times New Roman"/>
          <w:lang w:eastAsia="pl-PL" w:bidi="pl-PL"/>
        </w:rPr>
        <w:t>Termin realizacji zadania: praca na podstawie umowy zlecenie do dnia  22 grudnia 2025 r.</w:t>
      </w:r>
    </w:p>
    <w:p w:rsidR="00000000" w:rsidRDefault="00BB2724">
      <w:pPr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 xml:space="preserve">IV. </w:t>
      </w:r>
      <w:r>
        <w:rPr>
          <w:rFonts w:eastAsia="Calibri" w:cs="Times New Roman"/>
          <w:b/>
        </w:rPr>
        <w:t>Wymagania związane z wykonaniem zamówienia:</w:t>
      </w:r>
    </w:p>
    <w:p w:rsidR="00000000" w:rsidRDefault="00BB2724">
      <w:pPr>
        <w:spacing w:after="160" w:line="100" w:lineRule="atLeast"/>
        <w:jc w:val="both"/>
        <w:rPr>
          <w:rStyle w:val="Domylnaczcionkaakapitu1"/>
          <w:rFonts w:eastAsia="Calibri" w:cs="Times New Roman"/>
          <w:lang w:eastAsia="pl-PL" w:bidi="pl-PL"/>
        </w:rPr>
      </w:pPr>
      <w:r>
        <w:rPr>
          <w:rFonts w:eastAsia="Calibri" w:cs="Times New Roman"/>
        </w:rPr>
        <w:t>O udzielenie Zamówienia mogą ubiegać się Wykonawcy, którzy posiadają:</w:t>
      </w:r>
    </w:p>
    <w:p w:rsidR="00000000" w:rsidRDefault="00BB2724">
      <w:pPr>
        <w:pStyle w:val="Akapitzlist"/>
        <w:numPr>
          <w:ilvl w:val="0"/>
          <w:numId w:val="7"/>
        </w:numPr>
        <w:spacing w:after="160"/>
        <w:jc w:val="both"/>
        <w:rPr>
          <w:rStyle w:val="Domylnaczcionkaakapitu1"/>
          <w:rFonts w:eastAsia="Calibri" w:cs="Times New Roman"/>
          <w:lang w:eastAsia="pl-PL" w:bidi="pl-PL"/>
        </w:rPr>
      </w:pPr>
      <w:r>
        <w:rPr>
          <w:rStyle w:val="Domylnaczcionkaakapitu1"/>
          <w:rFonts w:eastAsia="Calibri" w:cs="Times New Roman"/>
          <w:lang w:eastAsia="pl-PL" w:bidi="pl-PL"/>
        </w:rPr>
        <w:t xml:space="preserve">Wykształcenie wyższe z uwzględnieniem specjalizacji niezbędnej do realizacji zamówienia w przedmiotowym zakresie, </w:t>
      </w:r>
      <w:proofErr w:type="spellStart"/>
      <w:r>
        <w:rPr>
          <w:rStyle w:val="Domylnaczcionkaakapitu1"/>
          <w:rFonts w:eastAsia="Calibri" w:cs="Times New Roman"/>
          <w:lang w:eastAsia="pl-PL" w:bidi="pl-PL"/>
        </w:rPr>
        <w:t>tj</w:t>
      </w:r>
      <w:proofErr w:type="spellEnd"/>
      <w:r>
        <w:rPr>
          <w:rStyle w:val="Domylnaczcionkaakapitu1"/>
          <w:rFonts w:eastAsia="Calibri" w:cs="Times New Roman"/>
          <w:lang w:eastAsia="pl-PL" w:bidi="pl-PL"/>
        </w:rPr>
        <w:t xml:space="preserve">: </w:t>
      </w:r>
    </w:p>
    <w:p w:rsidR="00000000" w:rsidRDefault="00BB2724">
      <w:pPr>
        <w:pStyle w:val="Akapitzlist"/>
        <w:numPr>
          <w:ilvl w:val="0"/>
          <w:numId w:val="8"/>
        </w:numPr>
        <w:spacing w:after="160" w:line="100" w:lineRule="atLeast"/>
        <w:jc w:val="both"/>
        <w:rPr>
          <w:rStyle w:val="Domylnaczcionkaakapitu1"/>
          <w:rFonts w:eastAsia="Calibri" w:cs="Times New Roman"/>
          <w:lang w:eastAsia="pl-PL" w:bidi="pl-PL"/>
        </w:rPr>
      </w:pPr>
      <w:proofErr w:type="spellStart"/>
      <w:r>
        <w:rPr>
          <w:rStyle w:val="Domylnaczcionkaakapitu1"/>
          <w:rFonts w:eastAsia="Calibri" w:cs="Times New Roman"/>
          <w:lang w:eastAsia="pl-PL" w:bidi="pl-PL"/>
        </w:rPr>
        <w:t>oligofrenopedagog</w:t>
      </w:r>
      <w:proofErr w:type="spellEnd"/>
      <w:r>
        <w:rPr>
          <w:rStyle w:val="Domylnaczcionkaakapitu1"/>
          <w:rFonts w:eastAsia="Calibri" w:cs="Times New Roman"/>
          <w:lang w:eastAsia="pl-PL" w:bidi="pl-PL"/>
        </w:rPr>
        <w:t xml:space="preserve">, </w:t>
      </w:r>
    </w:p>
    <w:p w:rsidR="00000000" w:rsidRDefault="00BB2724">
      <w:pPr>
        <w:pStyle w:val="Akapitzlist"/>
        <w:numPr>
          <w:ilvl w:val="0"/>
          <w:numId w:val="8"/>
        </w:numPr>
        <w:spacing w:after="160" w:line="100" w:lineRule="atLeast"/>
        <w:jc w:val="both"/>
        <w:rPr>
          <w:rStyle w:val="Domylnaczcionkaakapitu1"/>
          <w:rFonts w:eastAsia="Calibri" w:cs="Times New Roman"/>
          <w:lang w:eastAsia="pl-PL" w:bidi="pl-PL"/>
        </w:rPr>
      </w:pPr>
      <w:proofErr w:type="spellStart"/>
      <w:r>
        <w:rPr>
          <w:rStyle w:val="Domylnaczcionkaakapitu1"/>
          <w:rFonts w:eastAsia="Calibri" w:cs="Times New Roman"/>
          <w:lang w:eastAsia="pl-PL" w:bidi="pl-PL"/>
        </w:rPr>
        <w:t>sur</w:t>
      </w:r>
      <w:r>
        <w:rPr>
          <w:rStyle w:val="Domylnaczcionkaakapitu1"/>
          <w:rFonts w:eastAsia="Calibri" w:cs="Times New Roman"/>
          <w:lang w:eastAsia="pl-PL" w:bidi="pl-PL"/>
        </w:rPr>
        <w:t>dopedagog</w:t>
      </w:r>
      <w:proofErr w:type="spellEnd"/>
      <w:r>
        <w:rPr>
          <w:rStyle w:val="Domylnaczcionkaakapitu1"/>
          <w:rFonts w:eastAsia="Calibri" w:cs="Times New Roman"/>
          <w:lang w:eastAsia="pl-PL" w:bidi="pl-PL"/>
        </w:rPr>
        <w:t xml:space="preserve"> ze znajomością PJM,</w:t>
      </w:r>
    </w:p>
    <w:p w:rsidR="00000000" w:rsidRDefault="00BB2724">
      <w:pPr>
        <w:pStyle w:val="Akapitzlist"/>
        <w:numPr>
          <w:ilvl w:val="0"/>
          <w:numId w:val="7"/>
        </w:numPr>
        <w:rPr>
          <w:rFonts w:eastAsia="Calibri" w:cs="Times New Roman"/>
          <w:lang w:eastAsia="pl-PL" w:bidi="pl-PL"/>
        </w:rPr>
      </w:pPr>
      <w:r>
        <w:rPr>
          <w:rStyle w:val="Domylnaczcionkaakapitu1"/>
          <w:rFonts w:eastAsia="Calibri" w:cs="Times New Roman"/>
          <w:lang w:eastAsia="pl-PL" w:bidi="pl-PL"/>
        </w:rPr>
        <w:t>Doświadczenie w pracy pedagogicznej z uczniami ze SPE, w tym z niepełnosprawnością.</w:t>
      </w:r>
    </w:p>
    <w:p w:rsidR="00000000" w:rsidRDefault="00BB2724">
      <w:pPr>
        <w:pStyle w:val="Akapitzlist"/>
        <w:spacing w:after="160" w:line="100" w:lineRule="atLeast"/>
        <w:ind w:left="336"/>
        <w:jc w:val="both"/>
        <w:rPr>
          <w:rStyle w:val="Domylnaczcionkaakapitu1"/>
          <w:rFonts w:eastAsia="Calibri" w:cs="Times New Roman"/>
          <w:lang w:eastAsia="pl-PL" w:bidi="pl-PL"/>
        </w:rPr>
      </w:pPr>
      <w:r>
        <w:rPr>
          <w:rFonts w:eastAsia="Calibri" w:cs="Times New Roman"/>
          <w:lang w:eastAsia="pl-PL" w:bidi="pl-PL"/>
        </w:rPr>
        <w:t>Wymagania pożądane:</w:t>
      </w:r>
    </w:p>
    <w:p w:rsidR="00000000" w:rsidRDefault="00BB2724">
      <w:pPr>
        <w:pStyle w:val="Akapitzlist"/>
        <w:numPr>
          <w:ilvl w:val="0"/>
          <w:numId w:val="9"/>
        </w:numPr>
        <w:spacing w:after="160" w:line="100" w:lineRule="atLeast"/>
        <w:jc w:val="both"/>
        <w:rPr>
          <w:rFonts w:eastAsia="Calibri" w:cs="Times New Roman"/>
          <w:lang w:eastAsia="pl-PL" w:bidi="pl-PL"/>
        </w:rPr>
      </w:pPr>
      <w:r>
        <w:rPr>
          <w:rStyle w:val="Domylnaczcionkaakapitu1"/>
          <w:rFonts w:eastAsia="Calibri" w:cs="Times New Roman"/>
          <w:lang w:eastAsia="pl-PL" w:bidi="pl-PL"/>
        </w:rPr>
        <w:t>doświadczenie  opracowywaniu materiałów edukacyjnych dla uczniów z niepełnosprawnościami,</w:t>
      </w:r>
    </w:p>
    <w:p w:rsidR="00000000" w:rsidRDefault="00BB2724">
      <w:pPr>
        <w:pStyle w:val="Akapitzlist"/>
        <w:numPr>
          <w:ilvl w:val="0"/>
          <w:numId w:val="9"/>
        </w:numPr>
        <w:spacing w:line="100" w:lineRule="atLeast"/>
        <w:rPr>
          <w:rStyle w:val="Domylnaczcionkaakapitu1"/>
          <w:rFonts w:eastAsia="Calibri" w:cs="Times New Roman"/>
          <w:lang w:eastAsia="pl-PL" w:bidi="pl-PL"/>
        </w:rPr>
      </w:pPr>
      <w:r>
        <w:rPr>
          <w:rFonts w:eastAsia="Calibri" w:cs="Times New Roman"/>
          <w:lang w:eastAsia="pl-PL" w:bidi="pl-PL"/>
        </w:rPr>
        <w:t>doświadczenie w ocenie zaadaptow</w:t>
      </w:r>
      <w:r>
        <w:rPr>
          <w:rFonts w:eastAsia="Calibri" w:cs="Times New Roman"/>
          <w:lang w:eastAsia="pl-PL" w:bidi="pl-PL"/>
        </w:rPr>
        <w:t>anych materiałów edukacyjnych dla uczniów z niepełnosprawnościami,</w:t>
      </w:r>
    </w:p>
    <w:p w:rsidR="00000000" w:rsidRDefault="00BB2724">
      <w:pPr>
        <w:pStyle w:val="Akapitzlist"/>
        <w:numPr>
          <w:ilvl w:val="0"/>
          <w:numId w:val="9"/>
        </w:numPr>
        <w:spacing w:after="160" w:line="100" w:lineRule="atLeast"/>
        <w:jc w:val="both"/>
        <w:rPr>
          <w:rStyle w:val="Domylnaczcionkaakapitu1"/>
          <w:rFonts w:eastAsia="Calibri" w:cs="Times New Roman"/>
          <w:lang w:eastAsia="pl-PL" w:bidi="pl-PL"/>
        </w:rPr>
      </w:pPr>
      <w:r>
        <w:rPr>
          <w:rStyle w:val="Domylnaczcionkaakapitu1"/>
          <w:rFonts w:eastAsia="Calibri" w:cs="Times New Roman"/>
          <w:lang w:eastAsia="pl-PL" w:bidi="pl-PL"/>
        </w:rPr>
        <w:t xml:space="preserve">wykształcenie z zakresu glottodydaktyki.  </w:t>
      </w:r>
    </w:p>
    <w:p w:rsidR="00000000" w:rsidRDefault="00BB2724">
      <w:pPr>
        <w:pStyle w:val="Akapitzlist"/>
        <w:numPr>
          <w:ilvl w:val="0"/>
          <w:numId w:val="9"/>
        </w:numPr>
        <w:spacing w:after="160" w:line="100" w:lineRule="atLeast"/>
        <w:jc w:val="both"/>
        <w:rPr>
          <w:rFonts w:eastAsia="Calibri" w:cs="Times New Roman"/>
        </w:rPr>
      </w:pPr>
      <w:r>
        <w:rPr>
          <w:rStyle w:val="Domylnaczcionkaakapitu1"/>
          <w:rFonts w:eastAsia="Calibri" w:cs="Times New Roman"/>
          <w:lang w:eastAsia="pl-PL" w:bidi="pl-PL"/>
        </w:rPr>
        <w:t>językoznawca</w:t>
      </w:r>
    </w:p>
    <w:p w:rsidR="00000000" w:rsidRDefault="00BB2724">
      <w:pPr>
        <w:pStyle w:val="Akapitzlist"/>
        <w:spacing w:after="160"/>
        <w:ind w:left="336"/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Zamawiający zastrzega możliwość zażądania dokumentów potwierdzających spełnienie ww. wymagań, </w:t>
      </w:r>
      <w:r>
        <w:rPr>
          <w:rFonts w:eastAsia="Calibri" w:cs="Times New Roman"/>
        </w:rPr>
        <w:br/>
        <w:t>tj. dokumentów potwierdzających wykszt</w:t>
      </w:r>
      <w:r>
        <w:rPr>
          <w:rFonts w:eastAsia="Calibri" w:cs="Times New Roman"/>
        </w:rPr>
        <w:t xml:space="preserve">ałcenie wyższe i/lub studia podyplomowe w zakresie związanym </w:t>
      </w:r>
      <w:r>
        <w:rPr>
          <w:rFonts w:eastAsia="Calibri" w:cs="Times New Roman"/>
        </w:rPr>
        <w:br/>
        <w:t>z wymogami realizacji ww. usługi oraz dokumentów poświadczających staż pracy w placówkach edukacyjnych.</w:t>
      </w:r>
    </w:p>
    <w:p w:rsidR="00000000" w:rsidRDefault="00BB2724">
      <w:pPr>
        <w:rPr>
          <w:rFonts w:eastAsia="Calibri"/>
          <w:szCs w:val="20"/>
        </w:rPr>
      </w:pPr>
      <w:r>
        <w:rPr>
          <w:rFonts w:eastAsia="Calibri" w:cs="Times New Roman"/>
          <w:b/>
        </w:rPr>
        <w:t>V. Wymogi dotyczące składania ofert</w:t>
      </w:r>
    </w:p>
    <w:p w:rsidR="00000000" w:rsidRDefault="00BB2724">
      <w:pPr>
        <w:numPr>
          <w:ilvl w:val="0"/>
          <w:numId w:val="12"/>
        </w:numPr>
        <w:spacing w:before="240" w:after="0" w:line="360" w:lineRule="auto"/>
        <w:ind w:left="357" w:hanging="357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Wykonawca może złożyć jedną ofertę.</w:t>
      </w:r>
    </w:p>
    <w:p w:rsidR="00000000" w:rsidRDefault="00BB2724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lastRenderedPageBreak/>
        <w:t>Zamawiający dopusz</w:t>
      </w:r>
      <w:r>
        <w:rPr>
          <w:rFonts w:eastAsia="Calibri"/>
          <w:szCs w:val="20"/>
        </w:rPr>
        <w:t>cza składanie ofert częściowych. Wykonawca może złożyć ofertę na dowolną liczbę części.</w:t>
      </w:r>
    </w:p>
    <w:p w:rsidR="00000000" w:rsidRDefault="00BB2724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Treść oferty musi odpowiadać treści zapytania ofertowego.</w:t>
      </w:r>
    </w:p>
    <w:p w:rsidR="00000000" w:rsidRDefault="00BB2724">
      <w:pPr>
        <w:numPr>
          <w:ilvl w:val="0"/>
          <w:numId w:val="12"/>
        </w:numPr>
        <w:spacing w:after="0"/>
        <w:jc w:val="both"/>
        <w:rPr>
          <w:rStyle w:val="Domylnaczcionkaakapitu1"/>
          <w:rFonts w:eastAsia="Calibri"/>
          <w:szCs w:val="20"/>
        </w:rPr>
      </w:pPr>
      <w:r>
        <w:rPr>
          <w:rFonts w:eastAsia="Calibri"/>
          <w:szCs w:val="20"/>
        </w:rPr>
        <w:t>Wykonawca może, przed upływem terminu składania ofert, zmienić lub wycofać ofertę.</w:t>
      </w:r>
    </w:p>
    <w:p w:rsidR="00000000" w:rsidRDefault="00BB2724">
      <w:pPr>
        <w:numPr>
          <w:ilvl w:val="0"/>
          <w:numId w:val="12"/>
        </w:numPr>
        <w:jc w:val="both"/>
        <w:rPr>
          <w:rFonts w:eastAsia="Calibri" w:cs="Times New Roman"/>
        </w:rPr>
      </w:pPr>
      <w:r>
        <w:rPr>
          <w:rStyle w:val="Domylnaczcionkaakapitu1"/>
          <w:rFonts w:eastAsia="Calibri"/>
          <w:szCs w:val="20"/>
        </w:rPr>
        <w:t>Ofertę należy złożyć w form</w:t>
      </w:r>
      <w:r>
        <w:rPr>
          <w:rStyle w:val="Domylnaczcionkaakapitu1"/>
          <w:rFonts w:eastAsia="Calibri"/>
          <w:szCs w:val="20"/>
        </w:rPr>
        <w:t xml:space="preserve">ie skanu </w:t>
      </w:r>
      <w:r>
        <w:rPr>
          <w:rStyle w:val="Domylnaczcionkaakapitu1"/>
          <w:rFonts w:eastAsia="Calibri"/>
        </w:rPr>
        <w:t xml:space="preserve">formularza ofertowego stanowiącego załącznik nr 2 </w:t>
      </w:r>
      <w:r>
        <w:rPr>
          <w:rStyle w:val="Domylnaczcionkaakapitu1"/>
          <w:rFonts w:eastAsia="Calibri"/>
        </w:rPr>
        <w:br/>
        <w:t>do zapytania ofertowego, na adres e-mail</w:t>
      </w:r>
      <w:r>
        <w:rPr>
          <w:rStyle w:val="Domylnaczcionkaakapitu1"/>
          <w:rFonts w:eastAsia="Calibri" w:cs="Times New Roman"/>
        </w:rPr>
        <w:t xml:space="preserve">: </w:t>
      </w:r>
      <w:hyperlink r:id="rId9" w:anchor="_blank" w:history="1">
        <w:r>
          <w:rPr>
            <w:rStyle w:val="Domylnaczcionkaakapitu1"/>
            <w:rFonts w:eastAsia="Calibri" w:cs="Times New Roman"/>
          </w:rPr>
          <w:t>joanna.rozanska@ore.edu.pl</w:t>
        </w:r>
      </w:hyperlink>
      <w:r>
        <w:rPr>
          <w:rStyle w:val="Domylnaczcionkaakapitu1"/>
          <w:rFonts w:eastAsia="Calibri"/>
        </w:rPr>
        <w:t xml:space="preserve"> w nieprzekraczalnym terminie do dnia </w:t>
      </w:r>
      <w:r>
        <w:rPr>
          <w:rStyle w:val="Domylnaczcionkaakapitu1"/>
          <w:rFonts w:eastAsia="Calibri"/>
          <w:b/>
        </w:rPr>
        <w:t>24 lipca  2025 r</w:t>
      </w:r>
      <w:r>
        <w:rPr>
          <w:rStyle w:val="Domylnaczcionkaakapitu1"/>
          <w:rFonts w:eastAsia="Calibri"/>
        </w:rPr>
        <w:t>. do godziny 12.</w:t>
      </w:r>
      <w:r>
        <w:rPr>
          <w:rStyle w:val="Domylnaczcionkaakapitu1"/>
          <w:rFonts w:eastAsia="Calibri"/>
        </w:rPr>
        <w:t>00.</w:t>
      </w:r>
    </w:p>
    <w:p w:rsidR="00000000" w:rsidRDefault="00BB2724">
      <w:pPr>
        <w:numPr>
          <w:ilvl w:val="0"/>
          <w:numId w:val="12"/>
        </w:numPr>
        <w:jc w:val="both"/>
        <w:rPr>
          <w:rStyle w:val="Domylnaczcionkaakapitu1"/>
          <w:rFonts w:eastAsia="Calibri"/>
          <w:szCs w:val="20"/>
        </w:rPr>
      </w:pPr>
      <w:r>
        <w:rPr>
          <w:rFonts w:eastAsia="Calibri" w:cs="Times New Roman"/>
        </w:rPr>
        <w:t>Oferty złożone po terminie, o którym mowa w ust. 5 nie zostaną rozpatrzone.</w:t>
      </w:r>
    </w:p>
    <w:p w:rsidR="00000000" w:rsidRDefault="00BB2724">
      <w:pPr>
        <w:numPr>
          <w:ilvl w:val="0"/>
          <w:numId w:val="12"/>
        </w:numPr>
        <w:jc w:val="both"/>
        <w:rPr>
          <w:rStyle w:val="Domylnaczcionkaakapitu1"/>
          <w:rFonts w:eastAsia="Calibri"/>
          <w:szCs w:val="20"/>
        </w:rPr>
      </w:pPr>
      <w:r>
        <w:rPr>
          <w:rStyle w:val="Domylnaczcionkaakapitu1"/>
          <w:rFonts w:eastAsia="Calibri"/>
          <w:szCs w:val="20"/>
        </w:rPr>
        <w:t>Oferta</w:t>
      </w:r>
      <w:r>
        <w:rPr>
          <w:rStyle w:val="Domylnaczcionkaakapitu1"/>
          <w:rFonts w:eastAsia="Calibri"/>
          <w:b/>
          <w:szCs w:val="20"/>
        </w:rPr>
        <w:t xml:space="preserve"> powinna być podpisana przez osobę/y uprawnione/ą do reprezentowania Wykonawcy </w:t>
      </w:r>
      <w:r>
        <w:rPr>
          <w:rStyle w:val="Domylnaczcionkaakapitu1"/>
          <w:rFonts w:eastAsia="Calibri"/>
          <w:b/>
          <w:szCs w:val="20"/>
        </w:rPr>
        <w:br/>
        <w:t>i złożona na formularzu ofertowym stanowiącym załącznik do zapytania ofertowego. Akceptuje</w:t>
      </w:r>
      <w:r>
        <w:rPr>
          <w:rStyle w:val="Domylnaczcionkaakapitu1"/>
          <w:rFonts w:eastAsia="Calibri"/>
          <w:b/>
          <w:szCs w:val="20"/>
        </w:rPr>
        <w:t xml:space="preserve">my skan dokumentu podpisanego przez osoby uprawnione do reprezentowania Wykonawcy. </w:t>
      </w:r>
      <w:r>
        <w:rPr>
          <w:rStyle w:val="Domylnaczcionkaakapitu1"/>
          <w:rFonts w:eastAsia="Calibri"/>
          <w:szCs w:val="20"/>
        </w:rPr>
        <w:t xml:space="preserve">Zalecane jest załączenie do oferty dokumentu, z którego treści wynika umocowanie do reprezentowania Wykonawcy, </w:t>
      </w:r>
      <w:r>
        <w:rPr>
          <w:rStyle w:val="Domylnaczcionkaakapitu1"/>
          <w:rFonts w:eastAsia="Calibri"/>
          <w:szCs w:val="20"/>
        </w:rPr>
        <w:br/>
        <w:t>w tym odpisu w Krajowego Rejestru Sądowego lub informacji z C</w:t>
      </w:r>
      <w:r>
        <w:rPr>
          <w:rStyle w:val="Domylnaczcionkaakapitu1"/>
          <w:rFonts w:eastAsia="Calibri"/>
          <w:szCs w:val="20"/>
        </w:rPr>
        <w:t xml:space="preserve">entralnej Ewidencji i Informacji </w:t>
      </w:r>
      <w:r>
        <w:rPr>
          <w:rStyle w:val="Domylnaczcionkaakapitu1"/>
          <w:rFonts w:eastAsia="Calibri"/>
          <w:szCs w:val="20"/>
        </w:rPr>
        <w:br/>
        <w:t>o Działalności Gospodarczej albo pełnomocnictwa.</w:t>
      </w:r>
    </w:p>
    <w:p w:rsidR="00000000" w:rsidRDefault="00BB2724">
      <w:pPr>
        <w:numPr>
          <w:ilvl w:val="0"/>
          <w:numId w:val="12"/>
        </w:numPr>
        <w:jc w:val="both"/>
        <w:rPr>
          <w:rStyle w:val="Domylnaczcionkaakapitu1"/>
          <w:rFonts w:eastAsia="Calibri"/>
          <w:szCs w:val="20"/>
        </w:rPr>
      </w:pPr>
      <w:r>
        <w:rPr>
          <w:rStyle w:val="Domylnaczcionkaakapitu1"/>
          <w:rFonts w:eastAsia="Calibri"/>
          <w:szCs w:val="20"/>
        </w:rPr>
        <w:t>Wykonawca</w:t>
      </w:r>
      <w:r>
        <w:rPr>
          <w:rStyle w:val="Domylnaczcionkaakapitu1"/>
          <w:rFonts w:eastAsia="Calibri"/>
          <w:b/>
          <w:szCs w:val="20"/>
        </w:rPr>
        <w:t xml:space="preserve"> zobowiązany jest do prawidłowego wypełnienia formularza oferty poprzez wpisanie wymaganych danych lub odpowiednie skreślenie lub zaznaczenie. Niedopuszczalne jest </w:t>
      </w:r>
      <w:r>
        <w:rPr>
          <w:rStyle w:val="Domylnaczcionkaakapitu1"/>
          <w:rFonts w:eastAsia="Calibri"/>
          <w:b/>
          <w:szCs w:val="20"/>
        </w:rPr>
        <w:t>wykreślanie, usuwanie bądź zmiana treści oświadczeń zawartych w formularzu.</w:t>
      </w:r>
    </w:p>
    <w:p w:rsidR="00000000" w:rsidRDefault="00BB2724">
      <w:pPr>
        <w:numPr>
          <w:ilvl w:val="0"/>
          <w:numId w:val="12"/>
        </w:numPr>
        <w:jc w:val="both"/>
        <w:rPr>
          <w:rFonts w:eastAsia="Calibri"/>
          <w:szCs w:val="20"/>
        </w:rPr>
      </w:pPr>
      <w:r>
        <w:rPr>
          <w:rStyle w:val="Domylnaczcionkaakapitu1"/>
          <w:rFonts w:eastAsia="Calibri"/>
          <w:szCs w:val="20"/>
        </w:rPr>
        <w:t>Cena</w:t>
      </w:r>
      <w:r>
        <w:rPr>
          <w:rStyle w:val="Domylnaczcionkaakapitu1"/>
          <w:rFonts w:eastAsia="Calibri"/>
        </w:rPr>
        <w:t xml:space="preserve"> </w:t>
      </w:r>
      <w:r>
        <w:rPr>
          <w:rStyle w:val="Domylnaczcionkaakapitu1"/>
          <w:rFonts w:eastAsia="Calibri"/>
          <w:szCs w:val="20"/>
        </w:rPr>
        <w:t>oferty</w:t>
      </w:r>
      <w:r>
        <w:rPr>
          <w:rStyle w:val="Domylnaczcionkaakapitu1"/>
          <w:rFonts w:eastAsia="Calibri"/>
        </w:rPr>
        <w:t xml:space="preserve"> musi zawierać wszystkie koszty związane z realizacją przedmiotu zamówienia.</w:t>
      </w:r>
    </w:p>
    <w:p w:rsidR="00000000" w:rsidRDefault="00BB2724">
      <w:pPr>
        <w:numPr>
          <w:ilvl w:val="0"/>
          <w:numId w:val="12"/>
        </w:numPr>
        <w:spacing w:before="240" w:after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Zamawiający może dokonać poprawek w ofercie wyłącznie tych, które dotyczą:</w:t>
      </w:r>
    </w:p>
    <w:p w:rsidR="00000000" w:rsidRDefault="00BB2724">
      <w:pPr>
        <w:numPr>
          <w:ilvl w:val="0"/>
          <w:numId w:val="13"/>
        </w:numPr>
        <w:spacing w:after="0"/>
        <w:ind w:left="709" w:hanging="357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oczywistych omyłe</w:t>
      </w:r>
      <w:r>
        <w:rPr>
          <w:rFonts w:eastAsia="Calibri"/>
          <w:szCs w:val="20"/>
        </w:rPr>
        <w:t>k pisarskich;</w:t>
      </w:r>
    </w:p>
    <w:p w:rsidR="00000000" w:rsidRDefault="00BB2724">
      <w:pPr>
        <w:numPr>
          <w:ilvl w:val="0"/>
          <w:numId w:val="13"/>
        </w:numPr>
        <w:spacing w:after="0"/>
        <w:ind w:left="709" w:hanging="357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oczywistych omyłek rachunkowych, z uwzględnieniem konsekwencji rachunkowych dokonanych poprawek;</w:t>
      </w:r>
    </w:p>
    <w:p w:rsidR="00000000" w:rsidRDefault="00BB2724">
      <w:pPr>
        <w:numPr>
          <w:ilvl w:val="0"/>
          <w:numId w:val="13"/>
        </w:numPr>
        <w:ind w:left="709" w:hanging="357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innych omyłek polegających na niezgodności oferty z zapytaniem ofertowym lub zaproszeniem do negocjacji, niepowodujących istotnych zmian w treści</w:t>
      </w:r>
      <w:r>
        <w:rPr>
          <w:rFonts w:eastAsia="Calibri"/>
          <w:szCs w:val="20"/>
        </w:rPr>
        <w:t xml:space="preserve"> oferty.</w:t>
      </w:r>
    </w:p>
    <w:p w:rsidR="00000000" w:rsidRDefault="00BB2724">
      <w:pPr>
        <w:numPr>
          <w:ilvl w:val="0"/>
          <w:numId w:val="12"/>
        </w:numPr>
        <w:spacing w:before="24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Zamawiający informuje Wykonawców o poprawieniu omyłek wskazanych w pkt 10.</w:t>
      </w:r>
    </w:p>
    <w:p w:rsidR="00000000" w:rsidRDefault="00BB2724">
      <w:pPr>
        <w:numPr>
          <w:ilvl w:val="0"/>
          <w:numId w:val="12"/>
        </w:numPr>
        <w:spacing w:after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Zamawiający odrzuca ofertę, w szczególności jeżeli:</w:t>
      </w:r>
    </w:p>
    <w:p w:rsidR="00000000" w:rsidRDefault="00BB2724">
      <w:pPr>
        <w:numPr>
          <w:ilvl w:val="0"/>
          <w:numId w:val="3"/>
        </w:numPr>
        <w:spacing w:after="160" w:line="100" w:lineRule="atLeast"/>
        <w:ind w:left="709" w:hanging="283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jej treść nie odpowiada treści zapytania ofertowego;</w:t>
      </w:r>
    </w:p>
    <w:p w:rsidR="00000000" w:rsidRDefault="00BB2724">
      <w:pPr>
        <w:numPr>
          <w:ilvl w:val="0"/>
          <w:numId w:val="3"/>
        </w:numPr>
        <w:spacing w:after="160"/>
        <w:ind w:left="567" w:hanging="141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jej złożenie stanowi czyn nieuczciwej konkurencji w rozumieniu prze</w:t>
      </w:r>
      <w:r>
        <w:rPr>
          <w:rFonts w:eastAsia="Calibri"/>
          <w:szCs w:val="20"/>
        </w:rPr>
        <w:t>pisów o zwalczaniu nieuczciwej</w:t>
      </w:r>
    </w:p>
    <w:p w:rsidR="00000000" w:rsidRDefault="00BB2724">
      <w:pPr>
        <w:spacing w:after="160"/>
        <w:ind w:left="567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  </w:t>
      </w:r>
      <w:r>
        <w:rPr>
          <w:rFonts w:eastAsia="Calibri"/>
          <w:szCs w:val="20"/>
        </w:rPr>
        <w:t>konkurencji;</w:t>
      </w:r>
    </w:p>
    <w:p w:rsidR="00000000" w:rsidRDefault="00BB2724">
      <w:pPr>
        <w:numPr>
          <w:ilvl w:val="0"/>
          <w:numId w:val="3"/>
        </w:numPr>
        <w:spacing w:after="160" w:line="100" w:lineRule="atLeast"/>
        <w:ind w:left="426" w:firstLine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Wykonawca w terminie 3 dni od dnia doręczenia zawiadomienia zgłosił sprzeciw</w:t>
      </w:r>
    </w:p>
    <w:p w:rsidR="00000000" w:rsidRDefault="00BB2724">
      <w:pPr>
        <w:spacing w:after="160" w:line="100" w:lineRule="atLeast"/>
        <w:ind w:left="426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     </w:t>
      </w:r>
      <w:r>
        <w:rPr>
          <w:rFonts w:eastAsia="Calibri"/>
          <w:szCs w:val="20"/>
        </w:rPr>
        <w:t xml:space="preserve">na poprawienie omyłki, o której mowa w pkt 10 </w:t>
      </w:r>
      <w:proofErr w:type="spellStart"/>
      <w:r>
        <w:rPr>
          <w:rFonts w:eastAsia="Calibri"/>
          <w:szCs w:val="20"/>
        </w:rPr>
        <w:t>ppkt</w:t>
      </w:r>
      <w:proofErr w:type="spellEnd"/>
      <w:r>
        <w:rPr>
          <w:rFonts w:eastAsia="Calibri"/>
          <w:szCs w:val="20"/>
        </w:rPr>
        <w:t>. 3) powyżej;</w:t>
      </w:r>
    </w:p>
    <w:p w:rsidR="00000000" w:rsidRDefault="00BB2724">
      <w:pPr>
        <w:numPr>
          <w:ilvl w:val="0"/>
          <w:numId w:val="3"/>
        </w:numPr>
        <w:tabs>
          <w:tab w:val="left" w:pos="709"/>
        </w:tabs>
        <w:spacing w:line="100" w:lineRule="atLeast"/>
        <w:ind w:left="709" w:hanging="283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ceny złożonych ofert dodatkowych są takie same;</w:t>
      </w:r>
    </w:p>
    <w:p w:rsidR="00000000" w:rsidRDefault="00BB2724">
      <w:pPr>
        <w:numPr>
          <w:ilvl w:val="0"/>
          <w:numId w:val="3"/>
        </w:numPr>
        <w:spacing w:line="100" w:lineRule="atLeast"/>
        <w:ind w:left="709" w:hanging="283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jest niezgodna z</w:t>
      </w:r>
      <w:r>
        <w:rPr>
          <w:rFonts w:eastAsia="Calibri"/>
          <w:szCs w:val="20"/>
        </w:rPr>
        <w:t xml:space="preserve"> innymi przepisami prawa.</w:t>
      </w:r>
    </w:p>
    <w:p w:rsidR="00000000" w:rsidRDefault="00BB2724">
      <w:pPr>
        <w:numPr>
          <w:ilvl w:val="0"/>
          <w:numId w:val="12"/>
        </w:numPr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Zamawiający bada złożone oferty pod względem ich zgodności z wymaganiami określonymi </w:t>
      </w:r>
      <w:r>
        <w:rPr>
          <w:rFonts w:eastAsia="Calibri"/>
          <w:szCs w:val="20"/>
        </w:rPr>
        <w:br/>
        <w:t>w zapytaniu ofertowym.</w:t>
      </w:r>
    </w:p>
    <w:p w:rsidR="00000000" w:rsidRDefault="00BB2724">
      <w:pPr>
        <w:numPr>
          <w:ilvl w:val="0"/>
          <w:numId w:val="12"/>
        </w:numPr>
        <w:spacing w:before="240"/>
        <w:jc w:val="both"/>
        <w:rPr>
          <w:rStyle w:val="Domylnaczcionkaakapitu1"/>
          <w:rFonts w:eastAsia="Calibri"/>
          <w:szCs w:val="20"/>
        </w:rPr>
      </w:pPr>
      <w:r>
        <w:rPr>
          <w:rFonts w:eastAsia="Calibri"/>
          <w:szCs w:val="20"/>
        </w:rPr>
        <w:lastRenderedPageBreak/>
        <w:t>Zamawiający przewiduje możliwość w pierwszej kolejności dokonania oceny ofert, a następnie zbadania czy Wykonawca, któreg</w:t>
      </w:r>
      <w:r>
        <w:rPr>
          <w:rFonts w:eastAsia="Calibri"/>
          <w:szCs w:val="20"/>
        </w:rPr>
        <w:t>o oferta została oceniona jako najkorzystniejsza nie podlega wykluczeniu oraz spełnia warunki udziału w postępowaniu, jeżeli zamawiający w ogłoszeniu określił przesłanki wykluczenia oraz określił warunki udziału w postępowaniu</w:t>
      </w:r>
    </w:p>
    <w:p w:rsidR="00000000" w:rsidRDefault="00BB2724">
      <w:pPr>
        <w:numPr>
          <w:ilvl w:val="0"/>
          <w:numId w:val="12"/>
        </w:numPr>
        <w:jc w:val="both"/>
        <w:rPr>
          <w:rFonts w:eastAsia="Calibri"/>
          <w:szCs w:val="20"/>
        </w:rPr>
      </w:pPr>
      <w:r>
        <w:rPr>
          <w:rStyle w:val="Domylnaczcionkaakapitu1"/>
          <w:rFonts w:eastAsia="Calibri"/>
          <w:szCs w:val="20"/>
        </w:rPr>
        <w:t>Wykonawca</w:t>
      </w:r>
      <w:r>
        <w:rPr>
          <w:rStyle w:val="Domylnaczcionkaakapitu1"/>
          <w:rFonts w:eastAsia="Calibri"/>
        </w:rPr>
        <w:t xml:space="preserve"> ponosi wszelkie kos</w:t>
      </w:r>
      <w:r>
        <w:rPr>
          <w:rStyle w:val="Domylnaczcionkaakapitu1"/>
          <w:rFonts w:eastAsia="Calibri"/>
        </w:rPr>
        <w:t>zty związane z przygotowaniem oferty.</w:t>
      </w:r>
    </w:p>
    <w:p w:rsidR="00000000" w:rsidRDefault="00BB2724">
      <w:pPr>
        <w:numPr>
          <w:ilvl w:val="0"/>
          <w:numId w:val="12"/>
        </w:numPr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Termin związania Wykonawcy ofertą wynosi 30 dni od terminu wskazanego w ust. 5.</w:t>
      </w:r>
    </w:p>
    <w:p w:rsidR="00000000" w:rsidRDefault="00BB2724">
      <w:pPr>
        <w:numPr>
          <w:ilvl w:val="0"/>
          <w:numId w:val="12"/>
        </w:numPr>
        <w:spacing w:after="0"/>
        <w:jc w:val="both"/>
        <w:rPr>
          <w:rStyle w:val="Domylnaczcionkaakapitu1"/>
          <w:rFonts w:eastAsia="Calibri" w:cs="Times New Roman"/>
          <w:b/>
        </w:rPr>
      </w:pPr>
      <w:r>
        <w:rPr>
          <w:rFonts w:eastAsia="Calibri"/>
          <w:szCs w:val="20"/>
        </w:rPr>
        <w:t>Zamawiający zastrzega sobie możliwość unieważnienia lub zamknięcia postępowania na każdym etapie postępowania bez podania przyczyny.</w:t>
      </w:r>
    </w:p>
    <w:p w:rsidR="00000000" w:rsidRDefault="00BB2724">
      <w:pPr>
        <w:spacing w:before="240"/>
        <w:rPr>
          <w:rStyle w:val="Domylnaczcionkaakapitu1"/>
          <w:rFonts w:eastAsia="Calibri" w:cs="Times New Roman"/>
        </w:rPr>
      </w:pPr>
      <w:r>
        <w:rPr>
          <w:rStyle w:val="Domylnaczcionkaakapitu1"/>
          <w:rFonts w:eastAsia="Calibri" w:cs="Times New Roman"/>
          <w:b/>
        </w:rPr>
        <w:t>VI. K</w:t>
      </w:r>
      <w:r>
        <w:rPr>
          <w:rStyle w:val="Domylnaczcionkaakapitu1"/>
          <w:rFonts w:eastAsia="Calibri" w:cs="Times New Roman"/>
          <w:b/>
        </w:rPr>
        <w:t>ryterium oceny ofert</w:t>
      </w:r>
      <w:r>
        <w:rPr>
          <w:rStyle w:val="Domylnaczcionkaakapitu1"/>
          <w:rFonts w:eastAsia="Calibri" w:cs="Times New Roman"/>
        </w:rPr>
        <w:t>:</w:t>
      </w:r>
    </w:p>
    <w:p w:rsidR="00000000" w:rsidRDefault="00BB2724">
      <w:pPr>
        <w:pStyle w:val="Akapitzlist"/>
        <w:ind w:left="426"/>
        <w:rPr>
          <w:rStyle w:val="Domylnaczcionkaakapitu1"/>
          <w:rFonts w:eastAsia="Calibri" w:cs="Times New Roman"/>
          <w:bCs/>
        </w:rPr>
      </w:pPr>
      <w:r>
        <w:rPr>
          <w:rStyle w:val="Domylnaczcionkaakapitu1"/>
          <w:rFonts w:eastAsia="Calibri" w:cs="Times New Roman"/>
        </w:rPr>
        <w:t xml:space="preserve">1. Przy wyborze oferty najkorzystniejszej Zamawiający będzie stosował następujące kryteria i ich wagi: </w:t>
      </w:r>
      <w:r>
        <w:rPr>
          <w:rStyle w:val="Domylnaczcionkaakapitu1"/>
          <w:rFonts w:eastAsia="Calibri" w:cs="Times New Roman"/>
          <w:b/>
          <w:bCs/>
        </w:rPr>
        <w:t>cena – 100 %</w:t>
      </w:r>
    </w:p>
    <w:p w:rsidR="00000000" w:rsidRDefault="00BB2724">
      <w:pPr>
        <w:pStyle w:val="Akapitzlist"/>
        <w:ind w:left="426"/>
        <w:rPr>
          <w:rStyle w:val="Domylnaczcionkaakapitu1"/>
          <w:rFonts w:eastAsia="Calibri" w:cs="Times New Roman"/>
          <w:bCs/>
        </w:rPr>
      </w:pPr>
      <w:r>
        <w:rPr>
          <w:rStyle w:val="Domylnaczcionkaakapitu1"/>
          <w:rFonts w:eastAsia="Calibri" w:cs="Times New Roman"/>
          <w:bCs/>
        </w:rPr>
        <w:t xml:space="preserve">2. Kryterium </w:t>
      </w:r>
      <w:r>
        <w:rPr>
          <w:rStyle w:val="Domylnaczcionkaakapitu1"/>
          <w:rFonts w:eastAsia="Calibri" w:cs="Times New Roman"/>
          <w:b/>
          <w:bCs/>
        </w:rPr>
        <w:t xml:space="preserve">Cena (C) </w:t>
      </w:r>
      <w:r>
        <w:rPr>
          <w:rStyle w:val="Domylnaczcionkaakapitu1"/>
          <w:rFonts w:eastAsia="Calibri" w:cs="Times New Roman"/>
          <w:bCs/>
        </w:rPr>
        <w:t xml:space="preserve">będzie oceniane na podstawie podanej przez Wykonawcę </w:t>
      </w:r>
      <w:r>
        <w:rPr>
          <w:rStyle w:val="Domylnaczcionkaakapitu1"/>
          <w:rFonts w:eastAsia="Calibri" w:cs="Times New Roman"/>
          <w:bCs/>
        </w:rPr>
        <w:br/>
        <w:t>w ofercie ceny brutto wykonania zamówienia</w:t>
      </w:r>
      <w:r>
        <w:rPr>
          <w:rStyle w:val="Domylnaczcionkaakapitu1"/>
          <w:rFonts w:eastAsia="Calibri" w:cs="Times New Roman"/>
          <w:bCs/>
        </w:rPr>
        <w:t>. Ocena punktowa w ramach kryterium zostanie dokonana zgodnie ze wzorem:</w:t>
      </w:r>
    </w:p>
    <w:p w:rsidR="00000000" w:rsidRDefault="00BB2724">
      <w:pPr>
        <w:pStyle w:val="Normalny1"/>
        <w:rPr>
          <w:rFonts w:eastAsia="Calibri" w:cs="Times New Roman"/>
          <w:bCs/>
        </w:rPr>
      </w:pPr>
      <w:r>
        <w:rPr>
          <w:rStyle w:val="Domylnaczcionkaakapitu1"/>
          <w:rFonts w:eastAsia="Calibri" w:cs="Times New Roman"/>
          <w:bCs/>
        </w:rPr>
        <w:t xml:space="preserve">          </w:t>
      </w:r>
      <w:r>
        <w:rPr>
          <w:rStyle w:val="Domylnaczcionkaakapitu1"/>
          <w:rFonts w:eastAsia="Calibri" w:cs="Times New Roman"/>
          <w:bCs/>
        </w:rPr>
        <w:t xml:space="preserve">C = </w:t>
      </w:r>
      <w:r>
        <w:object w:dxaOrig="1075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pt;height:24.75pt" o:ole="" filled="t">
            <v:fill color2="black"/>
            <v:imagedata r:id="rId10" o:title=""/>
          </v:shape>
          <o:OLEObject Type="Embed" ProgID="opendocument.MathDocument.1" ShapeID="_x0000_i1026" DrawAspect="Content" ObjectID="_1814345581" r:id="rId11"/>
        </w:object>
      </w:r>
    </w:p>
    <w:p w:rsidR="00000000" w:rsidRDefault="00BB2724">
      <w:pPr>
        <w:ind w:left="434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Gdzie:</w:t>
      </w:r>
    </w:p>
    <w:p w:rsidR="00000000" w:rsidRDefault="00BB2724">
      <w:pPr>
        <w:spacing w:after="0" w:line="100" w:lineRule="atLeast"/>
        <w:ind w:left="437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C – liczba punktów przyznanych ocenianej ofercie za podaną cenę brutto,</w:t>
      </w:r>
    </w:p>
    <w:p w:rsidR="00000000" w:rsidRDefault="00BB2724">
      <w:pPr>
        <w:spacing w:after="0" w:line="100" w:lineRule="atLeast"/>
        <w:ind w:left="437"/>
        <w:rPr>
          <w:rFonts w:eastAsia="Calibri" w:cs="Times New Roman"/>
          <w:bCs/>
        </w:rPr>
      </w:pPr>
      <w:proofErr w:type="spellStart"/>
      <w:r>
        <w:rPr>
          <w:rFonts w:eastAsia="Calibri" w:cs="Times New Roman"/>
          <w:bCs/>
        </w:rPr>
        <w:t>Cn</w:t>
      </w:r>
      <w:proofErr w:type="spellEnd"/>
      <w:r>
        <w:rPr>
          <w:rFonts w:eastAsia="Calibri" w:cs="Times New Roman"/>
          <w:bCs/>
        </w:rPr>
        <w:t xml:space="preserve"> – najniższa cena brutto wśród ocenianych ofert,</w:t>
      </w:r>
    </w:p>
    <w:p w:rsidR="00000000" w:rsidRDefault="00BB2724">
      <w:pPr>
        <w:spacing w:after="0" w:line="100" w:lineRule="atLeast"/>
        <w:ind w:left="437"/>
        <w:rPr>
          <w:rFonts w:eastAsia="Calibri" w:cs="Times New Roman"/>
          <w:bCs/>
        </w:rPr>
      </w:pPr>
      <w:proofErr w:type="spellStart"/>
      <w:r>
        <w:rPr>
          <w:rFonts w:eastAsia="Calibri" w:cs="Times New Roman"/>
          <w:bCs/>
        </w:rPr>
        <w:t>Cb</w:t>
      </w:r>
      <w:proofErr w:type="spellEnd"/>
      <w:r>
        <w:rPr>
          <w:rFonts w:eastAsia="Calibri" w:cs="Times New Roman"/>
          <w:bCs/>
        </w:rPr>
        <w:t xml:space="preserve"> – cena brutto ocenianej oferty podana przez danego oferenta.</w:t>
      </w:r>
    </w:p>
    <w:p w:rsidR="00000000" w:rsidRDefault="00BB2724">
      <w:pPr>
        <w:tabs>
          <w:tab w:val="left" w:pos="513"/>
        </w:tabs>
        <w:spacing w:after="0" w:line="100" w:lineRule="atLeast"/>
        <w:ind w:left="57" w:hanging="454"/>
        <w:rPr>
          <w:rFonts w:eastAsia="Calibri" w:cs="Times New Roman"/>
          <w:bCs/>
        </w:rPr>
      </w:pPr>
    </w:p>
    <w:p w:rsidR="00000000" w:rsidRDefault="00BB2724">
      <w:pPr>
        <w:pStyle w:val="Akapitzlist"/>
        <w:numPr>
          <w:ilvl w:val="0"/>
          <w:numId w:val="7"/>
        </w:numPr>
        <w:rPr>
          <w:rStyle w:val="Domylnaczcionkaakapitu1"/>
          <w:rFonts w:eastAsia="Calibri" w:cs="Times New Roman"/>
          <w:b/>
        </w:rPr>
      </w:pPr>
      <w:r>
        <w:rPr>
          <w:rFonts w:eastAsia="Calibri" w:cs="Times New Roman"/>
        </w:rPr>
        <w:t>Zamawiający wybierze ofertę z największą ilością uzyskanych punktów.</w:t>
      </w:r>
    </w:p>
    <w:p w:rsidR="00000000" w:rsidRDefault="00BB2724">
      <w:pPr>
        <w:spacing w:before="240" w:after="120"/>
        <w:rPr>
          <w:rFonts w:eastAsia="Calibri" w:cs="Arial"/>
        </w:rPr>
      </w:pPr>
      <w:r>
        <w:rPr>
          <w:rStyle w:val="Domylnaczcionkaakapitu1"/>
          <w:rFonts w:eastAsia="Calibri" w:cs="Times New Roman"/>
          <w:b/>
        </w:rPr>
        <w:t xml:space="preserve">VII. </w:t>
      </w:r>
      <w:r>
        <w:rPr>
          <w:rStyle w:val="Domylnaczcionkaakapitu1"/>
          <w:rFonts w:eastAsia="Calibri" w:cs="Arial"/>
          <w:b/>
        </w:rPr>
        <w:t>Tryb udzielania zamówienia</w:t>
      </w:r>
    </w:p>
    <w:p w:rsidR="00000000" w:rsidRDefault="00BB2724">
      <w:pPr>
        <w:spacing w:after="120"/>
        <w:rPr>
          <w:rFonts w:eastAsia="Calibri" w:cs="Arial"/>
          <w:b/>
        </w:rPr>
      </w:pPr>
      <w:r>
        <w:rPr>
          <w:rFonts w:eastAsia="Calibri" w:cs="Arial"/>
        </w:rPr>
        <w:t>Postępowanie o udzielanie zamówienia prowadzone jest na podstawie Regulaminu udzielania z</w:t>
      </w:r>
      <w:r>
        <w:rPr>
          <w:rFonts w:eastAsia="Calibri" w:cs="Arial"/>
        </w:rPr>
        <w:t xml:space="preserve">amówień </w:t>
      </w:r>
      <w:r>
        <w:rPr>
          <w:rFonts w:eastAsia="Calibri" w:cs="Arial"/>
        </w:rPr>
        <w:br/>
        <w:t>w Ośrodku Rozwoju Edukacji, do których nie stosuje się ustawy Prawo zamówień publicznych</w:t>
      </w:r>
    </w:p>
    <w:p w:rsidR="00000000" w:rsidRDefault="00BB2724">
      <w:pPr>
        <w:spacing w:after="120"/>
        <w:rPr>
          <w:rFonts w:eastAsia="Calibri" w:cs="Arial"/>
        </w:rPr>
      </w:pPr>
      <w:r>
        <w:rPr>
          <w:rFonts w:eastAsia="Calibri" w:cs="Arial"/>
          <w:b/>
        </w:rPr>
        <w:t>VIII. Uwagi końcowe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>Zamawiający zastrzega sobie prawo do zamknięcia postępowania o udzielenie zamówienia na każdym etapie postępowania bez dokonania wyboru of</w:t>
      </w:r>
      <w:r>
        <w:rPr>
          <w:rFonts w:eastAsia="Calibri" w:cs="Arial"/>
        </w:rPr>
        <w:t>erty najkorzystniejszej nie podając przyczyny.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 xml:space="preserve">Zamawiający wykluczy z postępowania Wykonawców, którzy nie spełniają warunków udziału </w:t>
      </w:r>
      <w:r>
        <w:rPr>
          <w:rFonts w:eastAsia="Calibri" w:cs="Arial"/>
        </w:rPr>
        <w:br/>
        <w:t>w postępowaniu. Ofertę Wykonawcy wykluczonego z postępowania uznaje się za odrzuconą.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>Wykonawcy uczestniczą w postępowaniu</w:t>
      </w:r>
      <w:r>
        <w:rPr>
          <w:rFonts w:eastAsia="Calibri" w:cs="Arial"/>
        </w:rPr>
        <w:t xml:space="preserve"> na własne ryzyko i koszt, nie przysługują im żadne roszczenia z tytułu zamknięcia lub unieważnienia postępowania przez Zamawiającego.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>Ocena zgodności ofert z wymaganiami Zamawiającego przeprowadzona zostanie na podstawie analizy dokumentów i materiałów, j</w:t>
      </w:r>
      <w:r>
        <w:rPr>
          <w:rFonts w:eastAsia="Calibri" w:cs="Arial"/>
        </w:rPr>
        <w:t>akie Wykonawca zawarł w swej ofercie.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>Zamawiający zastrzega sobie prawo sprawdzania w toku oceny ofert wiarygodności przedstawionych przez Wykonawców dokumentów, wykazów, danych i informacji.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>Zamawiający zastrzega sobie prawo do zamknięcia postępowania o u</w:t>
      </w:r>
      <w:r>
        <w:rPr>
          <w:rFonts w:eastAsia="Calibri" w:cs="Arial"/>
        </w:rPr>
        <w:t>dzielenie zamówienia na każdym etapie postępowania bez dokonania wyboru oferty najkorzystniejszej nie podając przyczyny.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 xml:space="preserve">Zamawiający wykluczy z postępowania Wykonawców, którzy nie spełniają warunków udziału </w:t>
      </w:r>
      <w:r>
        <w:rPr>
          <w:rFonts w:eastAsia="Calibri" w:cs="Arial"/>
        </w:rPr>
        <w:br/>
        <w:t xml:space="preserve">w postępowaniu. Ofertę Wykonawcy wykluczonego z </w:t>
      </w:r>
      <w:r>
        <w:rPr>
          <w:rFonts w:eastAsia="Calibri" w:cs="Arial"/>
        </w:rPr>
        <w:t>postępowania uznaje się za odrzuconą.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>Wykonawcy uczestniczą w postępowaniu na własne ryzyko i koszt, nie przysługują im żadne roszczenia z tytułu zamknięcia lub unieważnienia postępowania przez Zamawiającego.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>Ocena zgodności ofert z wymaganiami Zamawiające</w:t>
      </w:r>
      <w:r>
        <w:rPr>
          <w:rFonts w:eastAsia="Calibri" w:cs="Arial"/>
        </w:rPr>
        <w:t>go przeprowadzona zostanie na podstawie analizy dokumentów i materiałów, jakie Wykonawca zawarł w swej ofercie.</w:t>
      </w:r>
    </w:p>
    <w:p w:rsidR="00000000" w:rsidRDefault="00BB2724">
      <w:pPr>
        <w:pStyle w:val="Akapitzlist"/>
        <w:numPr>
          <w:ilvl w:val="0"/>
          <w:numId w:val="14"/>
        </w:numPr>
        <w:spacing w:after="120"/>
        <w:ind w:left="426" w:firstLine="0"/>
        <w:jc w:val="both"/>
        <w:rPr>
          <w:rFonts w:eastAsia="Calibri" w:cs="Arial"/>
        </w:rPr>
      </w:pPr>
      <w:r>
        <w:rPr>
          <w:rFonts w:eastAsia="Calibri" w:cs="Arial"/>
        </w:rPr>
        <w:t>Zamawiający zastrzega sobie prawo sprawdzania w toku oceny ofert wiarygodności przedstawionych przez Wykonawców dokumentów, wykazów, danych i in</w:t>
      </w:r>
      <w:r>
        <w:rPr>
          <w:rFonts w:eastAsia="Calibri" w:cs="Arial"/>
        </w:rPr>
        <w:t>formacji.</w:t>
      </w:r>
    </w:p>
    <w:p w:rsidR="00000000" w:rsidRDefault="00BB2724">
      <w:pPr>
        <w:pStyle w:val="Akapitzlist"/>
        <w:spacing w:after="120"/>
        <w:ind w:left="426"/>
        <w:jc w:val="both"/>
        <w:rPr>
          <w:rFonts w:eastAsia="Calibri" w:cs="Arial"/>
        </w:rPr>
      </w:pPr>
    </w:p>
    <w:p w:rsidR="00000000" w:rsidRDefault="00BB2724">
      <w:pPr>
        <w:pStyle w:val="Normalny1"/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Style w:val="Domylnaczcionkaakapitu1"/>
          <w:rFonts w:eastAsia="Calibri" w:cs="Times New Roman"/>
          <w:b/>
        </w:rPr>
        <w:t>IX.</w:t>
      </w:r>
      <w:r>
        <w:rPr>
          <w:rStyle w:val="Domylnaczcionkaakapitu1"/>
          <w:rFonts w:eastAsia="Calibri" w:cs="Times New Roman"/>
        </w:rPr>
        <w:t xml:space="preserve"> </w:t>
      </w:r>
      <w:r>
        <w:rPr>
          <w:rStyle w:val="Domylnaczcionkaakapitu1"/>
          <w:rFonts w:eastAsia="Times New Roman" w:cs="Calibri"/>
          <w:color w:val="000000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Administratorem Państ</w:t>
      </w:r>
      <w:r>
        <w:rPr>
          <w:rFonts w:eastAsia="Times New Roman" w:cs="Calibri"/>
          <w:color w:val="000000"/>
        </w:rPr>
        <w:t>wa danych osobowych jest Ośrodek Rozwoju Edukacji z siedzibą w Warszawie (00-478), Aleje Ujazdowskie 28, e-mail: sekretariat@ore.edu.pl, tel. 22 345 37 00;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 sprawach dotyczących przetwarzania danych osobowych może się Pani/Pan skontaktować z Inspektorem O</w:t>
      </w:r>
      <w:r>
        <w:rPr>
          <w:rFonts w:eastAsia="Times New Roman" w:cs="Calibri"/>
          <w:color w:val="000000"/>
        </w:rPr>
        <w:t>chrony Danych poprzez e-mail: iod@ore.edu.pl;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Państwa dane osobowe przetwarzane będą w celu związanym z postępowaniem o udzielenie zamówienia publicznego zgodnie z obowiązującymi przepisami prawa;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Odbiorcami Państwa danych osobowych mogą być osoby lub podm</w:t>
      </w:r>
      <w:r>
        <w:rPr>
          <w:rFonts w:eastAsia="Times New Roman" w:cs="Calibri"/>
          <w:color w:val="000000"/>
        </w:rPr>
        <w:t>ioty, którym udostępniona zostanie dokumentacja postępowania w oparciu o przepisy Prawa Zamówień Publicznych lub przepisy  o dostępie do informacji publicznej, podmioty upoważnione na podstawie przepisów prawa, a także podmioty świadczące usługi na rzecz a</w:t>
      </w:r>
      <w:r>
        <w:rPr>
          <w:rFonts w:eastAsia="Times New Roman" w:cs="Calibri"/>
          <w:color w:val="000000"/>
        </w:rPr>
        <w:t>dministratora na podstawie zawartych z nim umów;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Państwa dane osobowe będą przechowywane przez okres 4 lat od dnia zakończenia postępowania o udzielenie zamówienia, a jeżeli czas trwania umowy przekracza 4 lata, okres przechowywania obejmuje cały czas trwa</w:t>
      </w:r>
      <w:r>
        <w:rPr>
          <w:rFonts w:eastAsia="Times New Roman" w:cs="Calibri"/>
          <w:color w:val="000000"/>
        </w:rPr>
        <w:t>nia umowy a po jego zakończeniu czas wymagany przez przepisy powszechnie obowiązującego prawa;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Podanie danych osobowych Państwa dotyczących jest dobrowolne ale niezbędne w celu wzięcia udziału w postępowaniu o udzielenie zamówienia publicznego;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Państwa  da</w:t>
      </w:r>
      <w:r>
        <w:rPr>
          <w:rFonts w:eastAsia="Times New Roman" w:cs="Calibri"/>
          <w:color w:val="000000"/>
        </w:rPr>
        <w:t>ne osobowe nie będą podlegały zautomatyzowanemu podejmowaniu decyzji w tym również profilowaniu;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Dane osobowe nie będą przekazywane do państwa trzeciego ani organizacji międzynarodowej;</w:t>
      </w:r>
    </w:p>
    <w:p w:rsidR="00000000" w:rsidRDefault="00BB2724">
      <w:pPr>
        <w:pStyle w:val="Normalny1"/>
        <w:numPr>
          <w:ilvl w:val="0"/>
          <w:numId w:val="10"/>
        </w:numPr>
        <w:shd w:val="clear" w:color="auto" w:fill="FFFFFF"/>
        <w:spacing w:after="240" w:line="360" w:lineRule="atLeast"/>
      </w:pPr>
      <w:r>
        <w:rPr>
          <w:rFonts w:eastAsia="Times New Roman" w:cs="Calibri"/>
          <w:color w:val="000000"/>
        </w:rPr>
        <w:lastRenderedPageBreak/>
        <w:t>W związku z przetwarzaniem Państwa danych osobowych przysługują Państw</w:t>
      </w:r>
      <w:r>
        <w:rPr>
          <w:rFonts w:eastAsia="Times New Roman" w:cs="Calibri"/>
          <w:color w:val="000000"/>
        </w:rPr>
        <w:t>u prawo dostępu do swoich danych osobowych, a także  ich sprostowania, prawo  do żądania usunięcia lub ograniczenia  przetwarzania, a także wniesienia sprzeciwu wobec przetwarzania, przy czym niektóre z praw przysługują jedynie w sytuacji, jeżeli dalsze pr</w:t>
      </w:r>
      <w:r>
        <w:rPr>
          <w:rFonts w:eastAsia="Times New Roman" w:cs="Calibri"/>
          <w:color w:val="000000"/>
        </w:rPr>
        <w:t>zetwarzanie  nie jest niezbędne do wywiązania się przez Administratora z obowiązku prawnego i nie występują inne podstawy prawne przetwarzania. Ponadto przysługuje Państwu prawo wniesienia skargi  na realizowane przez Administratora przetwarzanie do Prezes</w:t>
      </w:r>
      <w:r>
        <w:rPr>
          <w:rFonts w:eastAsia="Times New Roman" w:cs="Calibri"/>
          <w:color w:val="000000"/>
        </w:rPr>
        <w:t>a Urzędu Ochrony Danych Osobowych.</w:t>
      </w:r>
    </w:p>
    <w:p w:rsidR="00000000" w:rsidRDefault="00BB2724">
      <w:pPr>
        <w:pStyle w:val="Normalny1"/>
        <w:shd w:val="clear" w:color="auto" w:fill="FFFFFF"/>
        <w:spacing w:after="240" w:line="360" w:lineRule="atLeast"/>
      </w:pPr>
    </w:p>
    <w:p w:rsidR="00000000" w:rsidRDefault="00BB2724">
      <w:pPr>
        <w:pStyle w:val="Normalny1"/>
        <w:widowControl/>
        <w:tabs>
          <w:tab w:val="left" w:pos="709"/>
          <w:tab w:val="left" w:pos="2268"/>
        </w:tabs>
        <w:suppressAutoHyphens w:val="0"/>
        <w:spacing w:after="120"/>
        <w:ind w:left="426"/>
        <w:jc w:val="both"/>
        <w:rPr>
          <w:rFonts w:eastAsia="Calibri" w:cs="Times New Roman"/>
        </w:rPr>
      </w:pPr>
    </w:p>
    <w:p w:rsidR="00000000" w:rsidRDefault="00BB2724">
      <w:pPr>
        <w:rPr>
          <w:rFonts w:eastAsia="Calibri" w:cs="Times New Roman"/>
        </w:rPr>
      </w:pPr>
      <w:r>
        <w:rPr>
          <w:rStyle w:val="Domylnaczcionkaakapitu1"/>
          <w:rFonts w:eastAsia="Calibri" w:cs="Times New Roman"/>
          <w:b/>
        </w:rPr>
        <w:t>X. Załączniki:</w:t>
      </w:r>
    </w:p>
    <w:p w:rsidR="00000000" w:rsidRDefault="00BB2724">
      <w:pPr>
        <w:pStyle w:val="Akapitzlist"/>
        <w:ind w:left="630"/>
        <w:rPr>
          <w:rFonts w:eastAsia="Calibri" w:cs="Times New Roman"/>
        </w:rPr>
      </w:pPr>
      <w:r>
        <w:rPr>
          <w:rFonts w:eastAsia="Calibri" w:cs="Times New Roman"/>
        </w:rPr>
        <w:t xml:space="preserve">1. Lista podręczników </w:t>
      </w:r>
    </w:p>
    <w:p w:rsidR="00000000" w:rsidRDefault="00BB2724">
      <w:pPr>
        <w:pStyle w:val="Akapitzlist"/>
        <w:ind w:left="630"/>
        <w:rPr>
          <w:rFonts w:eastAsia="Calibri" w:cs="Times New Roman"/>
        </w:rPr>
      </w:pPr>
      <w:r>
        <w:rPr>
          <w:rFonts w:eastAsia="Calibri" w:cs="Times New Roman"/>
        </w:rPr>
        <w:t>2. Formularz ofertowy;</w:t>
      </w:r>
    </w:p>
    <w:p w:rsidR="00000000" w:rsidRDefault="00BB2724">
      <w:pPr>
        <w:pStyle w:val="Akapitzlist"/>
        <w:ind w:left="630"/>
        <w:rPr>
          <w:rFonts w:eastAsia="Calibri" w:cs="Times New Roman"/>
        </w:rPr>
      </w:pPr>
      <w:r>
        <w:rPr>
          <w:rFonts w:eastAsia="Calibri" w:cs="Times New Roman"/>
        </w:rPr>
        <w:t>3. Wzór umowy.</w:t>
      </w: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  <w:i/>
          <w:sz w:val="16"/>
          <w:szCs w:val="16"/>
        </w:rPr>
      </w:pPr>
      <w:r>
        <w:rPr>
          <w:rFonts w:eastAsia="Calibri" w:cs="Times New Roman"/>
        </w:rPr>
        <w:t>sporządził: ………………………………..……………………………….</w:t>
      </w:r>
    </w:p>
    <w:p w:rsidR="00000000" w:rsidRDefault="00BB2724">
      <w:pPr>
        <w:spacing w:after="0"/>
        <w:ind w:left="1416" w:firstLine="708"/>
        <w:rPr>
          <w:rFonts w:eastAsia="Calibri" w:cs="Times New Roman"/>
        </w:rPr>
      </w:pPr>
      <w:r>
        <w:rPr>
          <w:rFonts w:eastAsia="Calibri" w:cs="Times New Roman"/>
          <w:i/>
          <w:sz w:val="16"/>
          <w:szCs w:val="16"/>
        </w:rPr>
        <w:t>(data, podpis, pieczątka)</w:t>
      </w: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  <w:i/>
          <w:sz w:val="16"/>
          <w:szCs w:val="16"/>
        </w:rPr>
      </w:pPr>
      <w:r>
        <w:rPr>
          <w:rFonts w:eastAsia="Calibri" w:cs="Times New Roman"/>
        </w:rPr>
        <w:t>sprawdził:……………………………………………………………………</w:t>
      </w:r>
    </w:p>
    <w:p w:rsidR="00000000" w:rsidRDefault="00BB2724">
      <w:pPr>
        <w:spacing w:after="0"/>
        <w:rPr>
          <w:rFonts w:eastAsia="Calibri" w:cs="Times New Roman"/>
        </w:rPr>
      </w:pPr>
      <w:r>
        <w:rPr>
          <w:rFonts w:eastAsia="Calibri" w:cs="Times New Roman"/>
          <w:i/>
          <w:sz w:val="16"/>
          <w:szCs w:val="16"/>
        </w:rPr>
        <w:tab/>
        <w:t xml:space="preserve">      (kierownik komórki organiza</w:t>
      </w:r>
      <w:r>
        <w:rPr>
          <w:rFonts w:eastAsia="Calibri" w:cs="Times New Roman"/>
          <w:i/>
          <w:sz w:val="16"/>
          <w:szCs w:val="16"/>
        </w:rPr>
        <w:t>cyjnej/data, podpis, pieczątka)</w:t>
      </w: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</w:rPr>
      </w:pPr>
    </w:p>
    <w:p w:rsidR="00000000" w:rsidRDefault="00BB2724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………………</w:t>
      </w:r>
      <w:r>
        <w:rPr>
          <w:rFonts w:eastAsia="Calibri" w:cs="Times New Roman"/>
        </w:rPr>
        <w:t>.……………………..</w:t>
      </w:r>
    </w:p>
    <w:p w:rsidR="00000000" w:rsidRDefault="00BB2724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miejscowość, data</w:t>
      </w:r>
    </w:p>
    <w:p w:rsidR="00000000" w:rsidRDefault="00BB2724">
      <w:pPr>
        <w:spacing w:after="0" w:line="100" w:lineRule="atLeast"/>
        <w:ind w:left="3686" w:firstLine="708"/>
        <w:rPr>
          <w:rFonts w:eastAsia="Calibri" w:cs="Times New Roman"/>
        </w:rPr>
      </w:pPr>
    </w:p>
    <w:p w:rsidR="00000000" w:rsidRDefault="00BB2724">
      <w:pPr>
        <w:spacing w:after="0" w:line="100" w:lineRule="atLeast"/>
        <w:ind w:left="3686" w:firstLine="708"/>
        <w:rPr>
          <w:rFonts w:eastAsia="Times New Roman"/>
          <w:b/>
          <w:bCs/>
        </w:rPr>
      </w:pPr>
      <w:r>
        <w:rPr>
          <w:rFonts w:eastAsia="Calibri" w:cs="Times New Roman"/>
        </w:rPr>
        <w:t>..…………………………………………………………………</w:t>
      </w:r>
    </w:p>
    <w:p w:rsidR="00000000" w:rsidRDefault="00187099" w:rsidP="00187099">
      <w:pPr>
        <w:spacing w:after="0" w:line="100" w:lineRule="atLeast"/>
        <w:ind w:left="2977" w:firstLine="709"/>
        <w:rPr>
          <w:rStyle w:val="Domylnaczcionkaakapitu1"/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</w:t>
      </w:r>
      <w:r w:rsidR="00BB2724">
        <w:rPr>
          <w:rFonts w:eastAsia="Times New Roman"/>
          <w:b/>
          <w:bCs/>
        </w:rPr>
        <w:t>Zatwierdzenie Kierownika Zamawiającego</w:t>
      </w:r>
    </w:p>
    <w:p w:rsidR="00BB2724" w:rsidRDefault="00BB2724">
      <w:pPr>
        <w:spacing w:after="0" w:line="100" w:lineRule="atLeast"/>
        <w:ind w:left="2836" w:firstLine="709"/>
        <w:jc w:val="center"/>
      </w:pPr>
      <w:r>
        <w:rPr>
          <w:rStyle w:val="Domylnaczcionkaakapitu1"/>
          <w:rFonts w:eastAsia="Times New Roman"/>
          <w:b/>
          <w:bCs/>
        </w:rPr>
        <w:t xml:space="preserve">lub osoby upoważnionej </w:t>
      </w:r>
      <w:r>
        <w:rPr>
          <w:rStyle w:val="Domylnaczcionkaakapitu1"/>
          <w:rFonts w:eastAsia="Times New Roman"/>
          <w:bCs/>
          <w:sz w:val="16"/>
          <w:szCs w:val="16"/>
        </w:rPr>
        <w:t>(</w:t>
      </w:r>
      <w:r>
        <w:rPr>
          <w:rStyle w:val="Domylnaczcionkaakapitu1"/>
          <w:rFonts w:eastAsia="Calibri" w:cs="Times New Roman"/>
          <w:i/>
          <w:sz w:val="16"/>
          <w:szCs w:val="16"/>
        </w:rPr>
        <w:t>podpis, pieczątka)</w:t>
      </w:r>
    </w:p>
    <w:sectPr w:rsidR="00BB2724" w:rsidSect="004D1917">
      <w:footerReference w:type="default" r:id="rId12"/>
      <w:pgSz w:w="11906" w:h="16838"/>
      <w:pgMar w:top="993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24" w:rsidRDefault="00BB2724">
      <w:pPr>
        <w:spacing w:after="0" w:line="240" w:lineRule="auto"/>
      </w:pPr>
      <w:r>
        <w:separator/>
      </w:r>
    </w:p>
  </w:endnote>
  <w:endnote w:type="continuationSeparator" w:id="0">
    <w:p w:rsidR="00BB2724" w:rsidRDefault="00BB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272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D1917">
      <w:rPr>
        <w:noProof/>
      </w:rPr>
      <w:t>6</w:t>
    </w:r>
    <w:r>
      <w:fldChar w:fldCharType="end"/>
    </w:r>
  </w:p>
  <w:p w:rsidR="00000000" w:rsidRDefault="00BB2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24" w:rsidRDefault="00BB2724">
      <w:pPr>
        <w:spacing w:after="0" w:line="240" w:lineRule="auto"/>
      </w:pPr>
      <w:r>
        <w:separator/>
      </w:r>
    </w:p>
  </w:footnote>
  <w:footnote w:type="continuationSeparator" w:id="0">
    <w:p w:rsidR="00BB2724" w:rsidRDefault="00BB2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b w:val="0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3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5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0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7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1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900" w:hanging="180"/>
      </w:p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54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69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83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90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105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11223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6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10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4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6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6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sz w:val="22"/>
        <w:szCs w:val="22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b w:val="0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3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5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0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7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1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90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54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69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83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90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105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112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99"/>
    <w:rsid w:val="00187099"/>
    <w:rsid w:val="004D1917"/>
    <w:rsid w:val="00B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47F72"/>
  <w15:chartTrackingRefBased/>
  <w15:docId w15:val="{D72532F3-8CB7-4D88-86BF-FB93F0E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ParagrafZnak">
    <w:name w:val="Paragraf Znak"/>
    <w:basedOn w:val="Domylnaczcionkaakapitu1"/>
    <w:rPr>
      <w:rFonts w:ascii="Bookman Old Style" w:eastAsia="Bookman Old Style" w:hAnsi="Bookman Old Style" w:cs="Bookman Old Style"/>
      <w:b/>
      <w:sz w:val="21"/>
      <w:szCs w:val="21"/>
    </w:rPr>
  </w:style>
  <w:style w:type="character" w:customStyle="1" w:styleId="TekstprzypisudolnegoZnak">
    <w:name w:val="Tekst przypisu dolnego Znak"/>
    <w:basedOn w:val="Domylnaczcionkaakapitu1"/>
    <w:rPr>
      <w:sz w:val="20"/>
      <w:szCs w:val="20"/>
    </w:rPr>
  </w:style>
  <w:style w:type="character" w:customStyle="1" w:styleId="Odwoanieprzypisudolnego1">
    <w:name w:val="Odwołanie przypisu dolnego1"/>
    <w:basedOn w:val="Domylnaczcionkaakapitu1"/>
    <w:rPr>
      <w:position w:val="22"/>
      <w:sz w:val="14"/>
    </w:rPr>
  </w:style>
  <w:style w:type="character" w:customStyle="1" w:styleId="TekstdymkaZnak">
    <w:name w:val="Tekst dymka Znak"/>
    <w:basedOn w:val="Domylnaczcionkaakapitu1"/>
    <w:rPr>
      <w:rFonts w:ascii="Tahoma" w:eastAsia="Tahoma" w:hAnsi="Tahoma" w:cs="Tahoma"/>
      <w:sz w:val="16"/>
      <w:szCs w:val="16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AkapitzlistZnak">
    <w:name w:val="Akapit z listą Znak"/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Arial"/>
      <w:b w:val="0"/>
      <w:sz w:val="22"/>
      <w:szCs w:val="22"/>
    </w:rPr>
  </w:style>
  <w:style w:type="character" w:customStyle="1" w:styleId="ListLabel6">
    <w:name w:val="ListLabel 6"/>
    <w:rPr>
      <w:b w:val="0"/>
      <w:sz w:val="22"/>
      <w:szCs w:val="22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position w:val="0"/>
      <w:sz w:val="22"/>
      <w:vertAlign w:val="baseline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rFonts w:cs="Arial"/>
    </w:rPr>
  </w:style>
  <w:style w:type="character" w:customStyle="1" w:styleId="Hipercze1">
    <w:name w:val="Hiperłącze1"/>
    <w:basedOn w:val="Domylnaczcionkaakapitu1"/>
    <w:rPr>
      <w:color w:val="0563C1"/>
      <w:u w:val="single"/>
    </w:rPr>
  </w:style>
  <w:style w:type="character" w:styleId="Odwoanieprzypisudolnego">
    <w:name w:val="footnote reference"/>
    <w:rPr>
      <w:position w:val="22"/>
      <w:sz w:val="14"/>
    </w:rPr>
  </w:style>
  <w:style w:type="character" w:customStyle="1" w:styleId="Znakiprzypiswdolnych">
    <w:name w:val="Znaki przypisów dolnych"/>
  </w:style>
  <w:style w:type="character" w:customStyle="1" w:styleId="NagwekZnak1">
    <w:name w:val="Nagłówek Znak1"/>
    <w:basedOn w:val="Domylnaczcionkaakapitu1"/>
  </w:style>
  <w:style w:type="character" w:customStyle="1" w:styleId="WWCharLFO2LVL1">
    <w:name w:val="WW_CharLFO2LVL1"/>
    <w:rPr>
      <w:b/>
      <w:i w:val="0"/>
    </w:rPr>
  </w:style>
  <w:style w:type="character" w:customStyle="1" w:styleId="WWCharLFO3LVL1">
    <w:name w:val="WW_CharLFO3LVL1"/>
    <w:rPr>
      <w:rFonts w:cs="Times New Roman"/>
    </w:rPr>
  </w:style>
  <w:style w:type="character" w:customStyle="1" w:styleId="WWCharLFO3LVL2">
    <w:name w:val="WW_CharLFO3LVL2"/>
    <w:rPr>
      <w:rFonts w:cs="Times New Roman"/>
    </w:rPr>
  </w:style>
  <w:style w:type="character" w:customStyle="1" w:styleId="WWCharLFO3LVL3">
    <w:name w:val="WW_CharLFO3LVL3"/>
    <w:rPr>
      <w:rFonts w:cs="Times New Roman"/>
    </w:rPr>
  </w:style>
  <w:style w:type="character" w:customStyle="1" w:styleId="WWCharLFO3LVL4">
    <w:name w:val="WW_CharLFO3LVL4"/>
    <w:rPr>
      <w:rFonts w:cs="Times New Roman"/>
    </w:rPr>
  </w:style>
  <w:style w:type="character" w:customStyle="1" w:styleId="WWCharLFO3LVL5">
    <w:name w:val="WW_CharLFO3LVL5"/>
    <w:rPr>
      <w:rFonts w:cs="Times New Roman"/>
    </w:rPr>
  </w:style>
  <w:style w:type="character" w:customStyle="1" w:styleId="WWCharLFO3LVL6">
    <w:name w:val="WW_CharLFO3LVL6"/>
    <w:rPr>
      <w:rFonts w:cs="Times New Roman"/>
    </w:rPr>
  </w:style>
  <w:style w:type="character" w:customStyle="1" w:styleId="WWCharLFO3LVL7">
    <w:name w:val="WW_CharLFO3LVL7"/>
    <w:rPr>
      <w:rFonts w:cs="Times New Roman"/>
    </w:rPr>
  </w:style>
  <w:style w:type="character" w:customStyle="1" w:styleId="WWCharLFO3LVL8">
    <w:name w:val="WW_CharLFO3LVL8"/>
    <w:rPr>
      <w:rFonts w:cs="Times New Roman"/>
    </w:rPr>
  </w:style>
  <w:style w:type="character" w:customStyle="1" w:styleId="WWCharLFO3LVL9">
    <w:name w:val="WW_CharLFO3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5LVL1">
    <w:name w:val="WW_CharLFO5LVL1"/>
    <w:rPr>
      <w:rFonts w:cs="Times New Roman"/>
    </w:rPr>
  </w:style>
  <w:style w:type="character" w:customStyle="1" w:styleId="WWCharLFO5LVL2">
    <w:name w:val="WW_CharLFO5LVL2"/>
    <w:rPr>
      <w:rFonts w:cs="Times New Roman"/>
    </w:rPr>
  </w:style>
  <w:style w:type="character" w:customStyle="1" w:styleId="WWCharLFO5LVL3">
    <w:name w:val="WW_CharLFO5LVL3"/>
    <w:rPr>
      <w:rFonts w:cs="Times New Roman"/>
    </w:rPr>
  </w:style>
  <w:style w:type="character" w:customStyle="1" w:styleId="WWCharLFO5LVL4">
    <w:name w:val="WW_CharLFO5LVL4"/>
    <w:rPr>
      <w:rFonts w:cs="Times New Roman"/>
    </w:rPr>
  </w:style>
  <w:style w:type="character" w:customStyle="1" w:styleId="WWCharLFO5LVL5">
    <w:name w:val="WW_CharLFO5LVL5"/>
    <w:rPr>
      <w:rFonts w:cs="Times New Roman"/>
    </w:rPr>
  </w:style>
  <w:style w:type="character" w:customStyle="1" w:styleId="WWCharLFO5LVL6">
    <w:name w:val="WW_CharLFO5LVL6"/>
    <w:rPr>
      <w:rFonts w:cs="Times New Roman"/>
    </w:rPr>
  </w:style>
  <w:style w:type="character" w:customStyle="1" w:styleId="WWCharLFO5LVL7">
    <w:name w:val="WW_CharLFO5LVL7"/>
    <w:rPr>
      <w:rFonts w:cs="Times New Roman"/>
    </w:rPr>
  </w:style>
  <w:style w:type="character" w:customStyle="1" w:styleId="WWCharLFO5LVL8">
    <w:name w:val="WW_CharLFO5LVL8"/>
    <w:rPr>
      <w:rFonts w:cs="Times New Roman"/>
    </w:rPr>
  </w:style>
  <w:style w:type="character" w:customStyle="1" w:styleId="WWCharLFO5LVL9">
    <w:name w:val="WW_CharLFO5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character" w:customStyle="1" w:styleId="WWCharLFO7LVL1">
    <w:name w:val="WW_CharLFO7LVL1"/>
    <w:rPr>
      <w:b w:val="0"/>
    </w:rPr>
  </w:style>
  <w:style w:type="character" w:customStyle="1" w:styleId="WWCharLFO7LVL2">
    <w:name w:val="WW_CharLFO7LVL2"/>
    <w:rPr>
      <w:b/>
    </w:rPr>
  </w:style>
  <w:style w:type="character" w:customStyle="1" w:styleId="WWCharLFO7LVL3">
    <w:name w:val="WW_CharLFO7LVL3"/>
    <w:rPr>
      <w:b w:val="0"/>
    </w:rPr>
  </w:style>
  <w:style w:type="character" w:customStyle="1" w:styleId="WWCharLFO7LVL4">
    <w:name w:val="WW_CharLFO7LVL4"/>
    <w:rPr>
      <w:rFonts w:cs="Arial"/>
      <w:b w:val="0"/>
      <w:sz w:val="22"/>
      <w:szCs w:val="22"/>
    </w:rPr>
  </w:style>
  <w:style w:type="character" w:customStyle="1" w:styleId="WWCharLFO8LVL1">
    <w:name w:val="WW_CharLFO8LVL1"/>
    <w:rPr>
      <w:b w:val="0"/>
      <w:sz w:val="22"/>
      <w:szCs w:val="22"/>
    </w:rPr>
  </w:style>
  <w:style w:type="character" w:customStyle="1" w:styleId="WWCharLFO8LVL7">
    <w:name w:val="WW_CharLFO8LVL7"/>
    <w:rPr>
      <w:b w:val="0"/>
    </w:rPr>
  </w:style>
  <w:style w:type="character" w:customStyle="1" w:styleId="WWCharLFO9LVL1">
    <w:name w:val="WW_CharLFO9LVL1"/>
    <w:rPr>
      <w:rFonts w:cs="Arial"/>
      <w:b w:val="0"/>
      <w:sz w:val="22"/>
      <w:szCs w:val="22"/>
    </w:rPr>
  </w:style>
  <w:style w:type="character" w:customStyle="1" w:styleId="WWCharLFO11LVL1">
    <w:name w:val="WW_CharLFO11LVL1"/>
    <w:rPr>
      <w:rFonts w:cs="Times New Roman"/>
    </w:rPr>
  </w:style>
  <w:style w:type="character" w:customStyle="1" w:styleId="WWCharLFO11LVL2">
    <w:name w:val="WW_CharLFO11LVL2"/>
    <w:rPr>
      <w:rFonts w:cs="Times New Roman"/>
    </w:rPr>
  </w:style>
  <w:style w:type="character" w:customStyle="1" w:styleId="WWCharLFO11LVL3">
    <w:name w:val="WW_CharLFO11LVL3"/>
    <w:rPr>
      <w:rFonts w:cs="Times New Roman"/>
    </w:rPr>
  </w:style>
  <w:style w:type="character" w:customStyle="1" w:styleId="WWCharLFO11LVL4">
    <w:name w:val="WW_CharLFO11LVL4"/>
    <w:rPr>
      <w:rFonts w:cs="Times New Roman"/>
    </w:rPr>
  </w:style>
  <w:style w:type="character" w:customStyle="1" w:styleId="WWCharLFO11LVL5">
    <w:name w:val="WW_CharLFO11LVL5"/>
    <w:rPr>
      <w:rFonts w:cs="Times New Roman"/>
    </w:rPr>
  </w:style>
  <w:style w:type="character" w:customStyle="1" w:styleId="WWCharLFO11LVL6">
    <w:name w:val="WW_CharLFO11LVL6"/>
    <w:rPr>
      <w:rFonts w:cs="Times New Roman"/>
    </w:rPr>
  </w:style>
  <w:style w:type="character" w:customStyle="1" w:styleId="WWCharLFO11LVL7">
    <w:name w:val="WW_CharLFO11LVL7"/>
    <w:rPr>
      <w:rFonts w:cs="Times New Roman"/>
    </w:rPr>
  </w:style>
  <w:style w:type="character" w:customStyle="1" w:styleId="WWCharLFO11LVL8">
    <w:name w:val="WW_CharLFO11LVL8"/>
    <w:rPr>
      <w:rFonts w:cs="Times New Roman"/>
    </w:rPr>
  </w:style>
  <w:style w:type="character" w:customStyle="1" w:styleId="WWCharLFO11LVL9">
    <w:name w:val="WW_CharLFO11LVL9"/>
    <w:rPr>
      <w:rFonts w:cs="Times New Roman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Symbol" w:hAnsi="Symbol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b w:val="0"/>
    </w:rPr>
  </w:style>
  <w:style w:type="character" w:customStyle="1" w:styleId="WWCharLFO14LVL2">
    <w:name w:val="WW_CharLFO14LVL2"/>
    <w:rPr>
      <w:b w:val="0"/>
      <w:position w:val="0"/>
      <w:sz w:val="22"/>
      <w:vertAlign w:val="baseline"/>
    </w:rPr>
  </w:style>
  <w:style w:type="character" w:customStyle="1" w:styleId="WWCharLFO17LVL1">
    <w:name w:val="WW_CharLFO17LVL1"/>
    <w:rPr>
      <w:sz w:val="24"/>
      <w:szCs w:val="24"/>
    </w:rPr>
  </w:style>
  <w:style w:type="character" w:customStyle="1" w:styleId="WWCharLFO21LVL1">
    <w:name w:val="WW_CharLFO21LVL1"/>
    <w:rPr>
      <w:rFonts w:cs="Times New Roman"/>
    </w:rPr>
  </w:style>
  <w:style w:type="character" w:customStyle="1" w:styleId="WWCharLFO21LVL2">
    <w:name w:val="WW_CharLFO21LVL2"/>
    <w:rPr>
      <w:rFonts w:cs="Times New Roman"/>
    </w:rPr>
  </w:style>
  <w:style w:type="character" w:customStyle="1" w:styleId="WWCharLFO21LVL3">
    <w:name w:val="WW_CharLFO21LVL3"/>
    <w:rPr>
      <w:rFonts w:cs="Times New Roman"/>
    </w:rPr>
  </w:style>
  <w:style w:type="character" w:customStyle="1" w:styleId="WWCharLFO21LVL4">
    <w:name w:val="WW_CharLFO21LVL4"/>
    <w:rPr>
      <w:rFonts w:cs="Times New Roman"/>
    </w:rPr>
  </w:style>
  <w:style w:type="character" w:customStyle="1" w:styleId="WWCharLFO21LVL5">
    <w:name w:val="WW_CharLFO21LVL5"/>
    <w:rPr>
      <w:rFonts w:cs="Times New Roman"/>
    </w:rPr>
  </w:style>
  <w:style w:type="character" w:customStyle="1" w:styleId="WWCharLFO21LVL6">
    <w:name w:val="WW_CharLFO21LVL6"/>
    <w:rPr>
      <w:rFonts w:cs="Times New Roman"/>
    </w:rPr>
  </w:style>
  <w:style w:type="character" w:customStyle="1" w:styleId="WWCharLFO21LVL7">
    <w:name w:val="WW_CharLFO21LVL7"/>
    <w:rPr>
      <w:rFonts w:cs="Times New Roman"/>
    </w:rPr>
  </w:style>
  <w:style w:type="character" w:customStyle="1" w:styleId="WWCharLFO21LVL8">
    <w:name w:val="WW_CharLFO21LVL8"/>
    <w:rPr>
      <w:rFonts w:cs="Times New Roman"/>
    </w:rPr>
  </w:style>
  <w:style w:type="character" w:customStyle="1" w:styleId="WWCharLFO21LVL9">
    <w:name w:val="WW_CharLFO21LVL9"/>
    <w:rPr>
      <w:rFonts w:cs="Times New Roman"/>
    </w:rPr>
  </w:style>
  <w:style w:type="character" w:customStyle="1" w:styleId="WWCharLFO26LVL1">
    <w:name w:val="WW_CharLFO26LVL1"/>
    <w:rPr>
      <w:rFonts w:ascii="Symbol" w:hAnsi="Symbol" w:cs="Arial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/>
    </w:rPr>
  </w:style>
  <w:style w:type="character" w:customStyle="1" w:styleId="WWCharLFO26LVL4">
    <w:name w:val="WW_CharLFO26LVL4"/>
    <w:rPr>
      <w:rFonts w:ascii="Symbol" w:hAnsi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/>
    </w:rPr>
  </w:style>
  <w:style w:type="character" w:customStyle="1" w:styleId="WWCharLFO26LVL7">
    <w:name w:val="WW_CharLFO26LVL7"/>
    <w:rPr>
      <w:rFonts w:ascii="Symbol" w:hAnsi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/>
    </w:rPr>
  </w:style>
  <w:style w:type="character" w:customStyle="1" w:styleId="WWCharLFO28LVL1">
    <w:name w:val="WW_CharLFO28LVL1"/>
    <w:rPr>
      <w:rFonts w:ascii="Symbol" w:hAnsi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/>
    </w:rPr>
  </w:style>
  <w:style w:type="character" w:customStyle="1" w:styleId="WWCharLFO28LVL4">
    <w:name w:val="WW_CharLFO28LVL4"/>
    <w:rPr>
      <w:rFonts w:ascii="Symbol" w:hAnsi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/>
    </w:rPr>
  </w:style>
  <w:style w:type="character" w:customStyle="1" w:styleId="WWCharLFO28LVL7">
    <w:name w:val="WW_CharLFO28LVL7"/>
    <w:rPr>
      <w:rFonts w:ascii="Symbol" w:hAnsi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/>
    </w:rPr>
  </w:style>
  <w:style w:type="character" w:customStyle="1" w:styleId="WWCharLFO30LVL1">
    <w:name w:val="WW_CharLFO30LVL1"/>
    <w:rPr>
      <w:rFonts w:ascii="Symbol" w:hAnsi="Symbol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/>
    </w:rPr>
  </w:style>
  <w:style w:type="character" w:customStyle="1" w:styleId="WWCharLFO30LVL4">
    <w:name w:val="WW_CharLFO30LVL4"/>
    <w:rPr>
      <w:rFonts w:ascii="Symbol" w:hAnsi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/>
    </w:rPr>
  </w:style>
  <w:style w:type="character" w:customStyle="1" w:styleId="WWCharLFO30LVL7">
    <w:name w:val="WW_CharLFO30LVL7"/>
    <w:rPr>
      <w:rFonts w:ascii="Symbol" w:hAnsi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/>
    </w:rPr>
  </w:style>
  <w:style w:type="character" w:customStyle="1" w:styleId="WWCharLFO35LVL1">
    <w:name w:val="WW_CharLFO35LVL1"/>
    <w:rPr>
      <w:sz w:val="22"/>
      <w:szCs w:val="22"/>
      <w:lang w:eastAsia="pl-PL" w:bidi="pl-PL"/>
    </w:rPr>
  </w:style>
  <w:style w:type="paragraph" w:customStyle="1" w:styleId="Normalny1">
    <w:name w:val="Normalny1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Nagwek1">
    <w:name w:val="Nagłówek1"/>
    <w:basedOn w:val="Normalny1"/>
    <w:pPr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Paragraf">
    <w:name w:val="Paragraf"/>
    <w:basedOn w:val="Normalny"/>
    <w:pPr>
      <w:spacing w:after="0" w:line="100" w:lineRule="atLeast"/>
      <w:jc w:val="center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Tytuparagrafu">
    <w:name w:val="Tytuł paragrafu"/>
    <w:basedOn w:val="Normalny"/>
    <w:pPr>
      <w:keepNext/>
      <w:spacing w:after="120"/>
      <w:jc w:val="center"/>
    </w:pPr>
    <w:rPr>
      <w:rFonts w:ascii="Arial" w:eastAsia="Arial" w:hAnsi="Arial" w:cs="Arial"/>
      <w:b/>
      <w:sz w:val="24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eastAsia="Tahoma" w:hAnsi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Poprawka">
    <w:name w:val="Revision"/>
    <w:pPr>
      <w:suppressAutoHyphens/>
      <w:spacing w:line="100" w:lineRule="atLeast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rozanska@ore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joanna.rozanska@ore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Wierzchowska</dc:creator>
  <cp:keywords/>
  <cp:lastModifiedBy>Wyroślak Artur</cp:lastModifiedBy>
  <cp:revision>3</cp:revision>
  <cp:lastPrinted>2020-04-07T06:13:00Z</cp:lastPrinted>
  <dcterms:created xsi:type="dcterms:W3CDTF">2025-07-18T10:06:00Z</dcterms:created>
  <dcterms:modified xsi:type="dcterms:W3CDTF">2025-07-18T10:07:00Z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