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F7C3E" w14:textId="2DAAB064" w:rsidR="00A67EC5" w:rsidRDefault="005E59D8">
      <w:pPr>
        <w:pBdr>
          <w:top w:val="nil"/>
          <w:left w:val="nil"/>
          <w:bottom w:val="nil"/>
          <w:right w:val="nil"/>
          <w:between w:val="nil"/>
        </w:pBdr>
        <w:tabs>
          <w:tab w:val="left" w:pos="5670"/>
        </w:tabs>
        <w:spacing w:after="0" w:line="360" w:lineRule="auto"/>
        <w:ind w:hanging="2"/>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Warszawa, </w:t>
      </w:r>
      <w:r w:rsidRPr="005E59D8">
        <w:rPr>
          <w:rFonts w:ascii="Arial" w:eastAsia="Arial" w:hAnsi="Arial" w:cs="Arial"/>
          <w:color w:val="000000"/>
        </w:rPr>
        <w:t>dnia 27.03.2025</w:t>
      </w:r>
      <w:r w:rsidRPr="005E59D8">
        <w:rPr>
          <w:rFonts w:ascii="Arial" w:eastAsia="Arial" w:hAnsi="Arial" w:cs="Arial"/>
          <w:i/>
          <w:color w:val="000000"/>
        </w:rPr>
        <w:t xml:space="preserve"> </w:t>
      </w:r>
      <w:r w:rsidRPr="005E59D8">
        <w:rPr>
          <w:rFonts w:ascii="Arial" w:eastAsia="Arial" w:hAnsi="Arial" w:cs="Arial"/>
          <w:iCs/>
          <w:color w:val="000000"/>
        </w:rPr>
        <w:t>r</w:t>
      </w:r>
      <w:r w:rsidRPr="005E59D8">
        <w:rPr>
          <w:rFonts w:ascii="Arial" w:eastAsia="Arial" w:hAnsi="Arial" w:cs="Arial"/>
          <w:i/>
          <w:color w:val="000000"/>
        </w:rPr>
        <w:t>.</w:t>
      </w:r>
      <w:r>
        <w:rPr>
          <w:rFonts w:ascii="Arial" w:eastAsia="Arial" w:hAnsi="Arial" w:cs="Arial"/>
          <w:color w:val="000000"/>
        </w:rPr>
        <w:t xml:space="preserve"> </w:t>
      </w:r>
    </w:p>
    <w:p w14:paraId="2D8E4917" w14:textId="77777777" w:rsidR="00A67EC5" w:rsidRDefault="00A67EC5">
      <w:pPr>
        <w:spacing w:after="0" w:line="360" w:lineRule="auto"/>
        <w:ind w:left="-2" w:right="-2" w:hanging="2"/>
        <w:rPr>
          <w:rFonts w:ascii="Arial" w:eastAsia="Arial" w:hAnsi="Arial" w:cs="Arial"/>
          <w:b/>
          <w:color w:val="000000"/>
        </w:rPr>
      </w:pPr>
    </w:p>
    <w:p w14:paraId="4696C6C8" w14:textId="77777777" w:rsidR="00A67EC5" w:rsidRDefault="005E59D8">
      <w:pPr>
        <w:spacing w:after="0" w:line="360" w:lineRule="auto"/>
        <w:ind w:left="-2" w:right="-2" w:hanging="2"/>
        <w:jc w:val="center"/>
        <w:rPr>
          <w:rFonts w:ascii="Arial" w:eastAsia="Arial" w:hAnsi="Arial" w:cs="Arial"/>
        </w:rPr>
      </w:pPr>
      <w:r>
        <w:rPr>
          <w:rFonts w:ascii="Arial" w:eastAsia="Arial" w:hAnsi="Arial" w:cs="Arial"/>
          <w:b/>
          <w:color w:val="000000"/>
        </w:rPr>
        <w:t>FORMULARZ SZACOWANIA WARTOŚCI ZAMÓWIENIA</w:t>
      </w:r>
    </w:p>
    <w:p w14:paraId="2154AED0" w14:textId="77777777" w:rsidR="00A67EC5" w:rsidRDefault="00A67EC5">
      <w:pPr>
        <w:spacing w:after="0" w:line="360" w:lineRule="auto"/>
        <w:ind w:left="-2" w:right="-2" w:hanging="2"/>
        <w:rPr>
          <w:rFonts w:ascii="Arial" w:eastAsia="Arial" w:hAnsi="Arial" w:cs="Arial"/>
        </w:rPr>
      </w:pPr>
    </w:p>
    <w:p w14:paraId="48C33854" w14:textId="6D73B5BB" w:rsidR="00A67EC5" w:rsidRPr="00DC3F69" w:rsidRDefault="005E59D8">
      <w:pPr>
        <w:spacing w:line="360" w:lineRule="auto"/>
        <w:rPr>
          <w:rFonts w:ascii="Arial" w:eastAsia="Arial" w:hAnsi="Arial" w:cs="Arial"/>
          <w:bCs/>
        </w:rPr>
      </w:pPr>
      <w:r>
        <w:rPr>
          <w:rFonts w:ascii="Arial" w:eastAsia="Arial" w:hAnsi="Arial" w:cs="Arial"/>
          <w:highlight w:val="white"/>
        </w:rPr>
        <w:t xml:space="preserve">W celu ustalenia wartości zamówienia, Ośrodek Rozwoju Edukacji w Warszawie (zwany dalej  Zamawiającym) zwraca się z uprzejmą prośbą o przygotowanie, podpisanie i przesłanie szacunkowej kalkulacji kosztów wartości zamówienia, </w:t>
      </w:r>
      <w:r>
        <w:rPr>
          <w:rFonts w:ascii="Arial" w:eastAsia="Arial" w:hAnsi="Arial" w:cs="Arial"/>
          <w:b/>
          <w:highlight w:val="white"/>
          <w:u w:val="single"/>
        </w:rPr>
        <w:t xml:space="preserve">w terminie do dnia </w:t>
      </w:r>
      <w:r w:rsidR="00562B15">
        <w:rPr>
          <w:rFonts w:ascii="Arial" w:eastAsia="Arial" w:hAnsi="Arial" w:cs="Arial"/>
          <w:b/>
          <w:u w:val="single"/>
        </w:rPr>
        <w:t>0</w:t>
      </w:r>
      <w:r w:rsidR="00DC3F69">
        <w:rPr>
          <w:rFonts w:ascii="Arial" w:eastAsia="Arial" w:hAnsi="Arial" w:cs="Arial"/>
          <w:b/>
          <w:u w:val="single"/>
        </w:rPr>
        <w:t>4.04.</w:t>
      </w:r>
      <w:r>
        <w:rPr>
          <w:rFonts w:ascii="Arial" w:eastAsia="Arial" w:hAnsi="Arial" w:cs="Arial"/>
          <w:b/>
          <w:u w:val="single"/>
        </w:rPr>
        <w:t>2025</w:t>
      </w:r>
      <w:r>
        <w:rPr>
          <w:rFonts w:ascii="Arial" w:eastAsia="Arial" w:hAnsi="Arial" w:cs="Arial"/>
          <w:b/>
          <w:highlight w:val="white"/>
          <w:u w:val="single"/>
        </w:rPr>
        <w:t xml:space="preserve"> r. do godz. 12.00 na adres mailowy:</w:t>
      </w:r>
      <w:r>
        <w:rPr>
          <w:rFonts w:ascii="Arial" w:eastAsia="Arial" w:hAnsi="Arial" w:cs="Arial"/>
        </w:rPr>
        <w:t xml:space="preserve"> </w:t>
      </w:r>
      <w:hyperlink r:id="rId8">
        <w:r>
          <w:rPr>
            <w:rFonts w:ascii="Arial" w:eastAsia="Arial" w:hAnsi="Arial" w:cs="Arial"/>
            <w:b/>
            <w:color w:val="0000FF"/>
            <w:highlight w:val="white"/>
            <w:u w:val="single"/>
          </w:rPr>
          <w:t>dominik.surma@ore.edu.pl</w:t>
        </w:r>
      </w:hyperlink>
      <w:r>
        <w:rPr>
          <w:rFonts w:ascii="Arial" w:eastAsia="Arial" w:hAnsi="Arial" w:cs="Arial"/>
          <w:b/>
          <w:highlight w:val="white"/>
        </w:rPr>
        <w:t xml:space="preserve"> </w:t>
      </w:r>
      <w:r w:rsidRPr="00DC3F69">
        <w:rPr>
          <w:rFonts w:ascii="Arial" w:eastAsia="Arial" w:hAnsi="Arial" w:cs="Arial"/>
          <w:bCs/>
          <w:highlight w:val="white"/>
        </w:rPr>
        <w:t xml:space="preserve">Informacji w zakresie niniejszego szacowania wartości zamówienia udziela Pani Agnieszka Charzyńska, tel.: 22 570 83 63, e-mail: </w:t>
      </w:r>
      <w:hyperlink r:id="rId9">
        <w:r w:rsidRPr="00DC3F69">
          <w:rPr>
            <w:rFonts w:ascii="Arial" w:eastAsia="Arial" w:hAnsi="Arial" w:cs="Arial"/>
            <w:bCs/>
            <w:color w:val="1155CC"/>
            <w:highlight w:val="white"/>
            <w:u w:val="single"/>
          </w:rPr>
          <w:t>agnieszka.charzynska@ore.edu.pl</w:t>
        </w:r>
      </w:hyperlink>
    </w:p>
    <w:p w14:paraId="0454D565" w14:textId="77777777" w:rsidR="00A67EC5" w:rsidRDefault="00A67EC5">
      <w:pPr>
        <w:pBdr>
          <w:top w:val="nil"/>
          <w:left w:val="nil"/>
          <w:bottom w:val="nil"/>
          <w:right w:val="nil"/>
          <w:between w:val="nil"/>
        </w:pBdr>
        <w:spacing w:after="0" w:line="360" w:lineRule="auto"/>
        <w:ind w:right="-144"/>
        <w:rPr>
          <w:rFonts w:ascii="Arial" w:eastAsia="Arial" w:hAnsi="Arial" w:cs="Arial"/>
        </w:rPr>
      </w:pPr>
    </w:p>
    <w:p w14:paraId="458B463A" w14:textId="77777777" w:rsidR="00A67EC5" w:rsidRDefault="005E59D8">
      <w:pPr>
        <w:pBdr>
          <w:top w:val="nil"/>
          <w:left w:val="nil"/>
          <w:bottom w:val="nil"/>
          <w:right w:val="nil"/>
          <w:between w:val="nil"/>
        </w:pBdr>
        <w:spacing w:after="0" w:line="360" w:lineRule="auto"/>
        <w:ind w:right="-144"/>
        <w:rPr>
          <w:rFonts w:ascii="Arial" w:eastAsia="Arial" w:hAnsi="Arial" w:cs="Arial"/>
          <w:color w:val="000000"/>
        </w:rPr>
      </w:pPr>
      <w:r>
        <w:rPr>
          <w:rFonts w:ascii="Arial" w:eastAsia="Arial" w:hAnsi="Arial" w:cs="Arial"/>
        </w:rPr>
        <w:t xml:space="preserve">Usługa będzie realizowana na potrzeby projektu pozakonkursowego „Budowa skoordynowanego systemu pomocy specjalistycznej opartego na Specjalistycznych Centrach Wspierających Edukację Włączającą”, numer projektu FERS.01.06-IP.05-0003/23, realizowanego przez Ośrodek Rozwoju Edukacji, współfinansowanego ze środków Europejskiego Funduszu Społecznego Plus w ramach Programu Fundusze Europejskie dla Rozwoju Społecznego 2021-2027, w ramach którego przewidziano realizację </w:t>
      </w:r>
      <w:r>
        <w:rPr>
          <w:rFonts w:ascii="Arial" w:eastAsia="Arial" w:hAnsi="Arial" w:cs="Arial"/>
          <w:b/>
          <w:color w:val="000000"/>
          <w:highlight w:val="white"/>
        </w:rPr>
        <w:t>usługi przeprowadzenia szkoleń online dla kadry Specjalistycznych Centrów Wspierających Edukację Włączającą (SCWEW).</w:t>
      </w:r>
    </w:p>
    <w:p w14:paraId="0B12044D" w14:textId="77777777" w:rsidR="00A67EC5" w:rsidRDefault="00A67EC5">
      <w:pPr>
        <w:pBdr>
          <w:top w:val="nil"/>
          <w:left w:val="nil"/>
          <w:bottom w:val="nil"/>
          <w:right w:val="nil"/>
          <w:between w:val="nil"/>
        </w:pBdr>
        <w:spacing w:after="0" w:line="360" w:lineRule="auto"/>
        <w:ind w:right="-144"/>
        <w:rPr>
          <w:rFonts w:ascii="Arial" w:eastAsia="Arial" w:hAnsi="Arial" w:cs="Arial"/>
          <w:color w:val="000000"/>
        </w:rPr>
      </w:pPr>
    </w:p>
    <w:p w14:paraId="4D3BC0A9" w14:textId="77777777" w:rsidR="00A67EC5" w:rsidRDefault="005E59D8">
      <w:pPr>
        <w:pBdr>
          <w:top w:val="nil"/>
          <w:left w:val="nil"/>
          <w:bottom w:val="nil"/>
          <w:right w:val="nil"/>
          <w:between w:val="nil"/>
        </w:pBdr>
        <w:spacing w:after="0" w:line="360" w:lineRule="auto"/>
        <w:ind w:right="-144" w:hanging="2"/>
        <w:rPr>
          <w:rFonts w:ascii="Arial" w:eastAsia="Arial" w:hAnsi="Arial" w:cs="Arial"/>
          <w:color w:val="000000"/>
        </w:rPr>
      </w:pPr>
      <w:r>
        <w:rPr>
          <w:rFonts w:ascii="Arial" w:eastAsia="Arial" w:hAnsi="Arial" w:cs="Arial"/>
          <w:color w:val="000000"/>
        </w:rPr>
        <w:t>Poniżej przekazane są niezbędne informacje o przedmiocie zamówienia.</w:t>
      </w:r>
    </w:p>
    <w:p w14:paraId="085AE033" w14:textId="77777777" w:rsidR="00A67EC5" w:rsidRDefault="005E59D8">
      <w:pPr>
        <w:spacing w:after="0" w:line="360" w:lineRule="auto"/>
        <w:ind w:right="-144" w:hanging="2"/>
        <w:rPr>
          <w:rFonts w:ascii="Arial" w:eastAsia="Arial" w:hAnsi="Arial" w:cs="Arial"/>
          <w:b/>
        </w:rPr>
      </w:pPr>
      <w:r>
        <w:rPr>
          <w:rFonts w:ascii="Arial" w:eastAsia="Arial" w:hAnsi="Arial" w:cs="Arial"/>
          <w:b/>
        </w:rPr>
        <w:t>Uwaga: Zamawiający nie przewiduje możliwość składania ofert częściowych, tj. na wybrane przez Wykonawcę części</w:t>
      </w:r>
    </w:p>
    <w:p w14:paraId="2157BEF9" w14:textId="77777777" w:rsidR="00A67EC5" w:rsidRDefault="00A67EC5">
      <w:pPr>
        <w:spacing w:after="0" w:line="360" w:lineRule="auto"/>
        <w:ind w:right="-144" w:hanging="2"/>
        <w:rPr>
          <w:rFonts w:ascii="Arial" w:eastAsia="Arial" w:hAnsi="Arial" w:cs="Arial"/>
          <w:b/>
        </w:rPr>
      </w:pPr>
    </w:p>
    <w:p w14:paraId="3E462402" w14:textId="77777777" w:rsidR="00A67EC5" w:rsidRDefault="005E59D8">
      <w:pPr>
        <w:spacing w:after="0" w:line="360" w:lineRule="auto"/>
        <w:ind w:right="-144" w:hanging="2"/>
        <w:rPr>
          <w:rFonts w:ascii="Arial" w:eastAsia="Arial" w:hAnsi="Arial" w:cs="Arial"/>
          <w:color w:val="000000"/>
        </w:rPr>
      </w:pPr>
      <w:r>
        <w:rPr>
          <w:rFonts w:ascii="Arial" w:eastAsia="Arial" w:hAnsi="Arial" w:cs="Arial"/>
          <w:b/>
        </w:rPr>
        <w:t>Przedstawione szacunkowe koszty realizacji planowanej usługi powinny zawierać pełny zakres kosztów i być wyrażone w wartościach ceny netto oraz brutto, z uwzględnieniem podatku VAT.</w:t>
      </w:r>
    </w:p>
    <w:tbl>
      <w:tblPr>
        <w:tblStyle w:val="a"/>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961"/>
        <w:gridCol w:w="1417"/>
        <w:gridCol w:w="993"/>
        <w:gridCol w:w="1275"/>
      </w:tblGrid>
      <w:tr w:rsidR="00A67EC5" w14:paraId="5A8ED040" w14:textId="77777777" w:rsidTr="00DC3F69">
        <w:trPr>
          <w:trHeight w:val="659"/>
        </w:trPr>
        <w:tc>
          <w:tcPr>
            <w:tcW w:w="567" w:type="dxa"/>
            <w:vAlign w:val="center"/>
          </w:tcPr>
          <w:p w14:paraId="23E03A7E" w14:textId="77777777" w:rsidR="00A67EC5" w:rsidRDefault="005E59D8">
            <w:pPr>
              <w:pBdr>
                <w:top w:val="nil"/>
                <w:left w:val="nil"/>
                <w:bottom w:val="nil"/>
                <w:right w:val="nil"/>
                <w:between w:val="nil"/>
              </w:pBdr>
              <w:spacing w:after="0" w:line="240" w:lineRule="auto"/>
              <w:ind w:hanging="2"/>
              <w:rPr>
                <w:rFonts w:ascii="Arial" w:eastAsia="Arial" w:hAnsi="Arial" w:cs="Arial"/>
                <w:color w:val="000000"/>
                <w:sz w:val="20"/>
                <w:szCs w:val="20"/>
              </w:rPr>
            </w:pPr>
            <w:bookmarkStart w:id="0" w:name="_heading=h.gjdgxs" w:colFirst="0" w:colLast="0"/>
            <w:bookmarkEnd w:id="0"/>
            <w:r>
              <w:rPr>
                <w:rFonts w:ascii="Arial" w:eastAsia="Arial" w:hAnsi="Arial" w:cs="Arial"/>
                <w:b/>
                <w:color w:val="000000"/>
                <w:sz w:val="20"/>
                <w:szCs w:val="20"/>
              </w:rPr>
              <w:t>Lp.</w:t>
            </w:r>
          </w:p>
        </w:tc>
        <w:tc>
          <w:tcPr>
            <w:tcW w:w="4961" w:type="dxa"/>
            <w:vAlign w:val="center"/>
          </w:tcPr>
          <w:p w14:paraId="6C30BE79" w14:textId="77777777" w:rsidR="00A67EC5" w:rsidRDefault="005E59D8">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Cena</w:t>
            </w:r>
          </w:p>
        </w:tc>
        <w:tc>
          <w:tcPr>
            <w:tcW w:w="1417" w:type="dxa"/>
            <w:vAlign w:val="center"/>
          </w:tcPr>
          <w:p w14:paraId="25082BD5" w14:textId="77777777" w:rsidR="00A67EC5" w:rsidRDefault="005E59D8">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 xml:space="preserve">Cena netto </w:t>
            </w:r>
          </w:p>
          <w:p w14:paraId="4586583B" w14:textId="77777777" w:rsidR="00A67EC5" w:rsidRDefault="005E59D8">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w PLN</w:t>
            </w:r>
          </w:p>
        </w:tc>
        <w:tc>
          <w:tcPr>
            <w:tcW w:w="993" w:type="dxa"/>
            <w:vAlign w:val="center"/>
          </w:tcPr>
          <w:p w14:paraId="4DF39EB5" w14:textId="77777777" w:rsidR="00A67EC5" w:rsidRDefault="005E59D8">
            <w:pPr>
              <w:spacing w:after="0" w:line="240" w:lineRule="auto"/>
              <w:ind w:hanging="2"/>
              <w:rPr>
                <w:rFonts w:ascii="Arial" w:eastAsia="Arial" w:hAnsi="Arial" w:cs="Arial"/>
                <w:b/>
                <w:color w:val="000000"/>
                <w:sz w:val="20"/>
                <w:szCs w:val="20"/>
              </w:rPr>
            </w:pPr>
            <w:r>
              <w:rPr>
                <w:rFonts w:ascii="Arial" w:eastAsia="Arial" w:hAnsi="Arial" w:cs="Arial"/>
                <w:b/>
                <w:sz w:val="20"/>
                <w:szCs w:val="20"/>
              </w:rPr>
              <w:t xml:space="preserve">Stawka VAT </w:t>
            </w:r>
            <w:r>
              <w:rPr>
                <w:rFonts w:ascii="Arial" w:eastAsia="Arial" w:hAnsi="Arial" w:cs="Arial"/>
                <w:b/>
                <w:sz w:val="20"/>
                <w:szCs w:val="20"/>
              </w:rPr>
              <w:br/>
            </w:r>
          </w:p>
        </w:tc>
        <w:tc>
          <w:tcPr>
            <w:tcW w:w="1275" w:type="dxa"/>
            <w:vAlign w:val="center"/>
          </w:tcPr>
          <w:p w14:paraId="161C6657" w14:textId="77777777" w:rsidR="00A67EC5" w:rsidRDefault="005E59D8">
            <w:pPr>
              <w:spacing w:after="0" w:line="240" w:lineRule="auto"/>
              <w:ind w:hanging="2"/>
              <w:rPr>
                <w:rFonts w:ascii="Arial" w:eastAsia="Arial" w:hAnsi="Arial" w:cs="Arial"/>
                <w:b/>
                <w:sz w:val="20"/>
                <w:szCs w:val="20"/>
              </w:rPr>
            </w:pPr>
            <w:r>
              <w:rPr>
                <w:rFonts w:ascii="Arial" w:eastAsia="Arial" w:hAnsi="Arial" w:cs="Arial"/>
                <w:b/>
                <w:sz w:val="20"/>
                <w:szCs w:val="20"/>
              </w:rPr>
              <w:t xml:space="preserve">Cena brutto* </w:t>
            </w:r>
            <w:r>
              <w:rPr>
                <w:rFonts w:ascii="Arial" w:eastAsia="Arial" w:hAnsi="Arial" w:cs="Arial"/>
                <w:b/>
                <w:sz w:val="20"/>
                <w:szCs w:val="20"/>
              </w:rPr>
              <w:br/>
            </w:r>
            <w:r>
              <w:rPr>
                <w:rFonts w:ascii="Arial" w:eastAsia="Arial" w:hAnsi="Arial" w:cs="Arial"/>
                <w:sz w:val="20"/>
                <w:szCs w:val="20"/>
              </w:rPr>
              <w:t>w PLN</w:t>
            </w:r>
          </w:p>
        </w:tc>
      </w:tr>
      <w:tr w:rsidR="00A67EC5" w14:paraId="76BC101E" w14:textId="77777777" w:rsidTr="00DC3F69">
        <w:trPr>
          <w:trHeight w:val="552"/>
        </w:trPr>
        <w:tc>
          <w:tcPr>
            <w:tcW w:w="567" w:type="dxa"/>
            <w:vAlign w:val="center"/>
          </w:tcPr>
          <w:p w14:paraId="33D80D61" w14:textId="77777777" w:rsidR="00A67EC5" w:rsidRDefault="00A67EC5">
            <w:pPr>
              <w:numPr>
                <w:ilvl w:val="0"/>
                <w:numId w:val="30"/>
              </w:numPr>
              <w:pBdr>
                <w:top w:val="nil"/>
                <w:left w:val="nil"/>
                <w:bottom w:val="nil"/>
                <w:right w:val="nil"/>
                <w:between w:val="nil"/>
              </w:pBdr>
              <w:spacing w:after="0" w:line="240" w:lineRule="auto"/>
              <w:rPr>
                <w:rFonts w:ascii="Arial" w:eastAsia="Arial" w:hAnsi="Arial" w:cs="Arial"/>
                <w:b/>
                <w:color w:val="000000"/>
                <w:sz w:val="20"/>
                <w:szCs w:val="20"/>
              </w:rPr>
            </w:pPr>
          </w:p>
        </w:tc>
        <w:tc>
          <w:tcPr>
            <w:tcW w:w="4961" w:type="dxa"/>
            <w:tcBorders>
              <w:bottom w:val="single" w:sz="4" w:space="0" w:color="000000"/>
            </w:tcBorders>
            <w:vAlign w:val="center"/>
          </w:tcPr>
          <w:p w14:paraId="02860BD2" w14:textId="77777777" w:rsidR="00A67EC5" w:rsidRDefault="005E59D8">
            <w:pPr>
              <w:pBdr>
                <w:top w:val="nil"/>
                <w:left w:val="nil"/>
                <w:bottom w:val="nil"/>
                <w:right w:val="nil"/>
                <w:between w:val="nil"/>
              </w:pBdr>
              <w:spacing w:after="0" w:line="240" w:lineRule="auto"/>
              <w:ind w:hanging="2"/>
              <w:rPr>
                <w:rFonts w:ascii="Arial" w:eastAsia="Arial" w:hAnsi="Arial" w:cs="Arial"/>
                <w:b/>
                <w:color w:val="000000"/>
                <w:sz w:val="20"/>
                <w:szCs w:val="20"/>
              </w:rPr>
            </w:pPr>
            <w:r>
              <w:rPr>
                <w:rFonts w:ascii="Arial" w:eastAsia="Arial" w:hAnsi="Arial" w:cs="Arial"/>
                <w:color w:val="000000"/>
                <w:sz w:val="20"/>
                <w:szCs w:val="20"/>
              </w:rPr>
              <w:t xml:space="preserve">Cena 1 godziny dydaktycznej (45 min.) szkolenia </w:t>
            </w:r>
            <w:r>
              <w:rPr>
                <w:rFonts w:ascii="Arial" w:eastAsia="Arial" w:hAnsi="Arial" w:cs="Arial"/>
                <w:sz w:val="20"/>
                <w:szCs w:val="20"/>
              </w:rPr>
              <w:t>online</w:t>
            </w:r>
            <w:r>
              <w:rPr>
                <w:rFonts w:ascii="Arial" w:eastAsia="Arial" w:hAnsi="Arial" w:cs="Arial"/>
                <w:color w:val="000000"/>
                <w:sz w:val="20"/>
                <w:szCs w:val="20"/>
              </w:rPr>
              <w:t xml:space="preserve"> dla kadry SCWEW </w:t>
            </w:r>
          </w:p>
        </w:tc>
        <w:tc>
          <w:tcPr>
            <w:tcW w:w="1417" w:type="dxa"/>
            <w:tcBorders>
              <w:bottom w:val="single" w:sz="4" w:space="0" w:color="000000"/>
            </w:tcBorders>
            <w:vAlign w:val="center"/>
          </w:tcPr>
          <w:p w14:paraId="6B803900"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993" w:type="dxa"/>
            <w:tcBorders>
              <w:bottom w:val="single" w:sz="4" w:space="0" w:color="000000"/>
            </w:tcBorders>
            <w:vAlign w:val="center"/>
          </w:tcPr>
          <w:p w14:paraId="31179A4E"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275" w:type="dxa"/>
            <w:tcBorders>
              <w:bottom w:val="single" w:sz="4" w:space="0" w:color="000000"/>
            </w:tcBorders>
            <w:vAlign w:val="center"/>
          </w:tcPr>
          <w:p w14:paraId="71878311"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A67EC5" w14:paraId="55EEC234" w14:textId="77777777" w:rsidTr="00DC3F69">
        <w:trPr>
          <w:trHeight w:val="552"/>
        </w:trPr>
        <w:tc>
          <w:tcPr>
            <w:tcW w:w="567" w:type="dxa"/>
            <w:vAlign w:val="center"/>
          </w:tcPr>
          <w:p w14:paraId="27C3534C" w14:textId="77777777" w:rsidR="00A67EC5" w:rsidRDefault="00A67EC5">
            <w:pPr>
              <w:numPr>
                <w:ilvl w:val="0"/>
                <w:numId w:val="30"/>
              </w:numPr>
              <w:pBdr>
                <w:top w:val="nil"/>
                <w:left w:val="nil"/>
                <w:bottom w:val="nil"/>
                <w:right w:val="nil"/>
                <w:between w:val="nil"/>
              </w:pBdr>
              <w:spacing w:after="0" w:line="240" w:lineRule="auto"/>
              <w:rPr>
                <w:rFonts w:ascii="Arial" w:eastAsia="Arial" w:hAnsi="Arial" w:cs="Arial"/>
                <w:b/>
                <w:color w:val="000000"/>
                <w:sz w:val="20"/>
                <w:szCs w:val="20"/>
              </w:rPr>
            </w:pPr>
          </w:p>
        </w:tc>
        <w:tc>
          <w:tcPr>
            <w:tcW w:w="4961" w:type="dxa"/>
            <w:vAlign w:val="center"/>
          </w:tcPr>
          <w:p w14:paraId="0B5F62F4" w14:textId="77777777" w:rsidR="00A67EC5" w:rsidRDefault="005E59D8">
            <w:pPr>
              <w:pBdr>
                <w:top w:val="nil"/>
                <w:left w:val="nil"/>
                <w:bottom w:val="nil"/>
                <w:right w:val="nil"/>
                <w:between w:val="nil"/>
              </w:pBdr>
              <w:spacing w:after="0" w:line="240" w:lineRule="auto"/>
              <w:ind w:hanging="2"/>
              <w:rPr>
                <w:rFonts w:ascii="Arial" w:eastAsia="Arial" w:hAnsi="Arial" w:cs="Arial"/>
                <w:b/>
                <w:sz w:val="20"/>
                <w:szCs w:val="20"/>
              </w:rPr>
            </w:pPr>
            <w:r>
              <w:rPr>
                <w:rFonts w:ascii="Arial" w:eastAsia="Arial" w:hAnsi="Arial" w:cs="Arial"/>
                <w:color w:val="000000"/>
                <w:sz w:val="20"/>
                <w:szCs w:val="20"/>
              </w:rPr>
              <w:t xml:space="preserve">Łączna cena przeprowadzenia szkoleń </w:t>
            </w:r>
            <w:r>
              <w:rPr>
                <w:rFonts w:ascii="Arial" w:eastAsia="Arial" w:hAnsi="Arial" w:cs="Arial"/>
                <w:sz w:val="20"/>
                <w:szCs w:val="20"/>
              </w:rPr>
              <w:t>online</w:t>
            </w:r>
            <w:r>
              <w:rPr>
                <w:rFonts w:ascii="Arial" w:eastAsia="Arial" w:hAnsi="Arial" w:cs="Arial"/>
                <w:color w:val="000000"/>
                <w:sz w:val="20"/>
                <w:szCs w:val="20"/>
              </w:rPr>
              <w:t xml:space="preserve">  tj. 4 tur szkoleniowych dla kadry SCWEW - </w:t>
            </w:r>
            <w:r>
              <w:rPr>
                <w:rFonts w:ascii="Arial" w:eastAsia="Arial" w:hAnsi="Arial" w:cs="Arial"/>
                <w:sz w:val="20"/>
                <w:szCs w:val="20"/>
              </w:rPr>
              <w:t>36 grup x 5 modułów po 15 godzin dydaktycznych = 2700 godzin dydaktycznych</w:t>
            </w:r>
          </w:p>
        </w:tc>
        <w:tc>
          <w:tcPr>
            <w:tcW w:w="1417" w:type="dxa"/>
            <w:vAlign w:val="center"/>
          </w:tcPr>
          <w:p w14:paraId="6563E409"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993" w:type="dxa"/>
            <w:vAlign w:val="center"/>
          </w:tcPr>
          <w:p w14:paraId="44300C5B"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275" w:type="dxa"/>
            <w:vAlign w:val="center"/>
          </w:tcPr>
          <w:p w14:paraId="0256C5CC"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A67EC5" w14:paraId="037BDDAE" w14:textId="77777777" w:rsidTr="00DC3F69">
        <w:trPr>
          <w:trHeight w:val="552"/>
        </w:trPr>
        <w:tc>
          <w:tcPr>
            <w:tcW w:w="5528" w:type="dxa"/>
            <w:gridSpan w:val="2"/>
            <w:shd w:val="clear" w:color="auto" w:fill="D9D9D9"/>
            <w:vAlign w:val="center"/>
          </w:tcPr>
          <w:p w14:paraId="439D2D58" w14:textId="77777777" w:rsidR="00A67EC5" w:rsidRDefault="005E59D8">
            <w:pPr>
              <w:pBdr>
                <w:top w:val="nil"/>
                <w:left w:val="nil"/>
                <w:bottom w:val="nil"/>
                <w:right w:val="nil"/>
                <w:between w:val="nil"/>
              </w:pBdr>
              <w:spacing w:after="0" w:line="240" w:lineRule="auto"/>
              <w:ind w:hanging="2"/>
              <w:rPr>
                <w:rFonts w:ascii="Arial" w:eastAsia="Arial" w:hAnsi="Arial" w:cs="Arial"/>
                <w:color w:val="000000"/>
                <w:sz w:val="20"/>
                <w:szCs w:val="20"/>
              </w:rPr>
            </w:pPr>
            <w:r>
              <w:lastRenderedPageBreak/>
              <w:t>Nazwa firmy/Imię i nazwisko Wykonawcy:</w:t>
            </w:r>
          </w:p>
        </w:tc>
        <w:tc>
          <w:tcPr>
            <w:tcW w:w="3685" w:type="dxa"/>
            <w:gridSpan w:val="3"/>
            <w:vAlign w:val="center"/>
          </w:tcPr>
          <w:p w14:paraId="7FE15B63"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A67EC5" w14:paraId="3D8A630E" w14:textId="77777777" w:rsidTr="00DC3F69">
        <w:trPr>
          <w:trHeight w:val="552"/>
        </w:trPr>
        <w:tc>
          <w:tcPr>
            <w:tcW w:w="5528" w:type="dxa"/>
            <w:gridSpan w:val="2"/>
            <w:shd w:val="clear" w:color="auto" w:fill="D9D9D9"/>
            <w:vAlign w:val="center"/>
          </w:tcPr>
          <w:p w14:paraId="41F4014D" w14:textId="77777777" w:rsidR="00A67EC5" w:rsidRDefault="005E59D8">
            <w:pPr>
              <w:pBdr>
                <w:top w:val="nil"/>
                <w:left w:val="nil"/>
                <w:bottom w:val="nil"/>
                <w:right w:val="nil"/>
                <w:between w:val="nil"/>
              </w:pBdr>
              <w:spacing w:after="0" w:line="240" w:lineRule="auto"/>
              <w:ind w:hanging="2"/>
              <w:rPr>
                <w:rFonts w:ascii="Arial" w:eastAsia="Arial" w:hAnsi="Arial" w:cs="Arial"/>
                <w:color w:val="000000"/>
                <w:sz w:val="20"/>
                <w:szCs w:val="20"/>
              </w:rPr>
            </w:pPr>
            <w:r>
              <w:t>Adres:</w:t>
            </w:r>
          </w:p>
        </w:tc>
        <w:tc>
          <w:tcPr>
            <w:tcW w:w="3685" w:type="dxa"/>
            <w:gridSpan w:val="3"/>
            <w:vAlign w:val="center"/>
          </w:tcPr>
          <w:p w14:paraId="48E2BD71"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A67EC5" w14:paraId="34C18CE8" w14:textId="77777777" w:rsidTr="00DC3F69">
        <w:trPr>
          <w:trHeight w:val="552"/>
        </w:trPr>
        <w:tc>
          <w:tcPr>
            <w:tcW w:w="5528" w:type="dxa"/>
            <w:gridSpan w:val="2"/>
            <w:shd w:val="clear" w:color="auto" w:fill="D9D9D9"/>
            <w:vAlign w:val="center"/>
          </w:tcPr>
          <w:p w14:paraId="0106E31C" w14:textId="77777777" w:rsidR="00A67EC5" w:rsidRDefault="005E59D8">
            <w:pPr>
              <w:pBdr>
                <w:top w:val="nil"/>
                <w:left w:val="nil"/>
                <w:bottom w:val="nil"/>
                <w:right w:val="nil"/>
                <w:between w:val="nil"/>
              </w:pBdr>
              <w:spacing w:after="0" w:line="240" w:lineRule="auto"/>
              <w:ind w:hanging="2"/>
              <w:rPr>
                <w:rFonts w:ascii="Arial" w:eastAsia="Arial" w:hAnsi="Arial" w:cs="Arial"/>
                <w:color w:val="000000"/>
                <w:sz w:val="20"/>
                <w:szCs w:val="20"/>
              </w:rPr>
            </w:pPr>
            <w:r>
              <w:t>Telefon:</w:t>
            </w:r>
          </w:p>
        </w:tc>
        <w:tc>
          <w:tcPr>
            <w:tcW w:w="3685" w:type="dxa"/>
            <w:gridSpan w:val="3"/>
            <w:vAlign w:val="center"/>
          </w:tcPr>
          <w:p w14:paraId="0043668B"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A67EC5" w14:paraId="707D79DE" w14:textId="77777777" w:rsidTr="00DC3F69">
        <w:trPr>
          <w:trHeight w:val="552"/>
        </w:trPr>
        <w:tc>
          <w:tcPr>
            <w:tcW w:w="5528" w:type="dxa"/>
            <w:gridSpan w:val="2"/>
            <w:shd w:val="clear" w:color="auto" w:fill="D9D9D9"/>
            <w:vAlign w:val="center"/>
          </w:tcPr>
          <w:p w14:paraId="00477E48" w14:textId="77777777" w:rsidR="00A67EC5" w:rsidRDefault="005E59D8">
            <w:pPr>
              <w:pBdr>
                <w:top w:val="nil"/>
                <w:left w:val="nil"/>
                <w:bottom w:val="nil"/>
                <w:right w:val="nil"/>
                <w:between w:val="nil"/>
              </w:pBdr>
              <w:spacing w:after="0" w:line="240" w:lineRule="auto"/>
              <w:ind w:hanging="2"/>
            </w:pPr>
            <w:r>
              <w:t>Adres e-mail do korespondencji:</w:t>
            </w:r>
          </w:p>
        </w:tc>
        <w:tc>
          <w:tcPr>
            <w:tcW w:w="3685" w:type="dxa"/>
            <w:gridSpan w:val="3"/>
            <w:tcBorders>
              <w:bottom w:val="single" w:sz="4" w:space="0" w:color="000000"/>
            </w:tcBorders>
            <w:vAlign w:val="center"/>
          </w:tcPr>
          <w:p w14:paraId="51C43DA3" w14:textId="77777777" w:rsidR="00A67EC5" w:rsidRDefault="00A67EC5">
            <w:pPr>
              <w:pBdr>
                <w:top w:val="nil"/>
                <w:left w:val="nil"/>
                <w:bottom w:val="nil"/>
                <w:right w:val="nil"/>
                <w:between w:val="nil"/>
              </w:pBdr>
              <w:spacing w:after="0" w:line="240" w:lineRule="auto"/>
              <w:ind w:hanging="2"/>
              <w:rPr>
                <w:rFonts w:ascii="Arial" w:eastAsia="Arial" w:hAnsi="Arial" w:cs="Arial"/>
                <w:color w:val="000000"/>
                <w:sz w:val="20"/>
                <w:szCs w:val="20"/>
              </w:rPr>
            </w:pPr>
          </w:p>
        </w:tc>
      </w:tr>
    </w:tbl>
    <w:p w14:paraId="18B93834" w14:textId="77777777" w:rsidR="00A67EC5" w:rsidRDefault="005E59D8">
      <w:pPr>
        <w:spacing w:after="0" w:line="360" w:lineRule="auto"/>
        <w:ind w:right="-2" w:hanging="1"/>
        <w:rPr>
          <w:rFonts w:ascii="Arial" w:eastAsia="Arial" w:hAnsi="Arial" w:cs="Arial"/>
          <w:i/>
          <w:sz w:val="16"/>
          <w:szCs w:val="16"/>
          <w:highlight w:val="white"/>
        </w:rPr>
      </w:pPr>
      <w:r>
        <w:rPr>
          <w:rFonts w:ascii="Arial" w:eastAsia="Arial" w:hAnsi="Arial" w:cs="Arial"/>
          <w:i/>
          <w:sz w:val="16"/>
          <w:szCs w:val="16"/>
          <w:highlight w:val="white"/>
        </w:rPr>
        <w:t>*Koszt brutto obejmuje w przypadku czynnych podatników VAT podatek od towarów i usług (VAT), a w przypadku osoby fizycznej nie prowadzącej działalności gospodarczej obligatoryjne obciążenia publicznoprawne (po stronie Zleceniodawcy i Zleceniobiorcy) w szczególności, zaliczkę na podatek dochodowy od osób fizycznych oraz składki na ubezpieczenia społeczne i zdrowotne.</w:t>
      </w:r>
    </w:p>
    <w:p w14:paraId="14ADF4CA" w14:textId="77777777" w:rsidR="00A67EC5" w:rsidRDefault="00A67EC5">
      <w:pPr>
        <w:pBdr>
          <w:top w:val="nil"/>
          <w:left w:val="nil"/>
          <w:bottom w:val="nil"/>
          <w:right w:val="nil"/>
          <w:between w:val="nil"/>
        </w:pBdr>
        <w:spacing w:after="0" w:line="360" w:lineRule="auto"/>
        <w:ind w:hanging="2"/>
        <w:rPr>
          <w:rFonts w:ascii="Arial" w:eastAsia="Arial" w:hAnsi="Arial" w:cs="Arial"/>
          <w:i/>
          <w:color w:val="000000"/>
        </w:rPr>
      </w:pPr>
    </w:p>
    <w:p w14:paraId="7094B150" w14:textId="77777777" w:rsidR="00A67EC5" w:rsidRDefault="00A67EC5">
      <w:pPr>
        <w:spacing w:line="360" w:lineRule="auto"/>
        <w:ind w:right="-2" w:hanging="2"/>
        <w:rPr>
          <w:rFonts w:ascii="Arial" w:eastAsia="Arial" w:hAnsi="Arial" w:cs="Arial"/>
          <w:i/>
        </w:rPr>
      </w:pPr>
    </w:p>
    <w:p w14:paraId="1363324A" w14:textId="77777777" w:rsidR="00A67EC5" w:rsidRDefault="005E59D8">
      <w:pPr>
        <w:spacing w:after="0" w:line="360" w:lineRule="auto"/>
        <w:rPr>
          <w:rFonts w:ascii="Arial" w:eastAsia="Arial" w:hAnsi="Arial" w:cs="Arial"/>
          <w:i/>
        </w:rPr>
      </w:pP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p w14:paraId="5F8D0DD5" w14:textId="77777777" w:rsidR="00A67EC5" w:rsidRDefault="005E59D8">
      <w:pPr>
        <w:spacing w:after="0" w:line="360" w:lineRule="auto"/>
        <w:rPr>
          <w:rFonts w:ascii="Arial" w:eastAsia="Arial" w:hAnsi="Arial" w:cs="Arial"/>
          <w:i/>
          <w:sz w:val="20"/>
          <w:szCs w:val="20"/>
        </w:rPr>
      </w:pPr>
      <w:r>
        <w:rPr>
          <w:rFonts w:ascii="Arial" w:eastAsia="Arial" w:hAnsi="Arial" w:cs="Arial"/>
          <w:i/>
          <w:sz w:val="20"/>
          <w:szCs w:val="20"/>
        </w:rPr>
        <w:t>miejscowość i data</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sz w:val="20"/>
          <w:szCs w:val="20"/>
        </w:rPr>
        <w:t xml:space="preserve">podpis osoby lub osób uprawnionych </w:t>
      </w:r>
    </w:p>
    <w:p w14:paraId="41589320" w14:textId="77777777" w:rsidR="00A67EC5" w:rsidRDefault="005E59D8">
      <w:pPr>
        <w:spacing w:after="0" w:line="360" w:lineRule="auto"/>
        <w:ind w:left="4956" w:firstLine="707"/>
        <w:rPr>
          <w:rFonts w:ascii="Arial" w:eastAsia="Arial" w:hAnsi="Arial" w:cs="Arial"/>
          <w:i/>
          <w:sz w:val="20"/>
          <w:szCs w:val="20"/>
        </w:rPr>
      </w:pPr>
      <w:r>
        <w:rPr>
          <w:rFonts w:ascii="Arial" w:eastAsia="Arial" w:hAnsi="Arial" w:cs="Arial"/>
          <w:i/>
          <w:sz w:val="20"/>
          <w:szCs w:val="20"/>
        </w:rPr>
        <w:t>do reprezentowania Wykonawcy</w:t>
      </w:r>
    </w:p>
    <w:p w14:paraId="7E10F7EE" w14:textId="77777777" w:rsidR="00A67EC5" w:rsidRDefault="00A67EC5">
      <w:pPr>
        <w:pBdr>
          <w:top w:val="nil"/>
          <w:left w:val="nil"/>
          <w:bottom w:val="nil"/>
          <w:right w:val="nil"/>
          <w:between w:val="nil"/>
        </w:pBdr>
        <w:spacing w:after="0" w:line="360" w:lineRule="auto"/>
        <w:ind w:hanging="2"/>
        <w:rPr>
          <w:rFonts w:ascii="Arial" w:eastAsia="Arial" w:hAnsi="Arial" w:cs="Arial"/>
          <w:i/>
          <w:color w:val="000000"/>
        </w:rPr>
      </w:pPr>
    </w:p>
    <w:p w14:paraId="6C046656" w14:textId="77777777" w:rsidR="00A67EC5" w:rsidRDefault="00A67EC5">
      <w:pPr>
        <w:pBdr>
          <w:top w:val="nil"/>
          <w:left w:val="nil"/>
          <w:bottom w:val="nil"/>
          <w:right w:val="nil"/>
          <w:between w:val="nil"/>
        </w:pBdr>
        <w:spacing w:after="0" w:line="360" w:lineRule="auto"/>
        <w:ind w:hanging="2"/>
        <w:rPr>
          <w:rFonts w:ascii="Arial" w:eastAsia="Arial" w:hAnsi="Arial" w:cs="Arial"/>
          <w:i/>
          <w:color w:val="000000"/>
        </w:rPr>
      </w:pPr>
    </w:p>
    <w:p w14:paraId="7FD6DB43" w14:textId="77777777" w:rsidR="00A67EC5" w:rsidRDefault="005E59D8">
      <w:pPr>
        <w:pBdr>
          <w:top w:val="nil"/>
          <w:left w:val="nil"/>
          <w:bottom w:val="nil"/>
          <w:right w:val="nil"/>
          <w:between w:val="nil"/>
        </w:pBdr>
        <w:spacing w:after="0" w:line="360" w:lineRule="auto"/>
        <w:ind w:hanging="2"/>
        <w:rPr>
          <w:rFonts w:ascii="Arial" w:eastAsia="Arial" w:hAnsi="Arial" w:cs="Arial"/>
          <w:i/>
          <w:color w:val="000000"/>
        </w:rPr>
      </w:pPr>
      <w:r>
        <w:rPr>
          <w:rFonts w:ascii="Arial" w:eastAsia="Arial" w:hAnsi="Arial" w:cs="Arial"/>
          <w:i/>
          <w:color w:val="000000"/>
        </w:rPr>
        <w:t>Niniejsze pismo nie stanowi oferty w myśl art. 66 Kodeksu cywilnego, jak również nie jest ogłoszeniem w rozumieniu ustawy Prawo zamówień publicznych, służy jedynie rozpoznaniu rynku i oszacowaniu kosztów usługi.</w:t>
      </w:r>
    </w:p>
    <w:p w14:paraId="70A69A70" w14:textId="77777777" w:rsidR="00A67EC5" w:rsidRDefault="00A67EC5">
      <w:pPr>
        <w:pBdr>
          <w:top w:val="nil"/>
          <w:left w:val="nil"/>
          <w:bottom w:val="nil"/>
          <w:right w:val="nil"/>
          <w:between w:val="nil"/>
        </w:pBdr>
        <w:spacing w:after="0" w:line="360" w:lineRule="auto"/>
        <w:ind w:hanging="2"/>
        <w:rPr>
          <w:rFonts w:ascii="Arial" w:eastAsia="Arial" w:hAnsi="Arial" w:cs="Arial"/>
          <w:b/>
        </w:rPr>
      </w:pPr>
    </w:p>
    <w:p w14:paraId="427FB9B1" w14:textId="77777777" w:rsidR="00A67EC5" w:rsidRDefault="005E59D8">
      <w:pPr>
        <w:pBdr>
          <w:top w:val="nil"/>
          <w:left w:val="nil"/>
          <w:bottom w:val="nil"/>
          <w:right w:val="nil"/>
          <w:between w:val="nil"/>
        </w:pBdr>
        <w:spacing w:after="0" w:line="360" w:lineRule="auto"/>
        <w:ind w:hanging="2"/>
        <w:rPr>
          <w:rFonts w:ascii="Arial" w:eastAsia="Arial" w:hAnsi="Arial" w:cs="Arial"/>
          <w:b/>
        </w:rPr>
      </w:pPr>
      <w:r>
        <w:rPr>
          <w:rFonts w:ascii="Arial" w:eastAsia="Arial" w:hAnsi="Arial" w:cs="Arial"/>
          <w:b/>
          <w:color w:val="000000"/>
        </w:rPr>
        <w:t>OPIS PRZEDMIOTU ZAMÓWIENIA</w:t>
      </w:r>
    </w:p>
    <w:p w14:paraId="390390A5" w14:textId="6486F961" w:rsidR="00A67EC5" w:rsidRDefault="005E59D8" w:rsidP="00EC1E8F">
      <w:pPr>
        <w:pBdr>
          <w:top w:val="nil"/>
          <w:left w:val="nil"/>
          <w:bottom w:val="nil"/>
          <w:right w:val="nil"/>
          <w:between w:val="nil"/>
        </w:pBdr>
        <w:spacing w:after="0" w:line="360" w:lineRule="auto"/>
        <w:ind w:right="-142" w:hanging="2"/>
        <w:rPr>
          <w:rFonts w:ascii="Arial" w:eastAsia="Arial" w:hAnsi="Arial" w:cs="Arial"/>
        </w:rPr>
      </w:pPr>
      <w:r>
        <w:rPr>
          <w:rFonts w:ascii="Arial" w:eastAsia="Arial" w:hAnsi="Arial" w:cs="Arial"/>
          <w:b/>
          <w:color w:val="000000"/>
        </w:rPr>
        <w:t xml:space="preserve">Przedmiotem zamówienia jest zapewnienie zespołu trenerów </w:t>
      </w:r>
      <w:r>
        <w:rPr>
          <w:rFonts w:ascii="Arial" w:eastAsia="Arial" w:hAnsi="Arial" w:cs="Arial"/>
          <w:b/>
          <w:highlight w:val="white"/>
        </w:rPr>
        <w:t xml:space="preserve">składającego się z </w:t>
      </w:r>
      <w:r>
        <w:rPr>
          <w:rFonts w:ascii="Arial" w:eastAsia="Arial" w:hAnsi="Arial" w:cs="Arial"/>
          <w:b/>
          <w:color w:val="000000"/>
          <w:highlight w:val="white"/>
        </w:rPr>
        <w:t xml:space="preserve">min. </w:t>
      </w:r>
      <w:r>
        <w:rPr>
          <w:rFonts w:ascii="Arial" w:eastAsia="Arial" w:hAnsi="Arial" w:cs="Arial"/>
          <w:b/>
          <w:highlight w:val="white"/>
        </w:rPr>
        <w:t>6</w:t>
      </w:r>
      <w:r>
        <w:rPr>
          <w:rFonts w:ascii="Arial" w:eastAsia="Arial" w:hAnsi="Arial" w:cs="Arial"/>
          <w:b/>
          <w:color w:val="000000"/>
          <w:highlight w:val="white"/>
        </w:rPr>
        <w:t xml:space="preserve"> trenerów</w:t>
      </w:r>
      <w:r>
        <w:rPr>
          <w:rFonts w:ascii="Arial" w:eastAsia="Arial" w:hAnsi="Arial" w:cs="Arial"/>
          <w:b/>
          <w:highlight w:val="white"/>
        </w:rPr>
        <w:t xml:space="preserve"> </w:t>
      </w:r>
      <w:r>
        <w:rPr>
          <w:rFonts w:ascii="Arial" w:eastAsia="Arial" w:hAnsi="Arial" w:cs="Arial"/>
          <w:b/>
          <w:color w:val="000000"/>
          <w:highlight w:val="white"/>
        </w:rPr>
        <w:t xml:space="preserve">do </w:t>
      </w:r>
      <w:r>
        <w:rPr>
          <w:rFonts w:ascii="Arial" w:eastAsia="Arial" w:hAnsi="Arial" w:cs="Arial"/>
          <w:b/>
          <w:highlight w:val="white"/>
        </w:rPr>
        <w:t xml:space="preserve">przeprowadzenia szkoleń </w:t>
      </w:r>
      <w:r>
        <w:rPr>
          <w:rFonts w:ascii="Arial" w:eastAsia="Arial" w:hAnsi="Arial" w:cs="Arial"/>
          <w:b/>
          <w:color w:val="000000"/>
          <w:highlight w:val="white"/>
        </w:rPr>
        <w:t xml:space="preserve">online dla kadry Specjalistycznych Centrów Wspierających (SCWEW), które mogą </w:t>
      </w:r>
      <w:r>
        <w:rPr>
          <w:rFonts w:ascii="Arial" w:eastAsia="Arial" w:hAnsi="Arial" w:cs="Arial"/>
          <w:b/>
          <w:highlight w:val="white"/>
        </w:rPr>
        <w:t>być</w:t>
      </w:r>
      <w:r>
        <w:rPr>
          <w:rFonts w:ascii="Arial" w:eastAsia="Arial" w:hAnsi="Arial" w:cs="Arial"/>
          <w:b/>
          <w:color w:val="000000"/>
          <w:highlight w:val="white"/>
        </w:rPr>
        <w:t xml:space="preserve"> realizowane równolegle w ramach danej tury, zgodnie z założeniami przekazanymi przez Zamawiającego.</w:t>
      </w:r>
      <w:r>
        <w:rPr>
          <w:rFonts w:ascii="Arial" w:eastAsia="Arial" w:hAnsi="Arial" w:cs="Arial"/>
          <w:highlight w:val="white"/>
        </w:rPr>
        <w:t xml:space="preserve"> Zamawiający okr</w:t>
      </w:r>
      <w:r>
        <w:rPr>
          <w:rFonts w:ascii="Arial" w:eastAsia="Arial" w:hAnsi="Arial" w:cs="Arial"/>
        </w:rPr>
        <w:t xml:space="preserve">eśla że w jednej grupie jeden trener nie może prowadzić więcej niż 3 modułów tematycznych. Przez kadrę SCWEW Zamawiający rozumie Lidera oraz ekspertów SCWEW. Szkolenia zostaną przeprowadzone na podstawie materiałów przygotowanych przez Wykonawcę z uwzględnieniem ramowego programu szkoleń oraz dodatkowych materiałów dostarczonych Wykonawcy. Zakres szkoleń i moduły tematyczne uwzględniają specyfikę odbiorcy, wynikającą z powierzonych mu zadań i pełnionej funkcji w ramach SCWEW. Informacje dotyczące projektu dostępne są na stronie </w:t>
      </w:r>
      <w:hyperlink r:id="rId10">
        <w:r>
          <w:rPr>
            <w:rFonts w:ascii="Arial" w:eastAsia="Arial" w:hAnsi="Arial" w:cs="Arial"/>
            <w:color w:val="1155CC"/>
            <w:u w:val="single"/>
          </w:rPr>
          <w:t>https://tiny.pl/dp65m</w:t>
        </w:r>
      </w:hyperlink>
      <w:r>
        <w:rPr>
          <w:rFonts w:ascii="Arial" w:eastAsia="Arial" w:hAnsi="Arial" w:cs="Arial"/>
        </w:rPr>
        <w:t xml:space="preserve"> natomiast koncepcja specjalistycznych centrów opisana jest  w “Modelu funkcjonowania SCWEW”:</w:t>
      </w:r>
      <w:r w:rsidR="00EC1E8F">
        <w:rPr>
          <w:rFonts w:ascii="Arial" w:eastAsia="Arial" w:hAnsi="Arial" w:cs="Arial"/>
        </w:rPr>
        <w:t xml:space="preserve"> </w:t>
      </w:r>
      <w:hyperlink r:id="rId11" w:history="1">
        <w:r w:rsidR="00EC1E8F" w:rsidRPr="00430E1F">
          <w:rPr>
            <w:rStyle w:val="Hipercze"/>
            <w:rFonts w:ascii="Arial" w:eastAsia="Arial" w:hAnsi="Arial" w:cs="Arial"/>
          </w:rPr>
          <w:t>https://ore.edu.pl/wp-content/plugins/download-attachments/includes/download.php?id=73199</w:t>
        </w:r>
      </w:hyperlink>
      <w:r>
        <w:rPr>
          <w:rFonts w:ascii="Arial" w:eastAsia="Arial" w:hAnsi="Arial" w:cs="Arial"/>
        </w:rPr>
        <w:t xml:space="preserve"> Szczegółowe zagadnienia i zakres zostały opisane w rozdz. II. </w:t>
      </w:r>
    </w:p>
    <w:p w14:paraId="58D0DF82" w14:textId="77777777" w:rsidR="00A67EC5" w:rsidRDefault="00A67EC5">
      <w:pPr>
        <w:pBdr>
          <w:top w:val="nil"/>
          <w:left w:val="nil"/>
          <w:bottom w:val="nil"/>
          <w:right w:val="nil"/>
          <w:between w:val="nil"/>
        </w:pBdr>
        <w:spacing w:after="0" w:line="360" w:lineRule="auto"/>
        <w:rPr>
          <w:rFonts w:ascii="Arial" w:eastAsia="Arial" w:hAnsi="Arial" w:cs="Arial"/>
          <w:b/>
        </w:rPr>
      </w:pPr>
      <w:bookmarkStart w:id="1" w:name="_heading=h.71otrsnpc3bz" w:colFirst="0" w:colLast="0"/>
      <w:bookmarkEnd w:id="1"/>
    </w:p>
    <w:p w14:paraId="601B68B3" w14:textId="77777777" w:rsidR="00A67EC5" w:rsidRDefault="005E59D8">
      <w:pPr>
        <w:pBdr>
          <w:top w:val="nil"/>
          <w:left w:val="nil"/>
          <w:bottom w:val="nil"/>
          <w:right w:val="nil"/>
          <w:between w:val="nil"/>
        </w:pBdr>
        <w:spacing w:after="0" w:line="360" w:lineRule="auto"/>
        <w:ind w:hanging="2"/>
        <w:rPr>
          <w:rFonts w:ascii="Arial" w:eastAsia="Arial" w:hAnsi="Arial" w:cs="Arial"/>
          <w:color w:val="000000"/>
        </w:rPr>
      </w:pPr>
      <w:r>
        <w:rPr>
          <w:rFonts w:ascii="Arial" w:eastAsia="Arial" w:hAnsi="Arial" w:cs="Arial"/>
          <w:b/>
          <w:color w:val="000000"/>
        </w:rPr>
        <w:t xml:space="preserve">Ogólne informacje o zamówieniu </w:t>
      </w:r>
    </w:p>
    <w:p w14:paraId="168C7924" w14:textId="77777777" w:rsidR="00A67EC5" w:rsidRDefault="005E59D8">
      <w:pPr>
        <w:pBdr>
          <w:top w:val="nil"/>
          <w:left w:val="nil"/>
          <w:bottom w:val="nil"/>
          <w:right w:val="nil"/>
          <w:between w:val="nil"/>
        </w:pBdr>
        <w:spacing w:after="0" w:line="360" w:lineRule="auto"/>
        <w:ind w:right="-2" w:hanging="2"/>
        <w:rPr>
          <w:rFonts w:ascii="Arial" w:eastAsia="Arial" w:hAnsi="Arial" w:cs="Arial"/>
          <w:color w:val="000000"/>
        </w:rPr>
      </w:pPr>
      <w:r>
        <w:rPr>
          <w:rFonts w:ascii="Arial" w:eastAsia="Arial" w:hAnsi="Arial" w:cs="Arial"/>
        </w:rPr>
        <w:t xml:space="preserve">Celem szkoleń jest przygotowanie do pełnienia roli SCWEW oraz wsparcie, doskonalenie i rozwój kompetencji kadry SCWEW podejmujących działania z zakresu specjalistycznego wsparcia przedszkoli i szkół ogólnodostępnych. Zamówienie </w:t>
      </w:r>
      <w:r>
        <w:rPr>
          <w:rFonts w:ascii="Arial" w:eastAsia="Arial" w:hAnsi="Arial" w:cs="Arial"/>
          <w:color w:val="000000"/>
        </w:rPr>
        <w:t>będzie realizowane</w:t>
      </w:r>
      <w:r>
        <w:rPr>
          <w:rFonts w:ascii="Arial" w:eastAsia="Arial" w:hAnsi="Arial" w:cs="Arial"/>
          <w:b/>
          <w:color w:val="000000"/>
        </w:rPr>
        <w:t xml:space="preserve"> </w:t>
      </w:r>
      <w:r>
        <w:rPr>
          <w:rFonts w:ascii="Arial" w:eastAsia="Arial" w:hAnsi="Arial" w:cs="Arial"/>
          <w:color w:val="000000"/>
        </w:rPr>
        <w:t xml:space="preserve">w ramach projektu „Budowa skoordynowanego systemu pomocy specjalistycznej opartego na Specjalistycznych Centrach Wspierających Edukację Włączającą” </w:t>
      </w:r>
      <w:r>
        <w:rPr>
          <w:rFonts w:ascii="Arial" w:eastAsia="Arial" w:hAnsi="Arial" w:cs="Arial"/>
        </w:rPr>
        <w:t>dofinansowany</w:t>
      </w:r>
      <w:r>
        <w:rPr>
          <w:rFonts w:ascii="Arial" w:eastAsia="Arial" w:hAnsi="Arial" w:cs="Arial"/>
          <w:color w:val="000000"/>
        </w:rPr>
        <w:t xml:space="preserve"> przez </w:t>
      </w:r>
      <w:r>
        <w:rPr>
          <w:rFonts w:ascii="Arial" w:eastAsia="Arial" w:hAnsi="Arial" w:cs="Arial"/>
        </w:rPr>
        <w:t>Unię</w:t>
      </w:r>
      <w:r>
        <w:rPr>
          <w:rFonts w:ascii="Arial" w:eastAsia="Arial" w:hAnsi="Arial" w:cs="Arial"/>
          <w:color w:val="000000"/>
        </w:rPr>
        <w:t xml:space="preserve"> Europejską w ramach Funduszy Europejskich dla Rozwoju Społecznego, numer projektu FERS.01.06-IP.05-003/23</w:t>
      </w:r>
    </w:p>
    <w:p w14:paraId="261012F3" w14:textId="77777777" w:rsidR="00A67EC5" w:rsidRDefault="00A67EC5">
      <w:pPr>
        <w:pBdr>
          <w:top w:val="nil"/>
          <w:left w:val="nil"/>
          <w:bottom w:val="nil"/>
          <w:right w:val="nil"/>
          <w:between w:val="nil"/>
        </w:pBdr>
        <w:spacing w:after="0" w:line="360" w:lineRule="auto"/>
        <w:ind w:right="-2" w:hanging="2"/>
        <w:rPr>
          <w:rFonts w:ascii="Arial" w:eastAsia="Arial" w:hAnsi="Arial" w:cs="Arial"/>
        </w:rPr>
      </w:pPr>
    </w:p>
    <w:p w14:paraId="51B3C8F2" w14:textId="77777777" w:rsidR="00A67EC5" w:rsidRDefault="005E59D8">
      <w:pPr>
        <w:numPr>
          <w:ilvl w:val="0"/>
          <w:numId w:val="13"/>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 xml:space="preserve">Przedmiot zamówienia </w:t>
      </w:r>
    </w:p>
    <w:p w14:paraId="7930CF7E" w14:textId="77777777" w:rsidR="00A67EC5" w:rsidRDefault="005E59D8">
      <w:pPr>
        <w:spacing w:after="0" w:line="360" w:lineRule="auto"/>
        <w:ind w:right="-2" w:hanging="2"/>
        <w:rPr>
          <w:rFonts w:ascii="Arial" w:eastAsia="Arial" w:hAnsi="Arial" w:cs="Arial"/>
        </w:rPr>
      </w:pPr>
      <w:r>
        <w:rPr>
          <w:rFonts w:ascii="Arial" w:eastAsia="Arial" w:hAnsi="Arial" w:cs="Arial"/>
        </w:rPr>
        <w:t xml:space="preserve">W ramach realizacji przedmiotu zamówienia </w:t>
      </w:r>
      <w:r>
        <w:rPr>
          <w:rFonts w:ascii="Arial" w:eastAsia="Arial" w:hAnsi="Arial" w:cs="Arial"/>
          <w:color w:val="000000"/>
        </w:rPr>
        <w:t>Wykonawca będzie zobowiązany do:  </w:t>
      </w:r>
    </w:p>
    <w:p w14:paraId="6094FDF9" w14:textId="77777777" w:rsidR="00A67EC5" w:rsidRDefault="005E59D8">
      <w:pPr>
        <w:numPr>
          <w:ilvl w:val="3"/>
          <w:numId w:val="1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zaangażowania trenerów do przeprowadzenia szkoleń online dla kadry SCWEW; </w:t>
      </w:r>
    </w:p>
    <w:p w14:paraId="4EE01432" w14:textId="1402A75A" w:rsidR="00A67EC5" w:rsidRDefault="005E59D8">
      <w:pPr>
        <w:numPr>
          <w:ilvl w:val="3"/>
          <w:numId w:val="1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opracowania przez trenerów materiałów szkoleniowych tj. prezentacji oraz uzupełniających materiałów dla danego modułu szkolenia na podstawie ramowego </w:t>
      </w:r>
      <w:r>
        <w:rPr>
          <w:rFonts w:ascii="Arial" w:eastAsia="Arial" w:hAnsi="Arial" w:cs="Arial"/>
          <w:color w:val="000000"/>
          <w:highlight w:val="white"/>
        </w:rPr>
        <w:t>programu oraz według wytycznych Zamawiającego</w:t>
      </w:r>
      <w:r w:rsidR="00EC1E8F">
        <w:rPr>
          <w:rFonts w:ascii="Arial" w:eastAsia="Arial" w:hAnsi="Arial" w:cs="Arial"/>
          <w:color w:val="000000"/>
        </w:rPr>
        <w:t>;</w:t>
      </w:r>
    </w:p>
    <w:p w14:paraId="05739ABC" w14:textId="77777777" w:rsidR="00A67EC5" w:rsidRDefault="005E59D8">
      <w:pPr>
        <w:numPr>
          <w:ilvl w:val="3"/>
          <w:numId w:val="13"/>
        </w:numPr>
        <w:pBdr>
          <w:top w:val="nil"/>
          <w:left w:val="nil"/>
          <w:bottom w:val="nil"/>
          <w:right w:val="nil"/>
          <w:between w:val="nil"/>
        </w:pBdr>
        <w:spacing w:after="0" w:line="360" w:lineRule="auto"/>
        <w:rPr>
          <w:rFonts w:ascii="Arial" w:eastAsia="Arial" w:hAnsi="Arial" w:cs="Arial"/>
          <w:highlight w:val="white"/>
        </w:rPr>
      </w:pPr>
      <w:r>
        <w:rPr>
          <w:rFonts w:ascii="Arial" w:eastAsia="Arial" w:hAnsi="Arial" w:cs="Arial"/>
          <w:highlight w:val="white"/>
        </w:rPr>
        <w:t>przeprowadzenia szkoleń online dla kadry SCWEW zgodnie z zaakceptowanym przez Zamawiającego harmonogramem.</w:t>
      </w:r>
    </w:p>
    <w:p w14:paraId="3F03C63C" w14:textId="77777777" w:rsidR="00A67EC5" w:rsidRDefault="00A67EC5">
      <w:pPr>
        <w:pBdr>
          <w:top w:val="nil"/>
          <w:left w:val="nil"/>
          <w:bottom w:val="nil"/>
          <w:right w:val="nil"/>
          <w:between w:val="nil"/>
        </w:pBdr>
        <w:spacing w:after="0" w:line="360" w:lineRule="auto"/>
        <w:ind w:left="644"/>
        <w:rPr>
          <w:rFonts w:ascii="Arial" w:eastAsia="Arial" w:hAnsi="Arial" w:cs="Arial"/>
          <w:color w:val="000000"/>
        </w:rPr>
      </w:pPr>
    </w:p>
    <w:p w14:paraId="0ED8BE85" w14:textId="77777777" w:rsidR="00A67EC5" w:rsidRDefault="005E59D8">
      <w:pPr>
        <w:numPr>
          <w:ilvl w:val="0"/>
          <w:numId w:val="13"/>
        </w:numPr>
        <w:pBdr>
          <w:top w:val="nil"/>
          <w:left w:val="nil"/>
          <w:bottom w:val="nil"/>
          <w:right w:val="nil"/>
          <w:between w:val="nil"/>
        </w:pBdr>
        <w:tabs>
          <w:tab w:val="left" w:pos="142"/>
        </w:tabs>
        <w:spacing w:after="0" w:line="360" w:lineRule="auto"/>
        <w:ind w:left="0" w:right="-2" w:hanging="2"/>
        <w:rPr>
          <w:rFonts w:ascii="Arial" w:eastAsia="Arial" w:hAnsi="Arial" w:cs="Arial"/>
          <w:color w:val="000000"/>
        </w:rPr>
      </w:pPr>
      <w:r>
        <w:rPr>
          <w:rFonts w:ascii="Arial" w:eastAsia="Arial" w:hAnsi="Arial" w:cs="Arial"/>
          <w:b/>
          <w:color w:val="000000"/>
        </w:rPr>
        <w:t>Szczegółowy zakres zamówienia</w:t>
      </w:r>
    </w:p>
    <w:p w14:paraId="2C11BC2D" w14:textId="77777777" w:rsidR="00A67EC5" w:rsidRDefault="005E59D8" w:rsidP="00EC1E8F">
      <w:pPr>
        <w:numPr>
          <w:ilvl w:val="0"/>
          <w:numId w:val="31"/>
        </w:numPr>
        <w:pBdr>
          <w:top w:val="nil"/>
          <w:left w:val="nil"/>
          <w:bottom w:val="nil"/>
          <w:right w:val="nil"/>
          <w:between w:val="nil"/>
        </w:pBdr>
        <w:tabs>
          <w:tab w:val="left" w:pos="0"/>
        </w:tabs>
        <w:spacing w:after="0" w:line="360" w:lineRule="auto"/>
        <w:ind w:right="-2" w:hanging="720"/>
        <w:rPr>
          <w:rFonts w:ascii="Arial" w:eastAsia="Arial" w:hAnsi="Arial" w:cs="Arial"/>
          <w:color w:val="000000"/>
        </w:rPr>
      </w:pPr>
      <w:r>
        <w:rPr>
          <w:rFonts w:ascii="Arial" w:eastAsia="Arial" w:hAnsi="Arial" w:cs="Arial"/>
          <w:b/>
          <w:color w:val="000000"/>
        </w:rPr>
        <w:t xml:space="preserve">Realizacja przedmiotu zamówienia obejmuje szkolenia dla kadry SCWEW. </w:t>
      </w:r>
    </w:p>
    <w:p w14:paraId="3F6CC53E" w14:textId="77777777" w:rsidR="00A67EC5" w:rsidRDefault="005E59D8" w:rsidP="00EC1E8F">
      <w:pPr>
        <w:pBdr>
          <w:top w:val="nil"/>
          <w:left w:val="nil"/>
          <w:bottom w:val="nil"/>
          <w:right w:val="nil"/>
          <w:between w:val="nil"/>
        </w:pBdr>
        <w:tabs>
          <w:tab w:val="left" w:pos="142"/>
        </w:tabs>
        <w:spacing w:after="0" w:line="360" w:lineRule="auto"/>
        <w:ind w:left="708" w:right="-2"/>
        <w:rPr>
          <w:rFonts w:ascii="Arial" w:eastAsia="Arial" w:hAnsi="Arial" w:cs="Arial"/>
          <w:color w:val="000000"/>
        </w:rPr>
      </w:pPr>
      <w:r>
        <w:rPr>
          <w:rFonts w:ascii="Arial" w:eastAsia="Arial" w:hAnsi="Arial" w:cs="Arial"/>
          <w:color w:val="000000"/>
        </w:rPr>
        <w:t xml:space="preserve">Zamawiający przewiduje realizację szkoleń </w:t>
      </w:r>
      <w:r>
        <w:rPr>
          <w:rFonts w:ascii="Arial" w:eastAsia="Arial" w:hAnsi="Arial" w:cs="Arial"/>
        </w:rPr>
        <w:t xml:space="preserve">w formie online </w:t>
      </w:r>
      <w:r>
        <w:rPr>
          <w:rFonts w:ascii="Arial" w:eastAsia="Arial" w:hAnsi="Arial" w:cs="Arial"/>
          <w:color w:val="000000"/>
        </w:rPr>
        <w:t xml:space="preserve">dla 36 grup w wymiarze 75 godzin dydaktycznych </w:t>
      </w:r>
      <w:r>
        <w:rPr>
          <w:rFonts w:ascii="Arial" w:eastAsia="Arial" w:hAnsi="Arial" w:cs="Arial"/>
        </w:rPr>
        <w:t>dla każdej grupy, realizowanych w pięciu modułach tematycznych oraz w cyklach 2-dniowych. Każdy moduł to 15 godz. dydaktycznych, czyli łącznie 2700 godzin dydaktycznych szkolenia.</w:t>
      </w:r>
      <w:r>
        <w:rPr>
          <w:rFonts w:ascii="Arial" w:eastAsia="Arial" w:hAnsi="Arial" w:cs="Arial"/>
          <w:highlight w:val="white"/>
        </w:rPr>
        <w:t xml:space="preserve"> Szkolenia powinny być realizowane z częstotliwością dwóch modułów tematycznych w tygodniu dla każdej grupy. Czas realizacji szkoleń online dla wszystkich grup w danej turze nie może być dłuższy niż 3 miesiące. </w:t>
      </w:r>
      <w:r>
        <w:rPr>
          <w:rFonts w:ascii="Arial" w:eastAsia="Arial" w:hAnsi="Arial" w:cs="Arial"/>
          <w:color w:val="000000"/>
          <w:highlight w:val="white"/>
        </w:rPr>
        <w:t>Sz</w:t>
      </w:r>
      <w:r>
        <w:rPr>
          <w:rFonts w:ascii="Arial" w:eastAsia="Arial" w:hAnsi="Arial" w:cs="Arial"/>
          <w:color w:val="000000"/>
        </w:rPr>
        <w:t xml:space="preserve">kolenia będą prowadzone w </w:t>
      </w:r>
      <w:r>
        <w:rPr>
          <w:rFonts w:ascii="Arial" w:eastAsia="Arial" w:hAnsi="Arial" w:cs="Arial"/>
        </w:rPr>
        <w:t xml:space="preserve">4 </w:t>
      </w:r>
      <w:r>
        <w:rPr>
          <w:rFonts w:ascii="Arial" w:eastAsia="Arial" w:hAnsi="Arial" w:cs="Arial"/>
          <w:color w:val="000000"/>
        </w:rPr>
        <w:t xml:space="preserve">turach </w:t>
      </w:r>
      <w:r>
        <w:rPr>
          <w:rFonts w:ascii="Arial" w:eastAsia="Arial" w:hAnsi="Arial" w:cs="Arial"/>
        </w:rPr>
        <w:t>od II kwartału 2025 do IV kwartału 2026</w:t>
      </w:r>
      <w:r>
        <w:rPr>
          <w:rFonts w:ascii="Arial" w:eastAsia="Arial" w:hAnsi="Arial" w:cs="Arial"/>
          <w:color w:val="000000"/>
        </w:rPr>
        <w:t>. Terminy realizacji szkoleń w ramach poszczególnych tur są uzależnione od terminów rozstrzygnięć kolejnych edycji konkursów grantowych mając</w:t>
      </w:r>
      <w:r>
        <w:rPr>
          <w:rFonts w:ascii="Arial" w:eastAsia="Arial" w:hAnsi="Arial" w:cs="Arial"/>
        </w:rPr>
        <w:t>ych</w:t>
      </w:r>
      <w:r>
        <w:rPr>
          <w:rFonts w:ascii="Arial" w:eastAsia="Arial" w:hAnsi="Arial" w:cs="Arial"/>
          <w:color w:val="000000"/>
        </w:rPr>
        <w:t xml:space="preserve"> na celu wy</w:t>
      </w:r>
      <w:r>
        <w:rPr>
          <w:rFonts w:ascii="Arial" w:eastAsia="Arial" w:hAnsi="Arial" w:cs="Arial"/>
        </w:rPr>
        <w:t xml:space="preserve">łonienie 285 SCWEW oraz </w:t>
      </w:r>
      <w:r>
        <w:rPr>
          <w:rFonts w:ascii="Arial" w:eastAsia="Arial" w:hAnsi="Arial" w:cs="Arial"/>
          <w:color w:val="000000"/>
        </w:rPr>
        <w:t>budowanie skoordynowanego systemu pomocy specjalistycznej</w:t>
      </w:r>
      <w:r>
        <w:rPr>
          <w:rFonts w:ascii="Arial" w:eastAsia="Arial" w:hAnsi="Arial" w:cs="Arial"/>
        </w:rPr>
        <w:t>.</w:t>
      </w:r>
      <w:r>
        <w:rPr>
          <w:rFonts w:ascii="Arial" w:eastAsia="Arial" w:hAnsi="Arial" w:cs="Arial"/>
          <w:color w:val="000000"/>
        </w:rPr>
        <w:t xml:space="preserve"> </w:t>
      </w:r>
      <w:r>
        <w:rPr>
          <w:rFonts w:ascii="Arial" w:eastAsia="Arial" w:hAnsi="Arial" w:cs="Arial"/>
        </w:rPr>
        <w:t>M</w:t>
      </w:r>
      <w:r>
        <w:rPr>
          <w:rFonts w:ascii="Arial" w:eastAsia="Arial" w:hAnsi="Arial" w:cs="Arial"/>
          <w:color w:val="000000"/>
        </w:rPr>
        <w:t xml:space="preserve">aksymalna liczba osób w grupie to 40 osób. </w:t>
      </w:r>
      <w:r>
        <w:rPr>
          <w:rFonts w:ascii="Arial" w:eastAsia="Arial" w:hAnsi="Arial" w:cs="Arial"/>
          <w:color w:val="000000"/>
        </w:rPr>
        <w:lastRenderedPageBreak/>
        <w:t xml:space="preserve">Zamawiający przewiduje, że w ramach każdej tury, szkolenia będą </w:t>
      </w:r>
      <w:r>
        <w:rPr>
          <w:rFonts w:ascii="Arial" w:eastAsia="Arial" w:hAnsi="Arial" w:cs="Arial"/>
        </w:rPr>
        <w:t>prowadzone</w:t>
      </w:r>
      <w:r>
        <w:rPr>
          <w:rFonts w:ascii="Arial" w:eastAsia="Arial" w:hAnsi="Arial" w:cs="Arial"/>
          <w:color w:val="000000"/>
        </w:rPr>
        <w:t xml:space="preserve"> w podziale na odrębne grupy, zgodnie z planowanym schematem:</w:t>
      </w:r>
    </w:p>
    <w:tbl>
      <w:tblPr>
        <w:tblStyle w:val="a0"/>
        <w:tblW w:w="9072" w:type="dxa"/>
        <w:tblInd w:w="-10" w:type="dxa"/>
        <w:tblLayout w:type="fixed"/>
        <w:tblLook w:val="0400" w:firstRow="0" w:lastRow="0" w:firstColumn="0" w:lastColumn="0" w:noHBand="0" w:noVBand="1"/>
      </w:tblPr>
      <w:tblGrid>
        <w:gridCol w:w="2127"/>
        <w:gridCol w:w="1164"/>
        <w:gridCol w:w="1380"/>
        <w:gridCol w:w="1560"/>
        <w:gridCol w:w="1740"/>
        <w:gridCol w:w="1101"/>
      </w:tblGrid>
      <w:tr w:rsidR="00A67EC5" w14:paraId="57FFBC1A" w14:textId="77777777">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7AC85" w14:textId="77777777" w:rsidR="00A67EC5" w:rsidRDefault="005E59D8">
            <w:pPr>
              <w:spacing w:after="0" w:line="240" w:lineRule="auto"/>
              <w:ind w:hanging="2"/>
              <w:rPr>
                <w:rFonts w:ascii="Arial" w:eastAsia="Arial" w:hAnsi="Arial" w:cs="Arial"/>
                <w:color w:val="000000"/>
                <w:sz w:val="20"/>
                <w:szCs w:val="20"/>
                <w:highlight w:val="yellow"/>
              </w:rPr>
            </w:pPr>
            <w:r>
              <w:rPr>
                <w:rFonts w:ascii="Arial" w:eastAsia="Arial" w:hAnsi="Arial" w:cs="Arial"/>
                <w:color w:val="000000"/>
                <w:sz w:val="20"/>
                <w:szCs w:val="20"/>
              </w:rPr>
              <w:t>Moduł tematyczny szkolenia*</w:t>
            </w:r>
          </w:p>
        </w:tc>
        <w:tc>
          <w:tcPr>
            <w:tcW w:w="1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251B8" w14:textId="77777777" w:rsidR="00A67EC5" w:rsidRDefault="005E59D8">
            <w:pP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Wymiar godzinowy</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5CCCC" w14:textId="77777777" w:rsidR="00A67EC5" w:rsidRDefault="005E59D8">
            <w:pP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I tura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E767E" w14:textId="77777777" w:rsidR="00A67EC5" w:rsidRDefault="005E59D8">
            <w:pP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II tura </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48516" w14:textId="77777777" w:rsidR="00A67EC5" w:rsidRDefault="005E59D8">
            <w:pP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III tura </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25125" w14:textId="77777777" w:rsidR="00A67EC5" w:rsidRDefault="005E59D8">
            <w:pP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IV tura </w:t>
            </w:r>
          </w:p>
        </w:tc>
      </w:tr>
      <w:tr w:rsidR="00A67EC5" w14:paraId="54458E64" w14:textId="77777777">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00C1D"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Zespół SCWEW – realizacja celów i zadań. Integracja zasobów.</w:t>
            </w:r>
          </w:p>
          <w:p w14:paraId="163D5FC6" w14:textId="77777777" w:rsidR="00A67EC5" w:rsidRDefault="00A67EC5">
            <w:pPr>
              <w:spacing w:after="0" w:line="240" w:lineRule="auto"/>
              <w:ind w:hanging="2"/>
              <w:rPr>
                <w:rFonts w:ascii="Arial" w:eastAsia="Arial" w:hAnsi="Arial" w:cs="Arial"/>
                <w:sz w:val="20"/>
                <w:szCs w:val="20"/>
              </w:rPr>
            </w:pPr>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8FDAFD"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15 godz. dydaktycznych- (2 dni)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0EE41"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200 osób</w:t>
            </w:r>
          </w:p>
          <w:p w14:paraId="3251255B"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5 grup</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2E38E"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400 osób</w:t>
            </w:r>
          </w:p>
          <w:p w14:paraId="65B0B412"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10 grup</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90F8C"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425 osób</w:t>
            </w:r>
          </w:p>
          <w:p w14:paraId="5BD6551C"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11 grup</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BF88D"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400 osób</w:t>
            </w:r>
          </w:p>
          <w:p w14:paraId="3CCB09D9"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10 grup</w:t>
            </w:r>
          </w:p>
        </w:tc>
      </w:tr>
      <w:tr w:rsidR="00A67EC5" w14:paraId="41238F63" w14:textId="77777777">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473E3"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Zarządzanie procesem edukacyjnym w grupie</w:t>
            </w:r>
            <w:r>
              <w:rPr>
                <w:rFonts w:ascii="Arial" w:eastAsia="Arial" w:hAnsi="Arial" w:cs="Arial"/>
                <w:sz w:val="20"/>
                <w:szCs w:val="20"/>
              </w:rPr>
              <w:t xml:space="preserve"> i </w:t>
            </w:r>
            <w:r>
              <w:rPr>
                <w:rFonts w:ascii="Arial" w:eastAsia="Arial" w:hAnsi="Arial" w:cs="Arial"/>
                <w:color w:val="000000"/>
                <w:sz w:val="20"/>
                <w:szCs w:val="20"/>
              </w:rPr>
              <w:t>klasie zróżnicowanej.</w:t>
            </w:r>
          </w:p>
        </w:tc>
        <w:tc>
          <w:tcPr>
            <w:tcW w:w="11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8E91FA"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15 godz. dydaktycznych- (2 dni)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2D460"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200 osób</w:t>
            </w:r>
          </w:p>
          <w:p w14:paraId="031A3554"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5 grup</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C91D0"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400 osób</w:t>
            </w:r>
          </w:p>
          <w:p w14:paraId="08F2982F"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10 grup</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4EF5B"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425 osób</w:t>
            </w:r>
          </w:p>
          <w:p w14:paraId="671F5D4F"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11 grup</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B8514"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400 osób</w:t>
            </w:r>
          </w:p>
          <w:p w14:paraId="213D20E4"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10 grup</w:t>
            </w:r>
          </w:p>
        </w:tc>
      </w:tr>
      <w:tr w:rsidR="00A67EC5" w14:paraId="6FA86AF5" w14:textId="77777777">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0AA86"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Wspieranie procesu edukacyjnego w grupie</w:t>
            </w:r>
            <w:r>
              <w:rPr>
                <w:rFonts w:ascii="Arial" w:eastAsia="Arial" w:hAnsi="Arial" w:cs="Arial"/>
                <w:sz w:val="20"/>
                <w:szCs w:val="20"/>
              </w:rPr>
              <w:t xml:space="preserve"> i </w:t>
            </w:r>
            <w:r>
              <w:rPr>
                <w:rFonts w:ascii="Arial" w:eastAsia="Arial" w:hAnsi="Arial" w:cs="Arial"/>
                <w:color w:val="000000"/>
                <w:sz w:val="20"/>
                <w:szCs w:val="20"/>
              </w:rPr>
              <w:t>klasie zróżnicowanej: ocena funkcjonalna, uniwersalne projektowanie w edukacji i zasady wczesnego wspomagania rozwoju na etapie wychowania przedszkolnego.</w:t>
            </w:r>
          </w:p>
        </w:tc>
        <w:tc>
          <w:tcPr>
            <w:tcW w:w="1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A9D30"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15 godz. dydaktycznych- (2 dni)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D115C"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200 osób</w:t>
            </w:r>
          </w:p>
          <w:p w14:paraId="3E1F9E82"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5 grup</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0C1E2"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400 osób</w:t>
            </w:r>
          </w:p>
          <w:p w14:paraId="43EAE114"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10 grup</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99E46"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425 osób</w:t>
            </w:r>
          </w:p>
          <w:p w14:paraId="65C9AD62"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11 grup</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D6D29"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400 osób</w:t>
            </w:r>
          </w:p>
          <w:p w14:paraId="6F21683A"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10 grup</w:t>
            </w:r>
          </w:p>
        </w:tc>
      </w:tr>
      <w:tr w:rsidR="00A67EC5" w14:paraId="4397E731" w14:textId="77777777">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C3CCE"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Realizacja wsparcia przez SCWEW oraz ocena jego efektywności</w:t>
            </w:r>
          </w:p>
        </w:tc>
        <w:tc>
          <w:tcPr>
            <w:tcW w:w="1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571CA"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15 godz. dydaktycznych- (2 dni)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B531B"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200 osób</w:t>
            </w:r>
          </w:p>
          <w:p w14:paraId="69B03568"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5 grup</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DC7A0"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400 osób</w:t>
            </w:r>
          </w:p>
          <w:p w14:paraId="4DE00DBB"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10 grup</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B9926"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425 osób</w:t>
            </w:r>
          </w:p>
          <w:p w14:paraId="4BAF14F4"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11 grup</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3BFCA"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400 osób</w:t>
            </w:r>
          </w:p>
          <w:p w14:paraId="6EA1787B"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10 grup</w:t>
            </w:r>
          </w:p>
        </w:tc>
      </w:tr>
      <w:tr w:rsidR="00A67EC5" w14:paraId="53F09F7A" w14:textId="77777777">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D1AD8"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Współnauczanie i budowanie relacji – metodyka pracy z dorosłymi w kontekście edukacji włączającej</w:t>
            </w:r>
          </w:p>
        </w:tc>
        <w:tc>
          <w:tcPr>
            <w:tcW w:w="1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B945C" w14:textId="77777777" w:rsidR="00A67EC5" w:rsidRDefault="005E59D8">
            <w:pPr>
              <w:spacing w:after="0" w:line="240" w:lineRule="auto"/>
              <w:ind w:hanging="2"/>
              <w:rPr>
                <w:rFonts w:ascii="Arial" w:eastAsia="Arial" w:hAnsi="Arial" w:cs="Arial"/>
                <w:sz w:val="20"/>
                <w:szCs w:val="20"/>
              </w:rPr>
            </w:pPr>
            <w:r>
              <w:rPr>
                <w:rFonts w:ascii="Arial" w:eastAsia="Arial" w:hAnsi="Arial" w:cs="Arial"/>
                <w:color w:val="000000"/>
                <w:sz w:val="20"/>
                <w:szCs w:val="20"/>
              </w:rPr>
              <w:t>15 godz. dydaktycznych- (2 dni)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73043"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200 osób</w:t>
            </w:r>
          </w:p>
          <w:p w14:paraId="1C5365F1"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5 grup</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A8732"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400 osób</w:t>
            </w:r>
          </w:p>
          <w:p w14:paraId="65A16F4A"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10 grup</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759D3"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425 osób</w:t>
            </w:r>
          </w:p>
          <w:p w14:paraId="4F7DDBBA"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11 grup</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353F3"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400 osób</w:t>
            </w:r>
          </w:p>
          <w:p w14:paraId="3F9861E7" w14:textId="77777777" w:rsidR="00A67EC5" w:rsidRDefault="005E59D8">
            <w:pPr>
              <w:spacing w:after="0" w:line="240" w:lineRule="auto"/>
              <w:ind w:hanging="2"/>
              <w:rPr>
                <w:rFonts w:ascii="Arial" w:eastAsia="Arial" w:hAnsi="Arial" w:cs="Arial"/>
                <w:sz w:val="20"/>
                <w:szCs w:val="20"/>
              </w:rPr>
            </w:pPr>
            <w:r>
              <w:rPr>
                <w:rFonts w:ascii="Arial" w:eastAsia="Arial" w:hAnsi="Arial" w:cs="Arial"/>
                <w:sz w:val="20"/>
                <w:szCs w:val="20"/>
              </w:rPr>
              <w:t>10 grup</w:t>
            </w:r>
          </w:p>
        </w:tc>
      </w:tr>
    </w:tbl>
    <w:p w14:paraId="5122ECE0" w14:textId="77777777" w:rsidR="00A67EC5" w:rsidRDefault="005E59D8">
      <w:pPr>
        <w:keepNext/>
        <w:keepLines/>
        <w:pBdr>
          <w:top w:val="nil"/>
          <w:left w:val="nil"/>
          <w:bottom w:val="nil"/>
          <w:right w:val="nil"/>
          <w:between w:val="nil"/>
        </w:pBdr>
        <w:spacing w:after="0" w:line="360" w:lineRule="auto"/>
        <w:ind w:left="720"/>
        <w:rPr>
          <w:rFonts w:ascii="Arial" w:eastAsia="Arial" w:hAnsi="Arial" w:cs="Arial"/>
          <w:color w:val="000000"/>
          <w:sz w:val="18"/>
          <w:szCs w:val="18"/>
        </w:rPr>
      </w:pPr>
      <w:r>
        <w:rPr>
          <w:rFonts w:ascii="Arial" w:eastAsia="Arial" w:hAnsi="Arial" w:cs="Arial"/>
          <w:color w:val="000000"/>
          <w:sz w:val="18"/>
          <w:szCs w:val="18"/>
        </w:rPr>
        <w:t>*szczegóły dotyczące obszarów tematycznych poszczególnych modułów znajdują się w zał. 1</w:t>
      </w:r>
    </w:p>
    <w:p w14:paraId="43E63A3F" w14:textId="77777777" w:rsidR="00A67EC5" w:rsidRDefault="00A67EC5">
      <w:pPr>
        <w:keepNext/>
        <w:keepLines/>
        <w:pBdr>
          <w:top w:val="nil"/>
          <w:left w:val="nil"/>
          <w:bottom w:val="nil"/>
          <w:right w:val="nil"/>
          <w:between w:val="nil"/>
        </w:pBdr>
        <w:spacing w:after="0" w:line="360" w:lineRule="auto"/>
        <w:ind w:left="720"/>
        <w:rPr>
          <w:rFonts w:ascii="Arial" w:eastAsia="Arial" w:hAnsi="Arial" w:cs="Arial"/>
          <w:color w:val="000000"/>
          <w:sz w:val="18"/>
          <w:szCs w:val="18"/>
        </w:rPr>
      </w:pPr>
    </w:p>
    <w:p w14:paraId="725559CD" w14:textId="77777777" w:rsidR="00A67EC5" w:rsidRDefault="005E59D8">
      <w:pPr>
        <w:numPr>
          <w:ilvl w:val="0"/>
          <w:numId w:val="31"/>
        </w:numPr>
        <w:pBdr>
          <w:top w:val="nil"/>
          <w:left w:val="nil"/>
          <w:bottom w:val="nil"/>
          <w:right w:val="nil"/>
          <w:between w:val="nil"/>
        </w:pBdr>
        <w:tabs>
          <w:tab w:val="left" w:pos="142"/>
        </w:tabs>
        <w:spacing w:after="0" w:line="360" w:lineRule="auto"/>
        <w:ind w:right="-2" w:hanging="720"/>
        <w:rPr>
          <w:rFonts w:ascii="Arial" w:eastAsia="Arial" w:hAnsi="Arial" w:cs="Arial"/>
          <w:color w:val="000000"/>
        </w:rPr>
      </w:pPr>
      <w:bookmarkStart w:id="2" w:name="_heading=h.7gdp1apha1zj" w:colFirst="0" w:colLast="0"/>
      <w:bookmarkEnd w:id="2"/>
      <w:r>
        <w:rPr>
          <w:rFonts w:ascii="Arial" w:eastAsia="Arial" w:hAnsi="Arial" w:cs="Arial"/>
        </w:rPr>
        <w:t>W ramach realizacji szkoleń online, o których mowa w pkt.1 niniejszego rozdziału, Wykonawca będzie zobowiązany do przedstawienia do akceptacji Zamawiającego harmonogramu szkoleń online dla każdej z tur zgodnie z wytycznymi Zamawiającego.</w:t>
      </w:r>
    </w:p>
    <w:p w14:paraId="4F630249" w14:textId="44DAE92F" w:rsidR="00A67EC5" w:rsidRDefault="005E59D8">
      <w:pPr>
        <w:numPr>
          <w:ilvl w:val="0"/>
          <w:numId w:val="31"/>
        </w:numPr>
        <w:pBdr>
          <w:top w:val="nil"/>
          <w:left w:val="nil"/>
          <w:bottom w:val="nil"/>
          <w:right w:val="nil"/>
          <w:between w:val="nil"/>
        </w:pBdr>
        <w:tabs>
          <w:tab w:val="left" w:pos="142"/>
        </w:tabs>
        <w:spacing w:after="0" w:line="360" w:lineRule="auto"/>
        <w:ind w:right="-2" w:hanging="720"/>
        <w:rPr>
          <w:rFonts w:ascii="Arial" w:eastAsia="Arial" w:hAnsi="Arial" w:cs="Arial"/>
          <w:color w:val="000000"/>
        </w:rPr>
      </w:pPr>
      <w:bookmarkStart w:id="3" w:name="_heading=h.dnxp5c7t9g8e" w:colFirst="0" w:colLast="0"/>
      <w:bookmarkEnd w:id="3"/>
      <w:r>
        <w:rPr>
          <w:rFonts w:ascii="Arial" w:eastAsia="Arial" w:hAnsi="Arial" w:cs="Arial"/>
          <w:color w:val="000000"/>
        </w:rPr>
        <w:t>W</w:t>
      </w:r>
      <w:r>
        <w:rPr>
          <w:rFonts w:ascii="Arial" w:eastAsia="Arial" w:hAnsi="Arial" w:cs="Arial"/>
          <w:color w:val="000000"/>
          <w:highlight w:val="white"/>
        </w:rPr>
        <w:t xml:space="preserve"> ramach realizacji szkoleń online, o których mowa w pkt. 1 niniejszego rozdziału, Wykonawca będzie zobowiązany do przeprowadzenia ewaluacji zrealizowanych </w:t>
      </w:r>
      <w:r>
        <w:rPr>
          <w:rFonts w:ascii="Arial" w:eastAsia="Arial" w:hAnsi="Arial" w:cs="Arial"/>
          <w:highlight w:val="white"/>
        </w:rPr>
        <w:t xml:space="preserve">szkoleń </w:t>
      </w:r>
      <w:r>
        <w:rPr>
          <w:rFonts w:ascii="Arial" w:eastAsia="Arial" w:hAnsi="Arial" w:cs="Arial"/>
          <w:color w:val="000000"/>
          <w:highlight w:val="white"/>
        </w:rPr>
        <w:t xml:space="preserve">oraz sporządzenia i </w:t>
      </w:r>
      <w:r>
        <w:rPr>
          <w:rFonts w:ascii="Arial" w:eastAsia="Arial" w:hAnsi="Arial" w:cs="Arial"/>
          <w:highlight w:val="white"/>
        </w:rPr>
        <w:t>przekazania</w:t>
      </w:r>
      <w:r>
        <w:rPr>
          <w:rFonts w:ascii="Arial" w:eastAsia="Arial" w:hAnsi="Arial" w:cs="Arial"/>
          <w:color w:val="000000"/>
          <w:highlight w:val="white"/>
        </w:rPr>
        <w:t xml:space="preserve"> raportów z ewaluacji po każdej turze </w:t>
      </w:r>
      <w:r>
        <w:rPr>
          <w:rFonts w:ascii="Arial" w:eastAsia="Arial" w:hAnsi="Arial" w:cs="Arial"/>
          <w:highlight w:val="white"/>
        </w:rPr>
        <w:lastRenderedPageBreak/>
        <w:t>szkoleń</w:t>
      </w:r>
      <w:r>
        <w:rPr>
          <w:rFonts w:ascii="Arial" w:eastAsia="Arial" w:hAnsi="Arial" w:cs="Arial"/>
          <w:color w:val="000000"/>
          <w:highlight w:val="white"/>
        </w:rPr>
        <w:t xml:space="preserve"> zgodnie z wytycznymi, na wzorach i n</w:t>
      </w:r>
      <w:r>
        <w:rPr>
          <w:rFonts w:ascii="Arial" w:eastAsia="Arial" w:hAnsi="Arial" w:cs="Arial"/>
          <w:highlight w:val="white"/>
        </w:rPr>
        <w:t xml:space="preserve">a podstawie </w:t>
      </w:r>
      <w:r>
        <w:rPr>
          <w:rFonts w:ascii="Arial" w:eastAsia="Arial" w:hAnsi="Arial" w:cs="Arial"/>
          <w:color w:val="000000"/>
          <w:highlight w:val="white"/>
        </w:rPr>
        <w:t>przekazany</w:t>
      </w:r>
      <w:r>
        <w:rPr>
          <w:rFonts w:ascii="Arial" w:eastAsia="Arial" w:hAnsi="Arial" w:cs="Arial"/>
          <w:highlight w:val="white"/>
        </w:rPr>
        <w:t>ch</w:t>
      </w:r>
      <w:r>
        <w:rPr>
          <w:rFonts w:ascii="Arial" w:eastAsia="Arial" w:hAnsi="Arial" w:cs="Arial"/>
          <w:color w:val="000000"/>
          <w:highlight w:val="white"/>
        </w:rPr>
        <w:t xml:space="preserve"> przez Zamawiającego</w:t>
      </w:r>
      <w:r>
        <w:rPr>
          <w:rFonts w:ascii="Arial" w:eastAsia="Arial" w:hAnsi="Arial" w:cs="Arial"/>
          <w:highlight w:val="white"/>
        </w:rPr>
        <w:t xml:space="preserve"> uczestnikom szkolenia ankiet ewaluacyjnych.</w:t>
      </w:r>
    </w:p>
    <w:p w14:paraId="245B8B41" w14:textId="77777777" w:rsidR="00A67EC5" w:rsidRDefault="005E59D8">
      <w:pPr>
        <w:numPr>
          <w:ilvl w:val="0"/>
          <w:numId w:val="31"/>
        </w:numPr>
        <w:pBdr>
          <w:top w:val="nil"/>
          <w:left w:val="nil"/>
          <w:bottom w:val="nil"/>
          <w:right w:val="nil"/>
          <w:between w:val="nil"/>
        </w:pBdr>
        <w:tabs>
          <w:tab w:val="left" w:pos="0"/>
        </w:tabs>
        <w:spacing w:after="0" w:line="360" w:lineRule="auto"/>
        <w:ind w:right="-2" w:hanging="720"/>
        <w:rPr>
          <w:rFonts w:ascii="Arial" w:eastAsia="Arial" w:hAnsi="Arial" w:cs="Arial"/>
          <w:color w:val="000000"/>
        </w:rPr>
      </w:pPr>
      <w:r>
        <w:rPr>
          <w:rFonts w:ascii="Arial" w:eastAsia="Arial" w:hAnsi="Arial" w:cs="Arial"/>
          <w:color w:val="000000"/>
        </w:rPr>
        <w:t>W ramach realizacji szkoleń online, o których mowa w pkt. 1 niniejszego rozdziału Zamawiający będzie monitorował realizację zamówienia przez Wykonawcę.</w:t>
      </w:r>
    </w:p>
    <w:p w14:paraId="66FA0332" w14:textId="77777777" w:rsidR="00A67EC5" w:rsidRDefault="005E59D8">
      <w:pPr>
        <w:numPr>
          <w:ilvl w:val="0"/>
          <w:numId w:val="31"/>
        </w:numPr>
        <w:pBdr>
          <w:top w:val="nil"/>
          <w:left w:val="nil"/>
          <w:bottom w:val="nil"/>
          <w:right w:val="nil"/>
          <w:between w:val="nil"/>
        </w:pBdr>
        <w:tabs>
          <w:tab w:val="left" w:pos="0"/>
        </w:tabs>
        <w:spacing w:after="0" w:line="360" w:lineRule="auto"/>
        <w:ind w:right="-2" w:hanging="720"/>
        <w:rPr>
          <w:rFonts w:ascii="Arial" w:eastAsia="Arial" w:hAnsi="Arial" w:cs="Arial"/>
          <w:color w:val="000000"/>
        </w:rPr>
      </w:pPr>
      <w:r>
        <w:rPr>
          <w:rFonts w:ascii="Arial" w:eastAsia="Arial" w:hAnsi="Arial" w:cs="Arial"/>
          <w:color w:val="000000"/>
        </w:rPr>
        <w:t>Zamawiający wymaga wskazania jednego z trenerów, jako koordynatora merytorycznego do każdej tury szkoleń online, w celu zapewnienia spójności prowadzonych zajęć dla uczestników szkolenia</w:t>
      </w:r>
      <w:r>
        <w:rPr>
          <w:rFonts w:ascii="Arial" w:eastAsia="Arial" w:hAnsi="Arial" w:cs="Arial"/>
        </w:rPr>
        <w:t xml:space="preserve"> oraz zapewnienia kontaktów z Zamawiającym</w:t>
      </w:r>
    </w:p>
    <w:p w14:paraId="2059730D" w14:textId="77777777" w:rsidR="00A67EC5" w:rsidRDefault="00A67EC5">
      <w:pPr>
        <w:pBdr>
          <w:top w:val="nil"/>
          <w:left w:val="nil"/>
          <w:bottom w:val="nil"/>
          <w:right w:val="nil"/>
          <w:between w:val="nil"/>
        </w:pBdr>
        <w:spacing w:after="0" w:line="360" w:lineRule="auto"/>
        <w:rPr>
          <w:rFonts w:ascii="Arial" w:eastAsia="Arial" w:hAnsi="Arial" w:cs="Arial"/>
          <w:highlight w:val="yellow"/>
        </w:rPr>
      </w:pPr>
    </w:p>
    <w:p w14:paraId="5C99C7C1" w14:textId="7FFA0CA2" w:rsidR="00A67EC5" w:rsidRPr="00EC1E8F" w:rsidRDefault="005E59D8" w:rsidP="00EC1E8F">
      <w:pPr>
        <w:numPr>
          <w:ilvl w:val="0"/>
          <w:numId w:val="13"/>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b/>
          <w:color w:val="000000"/>
        </w:rPr>
        <w:t>Warunki udziału w postępowaniu dotyczącym niniejszego zamówienia</w:t>
      </w:r>
    </w:p>
    <w:p w14:paraId="638EC370" w14:textId="36C3974B" w:rsidR="00A67EC5" w:rsidRPr="00EC1E8F" w:rsidRDefault="005E59D8">
      <w:p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 udzielenie zamówienia mogą ubiegać się Wykonawcy, którzy:</w:t>
      </w:r>
    </w:p>
    <w:p w14:paraId="40EB1509" w14:textId="77777777" w:rsidR="00EC1E8F" w:rsidRDefault="005E59D8" w:rsidP="00EC1E8F">
      <w:pPr>
        <w:numPr>
          <w:ilvl w:val="3"/>
          <w:numId w:val="1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zapewnią udział z</w:t>
      </w:r>
      <w:r>
        <w:rPr>
          <w:rFonts w:ascii="Arial" w:eastAsia="Arial" w:hAnsi="Arial" w:cs="Arial"/>
        </w:rPr>
        <w:t xml:space="preserve">espołu trenerskiego, składającego się z  </w:t>
      </w:r>
      <w:r>
        <w:rPr>
          <w:rFonts w:ascii="Arial" w:eastAsia="Arial" w:hAnsi="Arial" w:cs="Arial"/>
          <w:color w:val="000000"/>
          <w:highlight w:val="white"/>
        </w:rPr>
        <w:t xml:space="preserve">min. </w:t>
      </w:r>
      <w:r>
        <w:rPr>
          <w:rFonts w:ascii="Arial" w:eastAsia="Arial" w:hAnsi="Arial" w:cs="Arial"/>
          <w:highlight w:val="white"/>
        </w:rPr>
        <w:t>6</w:t>
      </w:r>
      <w:r>
        <w:rPr>
          <w:rFonts w:ascii="Arial" w:eastAsia="Arial" w:hAnsi="Arial" w:cs="Arial"/>
          <w:color w:val="000000"/>
          <w:highlight w:val="white"/>
        </w:rPr>
        <w:t xml:space="preserve"> tren</w:t>
      </w:r>
      <w:r>
        <w:rPr>
          <w:rFonts w:ascii="Arial" w:eastAsia="Arial" w:hAnsi="Arial" w:cs="Arial"/>
          <w:color w:val="000000"/>
        </w:rPr>
        <w:t>erów, z których każdy spełni następujące wymagania:</w:t>
      </w:r>
    </w:p>
    <w:p w14:paraId="765AF75C" w14:textId="77777777" w:rsidR="00EC1E8F" w:rsidRDefault="005E59D8" w:rsidP="00EC1E8F">
      <w:pPr>
        <w:pStyle w:val="Akapitzlist"/>
        <w:numPr>
          <w:ilvl w:val="1"/>
          <w:numId w:val="34"/>
        </w:numPr>
        <w:pBdr>
          <w:top w:val="nil"/>
          <w:left w:val="nil"/>
          <w:bottom w:val="nil"/>
          <w:right w:val="nil"/>
          <w:between w:val="nil"/>
        </w:pBdr>
        <w:spacing w:after="0" w:line="360" w:lineRule="auto"/>
        <w:ind w:leftChars="0" w:firstLineChars="0"/>
        <w:rPr>
          <w:rFonts w:ascii="Arial" w:eastAsia="Arial" w:hAnsi="Arial" w:cs="Arial"/>
          <w:color w:val="000000"/>
        </w:rPr>
      </w:pPr>
      <w:r w:rsidRPr="00EC1E8F">
        <w:rPr>
          <w:rFonts w:ascii="Arial" w:eastAsia="Arial" w:hAnsi="Arial" w:cs="Arial"/>
          <w:color w:val="000000"/>
        </w:rPr>
        <w:t>wykształcenie wyższe;</w:t>
      </w:r>
    </w:p>
    <w:p w14:paraId="7EAB1CF1" w14:textId="77777777" w:rsidR="00EC1E8F" w:rsidRPr="00EC1E8F" w:rsidRDefault="005E59D8" w:rsidP="00EC1E8F">
      <w:pPr>
        <w:pStyle w:val="Akapitzlist"/>
        <w:numPr>
          <w:ilvl w:val="1"/>
          <w:numId w:val="34"/>
        </w:numPr>
        <w:pBdr>
          <w:top w:val="nil"/>
          <w:left w:val="nil"/>
          <w:bottom w:val="nil"/>
          <w:right w:val="nil"/>
          <w:between w:val="nil"/>
        </w:pBdr>
        <w:spacing w:after="0" w:line="360" w:lineRule="auto"/>
        <w:ind w:leftChars="0" w:firstLineChars="0"/>
        <w:rPr>
          <w:rFonts w:ascii="Arial" w:eastAsia="Arial" w:hAnsi="Arial" w:cs="Arial"/>
          <w:color w:val="000000"/>
        </w:rPr>
      </w:pPr>
      <w:r w:rsidRPr="00EC1E8F">
        <w:rPr>
          <w:rFonts w:ascii="Arial" w:eastAsia="Arial" w:hAnsi="Arial" w:cs="Arial"/>
          <w:color w:val="000000"/>
        </w:rPr>
        <w:t xml:space="preserve">doświadczenie w prowadzeniu szkoleń lub warsztatów lub konferencji z zakresu edukacji włączającej, dotyczących pracy z grupą/klasą zróżnicowaną lub pracy z dzieckiem/uczniem o zróżnicowanych potrzebach: minimum </w:t>
      </w:r>
      <w:r w:rsidRPr="00EC1E8F">
        <w:rPr>
          <w:rFonts w:ascii="Arial" w:eastAsia="Arial" w:hAnsi="Arial" w:cs="Arial"/>
          <w:color w:val="000000"/>
          <w:highlight w:val="white"/>
        </w:rPr>
        <w:t>150</w:t>
      </w:r>
      <w:r w:rsidRPr="00EC1E8F">
        <w:rPr>
          <w:rFonts w:ascii="Arial" w:eastAsia="Arial" w:hAnsi="Arial" w:cs="Arial"/>
          <w:color w:val="000000"/>
        </w:rPr>
        <w:t xml:space="preserve"> godzin dydaktycz</w:t>
      </w:r>
      <w:r w:rsidRPr="00EC1E8F">
        <w:rPr>
          <w:rFonts w:ascii="Arial" w:eastAsia="Arial" w:hAnsi="Arial" w:cs="Arial"/>
          <w:color w:val="000000"/>
          <w:highlight w:val="white"/>
        </w:rPr>
        <w:t>nych w okresie ostatnich 3 latach przed upływem terminu składania ofert;</w:t>
      </w:r>
    </w:p>
    <w:p w14:paraId="15E6C516" w14:textId="395B4D23" w:rsidR="00A67EC5" w:rsidRPr="00EC1E8F" w:rsidRDefault="005E59D8" w:rsidP="00EC1E8F">
      <w:pPr>
        <w:pStyle w:val="Akapitzlist"/>
        <w:numPr>
          <w:ilvl w:val="1"/>
          <w:numId w:val="34"/>
        </w:numPr>
        <w:pBdr>
          <w:top w:val="nil"/>
          <w:left w:val="nil"/>
          <w:bottom w:val="nil"/>
          <w:right w:val="nil"/>
          <w:between w:val="nil"/>
        </w:pBdr>
        <w:spacing w:after="0" w:line="360" w:lineRule="auto"/>
        <w:ind w:leftChars="0" w:firstLineChars="0"/>
        <w:rPr>
          <w:rFonts w:ascii="Arial" w:eastAsia="Arial" w:hAnsi="Arial" w:cs="Arial"/>
          <w:color w:val="000000"/>
        </w:rPr>
      </w:pPr>
      <w:r w:rsidRPr="00EC1E8F">
        <w:rPr>
          <w:rFonts w:ascii="Arial" w:eastAsia="Arial" w:hAnsi="Arial" w:cs="Arial"/>
          <w:color w:val="000000"/>
          <w:highlight w:val="white"/>
        </w:rPr>
        <w:t xml:space="preserve">doświadczenie w prowadzeniu szkoleń dla kadr systemu oświaty, minimum 50 godzin dydaktycznych szkoleń w ciągu ostatnich 3 lat przed terminem składania ofert. Szkolenia te powinny obejmować min. </w:t>
      </w:r>
      <w:r w:rsidRPr="00EC1E8F">
        <w:rPr>
          <w:rFonts w:ascii="Arial" w:eastAsia="Arial" w:hAnsi="Arial" w:cs="Arial"/>
          <w:highlight w:val="white"/>
        </w:rPr>
        <w:t>1</w:t>
      </w:r>
      <w:r w:rsidRPr="00EC1E8F">
        <w:rPr>
          <w:rFonts w:ascii="Arial" w:eastAsia="Arial" w:hAnsi="Arial" w:cs="Arial"/>
          <w:color w:val="000000"/>
          <w:highlight w:val="white"/>
        </w:rPr>
        <w:t xml:space="preserve"> ze wskazanych poniżej obszarów:</w:t>
      </w:r>
    </w:p>
    <w:p w14:paraId="51238B99" w14:textId="60C5F9A8" w:rsidR="00A67EC5" w:rsidRPr="00CF1588" w:rsidRDefault="005E59D8" w:rsidP="00CF1588">
      <w:pPr>
        <w:pStyle w:val="Akapitzlist"/>
        <w:numPr>
          <w:ilvl w:val="0"/>
          <w:numId w:val="1"/>
        </w:numPr>
        <w:spacing w:after="0" w:line="360" w:lineRule="auto"/>
        <w:ind w:leftChars="0" w:firstLineChars="0"/>
        <w:rPr>
          <w:rFonts w:ascii="Arial" w:eastAsia="Arial" w:hAnsi="Arial" w:cs="Arial"/>
          <w:highlight w:val="white"/>
        </w:rPr>
      </w:pPr>
      <w:r w:rsidRPr="00CF1588">
        <w:rPr>
          <w:rFonts w:ascii="Arial" w:eastAsia="Arial" w:hAnsi="Arial" w:cs="Arial"/>
          <w:color w:val="000000"/>
          <w:highlight w:val="white"/>
        </w:rPr>
        <w:t>zarządzanie zespołem,</w:t>
      </w:r>
      <w:r w:rsidRPr="00CF1588">
        <w:rPr>
          <w:rFonts w:ascii="Arial" w:eastAsia="Arial" w:hAnsi="Arial" w:cs="Arial"/>
          <w:highlight w:val="white"/>
        </w:rPr>
        <w:t xml:space="preserve"> w tym </w:t>
      </w:r>
      <w:r w:rsidRPr="00CF1588">
        <w:rPr>
          <w:rFonts w:ascii="Arial" w:eastAsia="Arial" w:hAnsi="Arial" w:cs="Arial"/>
          <w:color w:val="000000"/>
          <w:highlight w:val="white"/>
        </w:rPr>
        <w:t xml:space="preserve">planowanie i organizacja pracy zespołu; </w:t>
      </w:r>
    </w:p>
    <w:p w14:paraId="5BAF45AC" w14:textId="49CAC77A" w:rsidR="00A67EC5" w:rsidRPr="00CF1588" w:rsidRDefault="005E59D8" w:rsidP="00CF1588">
      <w:pPr>
        <w:pStyle w:val="Akapitzlist"/>
        <w:numPr>
          <w:ilvl w:val="0"/>
          <w:numId w:val="1"/>
        </w:numPr>
        <w:spacing w:after="0" w:line="360" w:lineRule="auto"/>
        <w:ind w:leftChars="0" w:left="1418" w:firstLineChars="0" w:hanging="567"/>
        <w:rPr>
          <w:rFonts w:ascii="Arial" w:eastAsia="Arial" w:hAnsi="Arial" w:cs="Arial"/>
          <w:highlight w:val="white"/>
        </w:rPr>
      </w:pPr>
      <w:r w:rsidRPr="00CF1588">
        <w:rPr>
          <w:rFonts w:ascii="Arial" w:eastAsia="Arial" w:hAnsi="Arial" w:cs="Arial"/>
          <w:color w:val="000000"/>
          <w:highlight w:val="white"/>
        </w:rPr>
        <w:t>współpraca z jednostkami systemu oświaty, instytucjami i podmiotami działającymi na rzecz dziecka i rodziny;</w:t>
      </w:r>
    </w:p>
    <w:p w14:paraId="6E10B032" w14:textId="0FD88EDF" w:rsidR="00A67EC5" w:rsidRPr="00CF1588" w:rsidRDefault="005E59D8" w:rsidP="00CF1588">
      <w:pPr>
        <w:pStyle w:val="Akapitzlist"/>
        <w:numPr>
          <w:ilvl w:val="0"/>
          <w:numId w:val="1"/>
        </w:numPr>
        <w:spacing w:after="0" w:line="360" w:lineRule="auto"/>
        <w:ind w:leftChars="0" w:firstLineChars="0"/>
        <w:rPr>
          <w:rFonts w:ascii="Arial" w:eastAsia="Arial" w:hAnsi="Arial" w:cs="Arial"/>
          <w:color w:val="000000"/>
          <w:highlight w:val="white"/>
        </w:rPr>
      </w:pPr>
      <w:r w:rsidRPr="00CF1588">
        <w:rPr>
          <w:rFonts w:ascii="Arial" w:eastAsia="Arial" w:hAnsi="Arial" w:cs="Arial"/>
          <w:color w:val="000000"/>
          <w:highlight w:val="white"/>
        </w:rPr>
        <w:t>metodyka pracy z dorosłymi;</w:t>
      </w:r>
    </w:p>
    <w:p w14:paraId="114470C4" w14:textId="2884CC25" w:rsidR="00A67EC5" w:rsidRPr="00CF1588" w:rsidRDefault="005E59D8" w:rsidP="00CF1588">
      <w:pPr>
        <w:pStyle w:val="Akapitzlist"/>
        <w:numPr>
          <w:ilvl w:val="0"/>
          <w:numId w:val="1"/>
        </w:numPr>
        <w:spacing w:after="0" w:line="360" w:lineRule="auto"/>
        <w:ind w:leftChars="0" w:firstLineChars="0"/>
        <w:rPr>
          <w:rFonts w:ascii="Arial" w:eastAsia="Arial" w:hAnsi="Arial" w:cs="Arial"/>
          <w:highlight w:val="white"/>
        </w:rPr>
      </w:pPr>
      <w:r w:rsidRPr="00CF1588">
        <w:rPr>
          <w:rFonts w:ascii="Arial" w:eastAsia="Arial" w:hAnsi="Arial" w:cs="Arial"/>
          <w:color w:val="000000"/>
          <w:highlight w:val="white"/>
        </w:rPr>
        <w:t>ocena funkcjonalna</w:t>
      </w:r>
      <w:r w:rsidRPr="00CF1588">
        <w:rPr>
          <w:rFonts w:ascii="Arial" w:eastAsia="Arial" w:hAnsi="Arial" w:cs="Arial"/>
          <w:highlight w:val="white"/>
        </w:rPr>
        <w:t>.</w:t>
      </w:r>
    </w:p>
    <w:p w14:paraId="3C4E54AC" w14:textId="77777777" w:rsidR="00CF1588" w:rsidRDefault="005E59D8" w:rsidP="00CF1588">
      <w:pPr>
        <w:spacing w:after="0" w:line="360" w:lineRule="auto"/>
        <w:ind w:left="709"/>
        <w:rPr>
          <w:rFonts w:ascii="Arial" w:eastAsia="Arial" w:hAnsi="Arial" w:cs="Arial"/>
        </w:rPr>
      </w:pPr>
      <w:r>
        <w:rPr>
          <w:rFonts w:ascii="Arial" w:eastAsia="Arial" w:hAnsi="Arial" w:cs="Arial"/>
          <w:highlight w:val="white"/>
        </w:rPr>
        <w:t>Zespół trenerski powinien łącznie spełniać warunek doświadczenia w obszarach tematycznych wskazanym w pkt 1.3 litera a-d.</w:t>
      </w:r>
    </w:p>
    <w:p w14:paraId="2E0B9BC1" w14:textId="77777777" w:rsidR="00CF1588" w:rsidRDefault="005E59D8" w:rsidP="00CF1588">
      <w:pPr>
        <w:pStyle w:val="Akapitzlist"/>
        <w:numPr>
          <w:ilvl w:val="1"/>
          <w:numId w:val="34"/>
        </w:numPr>
        <w:spacing w:after="0" w:line="360" w:lineRule="auto"/>
        <w:ind w:leftChars="0" w:firstLineChars="0"/>
        <w:rPr>
          <w:rFonts w:ascii="Arial" w:eastAsia="Arial" w:hAnsi="Arial" w:cs="Arial"/>
        </w:rPr>
      </w:pPr>
      <w:r w:rsidRPr="00CF1588">
        <w:rPr>
          <w:rFonts w:ascii="Arial" w:eastAsia="Arial" w:hAnsi="Arial" w:cs="Arial"/>
        </w:rPr>
        <w:t>znajomość przepisów prawa oświatowego, ze szczególnym uwzględnieniem organizacji kształcenia ogólnego i specjalnego oraz umiejętność ich praktycznego zastosowania.</w:t>
      </w:r>
    </w:p>
    <w:p w14:paraId="60FCB70C" w14:textId="32FB1810" w:rsidR="00A67EC5" w:rsidRPr="00CF1588" w:rsidRDefault="005E59D8" w:rsidP="00CF1588">
      <w:pPr>
        <w:pStyle w:val="Akapitzlist"/>
        <w:numPr>
          <w:ilvl w:val="1"/>
          <w:numId w:val="34"/>
        </w:numPr>
        <w:spacing w:after="0" w:line="360" w:lineRule="auto"/>
        <w:ind w:leftChars="0" w:right="-142" w:firstLineChars="0"/>
        <w:rPr>
          <w:rFonts w:ascii="Arial" w:eastAsia="Arial" w:hAnsi="Arial" w:cs="Arial"/>
        </w:rPr>
      </w:pPr>
      <w:r w:rsidRPr="00CF1588">
        <w:rPr>
          <w:rFonts w:ascii="Arial" w:eastAsia="Arial" w:hAnsi="Arial" w:cs="Arial"/>
          <w:highlight w:val="white"/>
        </w:rPr>
        <w:t xml:space="preserve">znajomość Modelu funkcjonowania SCWEW (do pobrania ze strony ORE, link: </w:t>
      </w:r>
      <w:hyperlink r:id="rId12" w:history="1">
        <w:r w:rsidR="00CF1588" w:rsidRPr="00CF1588">
          <w:rPr>
            <w:rStyle w:val="Hipercze"/>
            <w:rFonts w:ascii="Arial" w:eastAsia="Arial" w:hAnsi="Arial" w:cs="Arial"/>
            <w:sz w:val="20"/>
            <w:szCs w:val="20"/>
            <w:highlight w:val="white"/>
          </w:rPr>
          <w:t>https://ore.edu.pl/wp-content/plugins/download-attachments/includes/download.php?id=73199</w:t>
        </w:r>
      </w:hyperlink>
      <w:r w:rsidRPr="00CF1588">
        <w:rPr>
          <w:rFonts w:ascii="Arial" w:eastAsia="Arial" w:hAnsi="Arial" w:cs="Arial"/>
          <w:sz w:val="20"/>
          <w:szCs w:val="20"/>
          <w:highlight w:val="white"/>
        </w:rPr>
        <w:t>)</w:t>
      </w:r>
      <w:r w:rsidR="00CF1588" w:rsidRPr="00CF1588">
        <w:rPr>
          <w:rFonts w:ascii="Arial" w:eastAsia="Arial" w:hAnsi="Arial" w:cs="Arial"/>
          <w:sz w:val="20"/>
          <w:szCs w:val="20"/>
        </w:rPr>
        <w:t xml:space="preserve"> </w:t>
      </w:r>
    </w:p>
    <w:p w14:paraId="5A0743D0" w14:textId="2372FA12" w:rsidR="00A67EC5" w:rsidRPr="00CF1588" w:rsidRDefault="005E59D8" w:rsidP="00CF1588">
      <w:pPr>
        <w:pStyle w:val="Akapitzlist"/>
        <w:numPr>
          <w:ilvl w:val="0"/>
          <w:numId w:val="34"/>
        </w:numPr>
        <w:spacing w:after="0" w:line="360" w:lineRule="auto"/>
        <w:ind w:leftChars="0" w:left="709" w:firstLineChars="0" w:hanging="709"/>
        <w:rPr>
          <w:rFonts w:ascii="Arial" w:eastAsia="Arial" w:hAnsi="Arial" w:cs="Arial"/>
        </w:rPr>
      </w:pPr>
      <w:r w:rsidRPr="00CF1588">
        <w:rPr>
          <w:rFonts w:ascii="Arial" w:eastAsia="Arial" w:hAnsi="Arial" w:cs="Arial"/>
        </w:rPr>
        <w:lastRenderedPageBreak/>
        <w:t>W tym co najmniej 2 trenerów z zespołu trenerskiego, z których każdy z nich spełni następujące wymagania:</w:t>
      </w:r>
    </w:p>
    <w:p w14:paraId="63C17773" w14:textId="62A029A5" w:rsidR="00A67EC5" w:rsidRPr="00CF1588" w:rsidRDefault="005E59D8" w:rsidP="00CF1588">
      <w:pPr>
        <w:pStyle w:val="Akapitzlist"/>
        <w:numPr>
          <w:ilvl w:val="1"/>
          <w:numId w:val="34"/>
        </w:numPr>
        <w:spacing w:after="0" w:line="360" w:lineRule="auto"/>
        <w:ind w:leftChars="0" w:left="709" w:firstLineChars="0" w:hanging="709"/>
        <w:rPr>
          <w:rFonts w:ascii="Arial" w:eastAsia="Arial" w:hAnsi="Arial" w:cs="Arial"/>
          <w:highlight w:val="white"/>
        </w:rPr>
      </w:pPr>
      <w:r w:rsidRPr="00CF1588">
        <w:rPr>
          <w:rFonts w:ascii="Arial" w:eastAsia="Arial" w:hAnsi="Arial" w:cs="Arial"/>
        </w:rPr>
        <w:t>doświadczenie w realizacji zadań w zakresie specjalistycznego wsparcia, w tym działania SCWEW polegające na konsultacjach lub lekcjach modelowych lub instruktażach lub pokazach: minimum 2 formy w okresie ostatnich 5 latach przed upływem terminu składania ofert;</w:t>
      </w:r>
    </w:p>
    <w:p w14:paraId="56A88D74" w14:textId="77777777" w:rsidR="00CF1588" w:rsidRDefault="005E59D8" w:rsidP="00CF1588">
      <w:pPr>
        <w:pStyle w:val="Akapitzlist"/>
        <w:numPr>
          <w:ilvl w:val="0"/>
          <w:numId w:val="34"/>
        </w:numPr>
        <w:spacing w:after="0" w:line="360" w:lineRule="auto"/>
        <w:ind w:leftChars="0" w:left="709" w:firstLineChars="0" w:hanging="709"/>
        <w:rPr>
          <w:rFonts w:ascii="Arial" w:eastAsia="Arial" w:hAnsi="Arial" w:cs="Arial"/>
        </w:rPr>
      </w:pPr>
      <w:r w:rsidRPr="00CF1588">
        <w:rPr>
          <w:rFonts w:ascii="Arial" w:eastAsia="Arial" w:hAnsi="Arial" w:cs="Arial"/>
        </w:rPr>
        <w:t>W tym co najmniej 1 trener z zespołu trenerskiego, który posiada  znajomość Zintegrowanej Platformy Edukacyjnej oraz możliwości wykorzystania jej zasobów do pracy z grupą/klasą zróżnicowaną. Zrealizował minimum 1 formę doskonalenia dla nauczycieli, w tym w szczególności sieć współpracy i samokształcenia lub warsztaty z wykorzystaniem zasobów ZPE lub szkolenia w okresie ostatnich 5 latach przed upływem terminu składania ofert;</w:t>
      </w:r>
    </w:p>
    <w:p w14:paraId="5F027746" w14:textId="74A7060D" w:rsidR="00A67EC5" w:rsidRPr="00CF1588" w:rsidRDefault="005E59D8" w:rsidP="00CF1588">
      <w:pPr>
        <w:pStyle w:val="Akapitzlist"/>
        <w:numPr>
          <w:ilvl w:val="0"/>
          <w:numId w:val="34"/>
        </w:numPr>
        <w:spacing w:after="0" w:line="360" w:lineRule="auto"/>
        <w:ind w:leftChars="0" w:left="709" w:firstLineChars="0" w:hanging="709"/>
        <w:rPr>
          <w:rFonts w:ascii="Arial" w:eastAsia="Arial" w:hAnsi="Arial" w:cs="Arial"/>
        </w:rPr>
      </w:pPr>
      <w:r w:rsidRPr="00CF1588">
        <w:rPr>
          <w:rFonts w:ascii="Arial" w:eastAsia="Arial" w:hAnsi="Arial" w:cs="Arial"/>
          <w:color w:val="000000"/>
          <w:highlight w:val="white"/>
        </w:rPr>
        <w:t xml:space="preserve">Zapewnią w okresie realizacji zamówienia dostęp do platformy komunikacyjnej </w:t>
      </w:r>
    </w:p>
    <w:p w14:paraId="3AE2EC75" w14:textId="2E961CB2" w:rsidR="00CF1588" w:rsidRPr="00CF1588" w:rsidRDefault="005E59D8" w:rsidP="00CF1588">
      <w:pPr>
        <w:spacing w:line="360" w:lineRule="auto"/>
        <w:ind w:left="709" w:right="22"/>
        <w:rPr>
          <w:rFonts w:ascii="Arial" w:eastAsia="Arial" w:hAnsi="Arial" w:cs="Arial"/>
          <w:highlight w:val="white"/>
        </w:rPr>
      </w:pPr>
      <w:r>
        <w:rPr>
          <w:rFonts w:ascii="Arial" w:eastAsia="Arial" w:hAnsi="Arial" w:cs="Arial"/>
          <w:highlight w:val="white"/>
        </w:rPr>
        <w:t>audio-wideo. Platforma powinna umożliwiać prowadzenie szkoleń online dla każdej grupy uczestników osobno wraz z możliwością podziału grupy na pokoje w czasie rzeczywistym oraz umożliwiać prowadzenie więcej niż jednej grupy w tym samym czasie.</w:t>
      </w:r>
    </w:p>
    <w:p w14:paraId="44707D96" w14:textId="6C73106C" w:rsidR="00A67EC5" w:rsidRPr="00CF1588" w:rsidRDefault="005E59D8" w:rsidP="00CF1588">
      <w:pPr>
        <w:pStyle w:val="Akapitzlist"/>
        <w:numPr>
          <w:ilvl w:val="0"/>
          <w:numId w:val="29"/>
        </w:numPr>
        <w:spacing w:after="0" w:line="360" w:lineRule="auto"/>
        <w:ind w:leftChars="0" w:firstLineChars="0" w:hanging="770"/>
        <w:rPr>
          <w:rFonts w:ascii="Arial" w:eastAsia="Arial" w:hAnsi="Arial" w:cs="Arial"/>
          <w:color w:val="000000"/>
        </w:rPr>
      </w:pPr>
      <w:r w:rsidRPr="00CF1588">
        <w:rPr>
          <w:rFonts w:ascii="Arial" w:eastAsia="Arial" w:hAnsi="Arial" w:cs="Arial"/>
          <w:b/>
          <w:color w:val="000000"/>
        </w:rPr>
        <w:t>Warunki realizacji i termin realizacji przedmiotu zamówienia</w:t>
      </w:r>
    </w:p>
    <w:p w14:paraId="2A8EB611" w14:textId="77777777" w:rsidR="00A67EC5" w:rsidRDefault="005E59D8" w:rsidP="00CF158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rPr>
      </w:pPr>
      <w:r>
        <w:rPr>
          <w:rFonts w:ascii="Arial" w:eastAsia="Arial" w:hAnsi="Arial" w:cs="Arial"/>
          <w:color w:val="000000"/>
        </w:rPr>
        <w:t>Miejsce realizacji zamówienia:</w:t>
      </w:r>
      <w:r>
        <w:rPr>
          <w:rFonts w:ascii="Arial" w:eastAsia="Arial" w:hAnsi="Arial" w:cs="Arial"/>
          <w:color w:val="000000"/>
          <w:highlight w:val="white"/>
        </w:rPr>
        <w:t xml:space="preserve"> platforma udostępniona przez Wykonawcę, na której będą </w:t>
      </w:r>
      <w:r>
        <w:rPr>
          <w:rFonts w:ascii="Arial" w:eastAsia="Arial" w:hAnsi="Arial" w:cs="Arial"/>
          <w:color w:val="000000"/>
        </w:rPr>
        <w:t>realizowane szkolenia online.</w:t>
      </w:r>
    </w:p>
    <w:p w14:paraId="3FEB6418" w14:textId="77777777" w:rsidR="00A67EC5" w:rsidRPr="00CF1588" w:rsidRDefault="005E59D8" w:rsidP="00CF1588">
      <w:pPr>
        <w:numPr>
          <w:ilvl w:val="0"/>
          <w:numId w:val="2"/>
        </w:numPr>
        <w:spacing w:after="0" w:line="360" w:lineRule="auto"/>
        <w:ind w:right="22" w:hanging="589"/>
        <w:rPr>
          <w:rFonts w:ascii="Arial" w:eastAsia="Arial" w:hAnsi="Arial" w:cs="Arial"/>
        </w:rPr>
      </w:pPr>
      <w:r w:rsidRPr="00CF1588">
        <w:rPr>
          <w:rFonts w:ascii="Arial" w:eastAsia="Arial" w:hAnsi="Arial" w:cs="Arial"/>
        </w:rPr>
        <w:t>Wykonawca zobowiązany jest zapewnić stabilne łącze internetowe podczas realizacji szkoleń online oraz warunki umożliwiające przeprowadzenie szkoleń online bez zakłóceń.</w:t>
      </w:r>
    </w:p>
    <w:p w14:paraId="446BD638" w14:textId="77777777" w:rsidR="00A67EC5" w:rsidRPr="00CF1588" w:rsidRDefault="005E59D8" w:rsidP="00CF1588">
      <w:pPr>
        <w:numPr>
          <w:ilvl w:val="0"/>
          <w:numId w:val="2"/>
        </w:numPr>
        <w:spacing w:after="0" w:line="360" w:lineRule="auto"/>
        <w:ind w:hanging="589"/>
        <w:rPr>
          <w:rFonts w:ascii="Arial" w:eastAsia="Arial" w:hAnsi="Arial" w:cs="Arial"/>
          <w:highlight w:val="white"/>
        </w:rPr>
      </w:pPr>
      <w:r w:rsidRPr="00CF1588">
        <w:rPr>
          <w:rFonts w:ascii="Arial" w:eastAsia="Arial" w:hAnsi="Arial" w:cs="Arial"/>
          <w:highlight w:val="white"/>
        </w:rPr>
        <w:t xml:space="preserve">Wykonawca zobowiązany jest do poinformowania uczestników szkolenia  o zaakceptowanym przez Zamawiającego harmonogramie realizacji szkoleń online na 7 dni roboczych przed rozpoczęciem realizacji szkoleń dla każdej tury. </w:t>
      </w:r>
    </w:p>
    <w:p w14:paraId="7805F297" w14:textId="77777777" w:rsidR="00A67EC5" w:rsidRPr="00CF1588" w:rsidRDefault="005E59D8" w:rsidP="00CF1588">
      <w:pPr>
        <w:numPr>
          <w:ilvl w:val="0"/>
          <w:numId w:val="2"/>
        </w:numPr>
        <w:spacing w:after="0" w:line="360" w:lineRule="auto"/>
        <w:ind w:hanging="589"/>
        <w:rPr>
          <w:rFonts w:ascii="Arial" w:eastAsia="Arial" w:hAnsi="Arial" w:cs="Arial"/>
          <w:highlight w:val="white"/>
        </w:rPr>
      </w:pPr>
      <w:r w:rsidRPr="00CF1588">
        <w:rPr>
          <w:rFonts w:ascii="Arial" w:eastAsia="Arial" w:hAnsi="Arial" w:cs="Arial"/>
          <w:highlight w:val="white"/>
        </w:rPr>
        <w:t>Wykonawca zobowiązany jest do informowania uczestników przy udostępnianiu dostępu do szkoleń online o konieczności logowania się imieniem i nazwiskiem.</w:t>
      </w:r>
    </w:p>
    <w:p w14:paraId="1738794D" w14:textId="77777777" w:rsidR="00A67EC5" w:rsidRPr="00CF1588" w:rsidRDefault="005E59D8" w:rsidP="00CF1588">
      <w:pPr>
        <w:numPr>
          <w:ilvl w:val="0"/>
          <w:numId w:val="2"/>
        </w:numPr>
        <w:spacing w:after="0" w:line="360" w:lineRule="auto"/>
        <w:ind w:right="22" w:hanging="589"/>
        <w:rPr>
          <w:rFonts w:ascii="Arial" w:eastAsia="Roboto" w:hAnsi="Arial" w:cs="Arial"/>
          <w:color w:val="1F1F1F"/>
          <w:highlight w:val="white"/>
        </w:rPr>
      </w:pPr>
      <w:r w:rsidRPr="00CF1588">
        <w:rPr>
          <w:rFonts w:ascii="Arial" w:eastAsia="Roboto" w:hAnsi="Arial" w:cs="Arial"/>
          <w:color w:val="1F1F1F"/>
          <w:highlight w:val="white"/>
        </w:rPr>
        <w:t>Wykonawca zobowiązany jest do przekazywania uczestnikom dostępu do każdego realizowanego szkolenia online na podstawie listy uczestników wraz z adresami mailowymi przekazanymi przez Zamawiającego na 1 dzień roboczy przed szkoleniem.</w:t>
      </w:r>
    </w:p>
    <w:p w14:paraId="6C924EEB" w14:textId="77777777" w:rsidR="00A67EC5" w:rsidRDefault="005E59D8" w:rsidP="00CF1588">
      <w:pPr>
        <w:numPr>
          <w:ilvl w:val="0"/>
          <w:numId w:val="2"/>
        </w:numPr>
        <w:spacing w:after="0" w:line="360" w:lineRule="auto"/>
        <w:ind w:hanging="589"/>
        <w:rPr>
          <w:rFonts w:ascii="Arial" w:eastAsia="Arial" w:hAnsi="Arial" w:cs="Arial"/>
        </w:rPr>
      </w:pPr>
      <w:r>
        <w:rPr>
          <w:rFonts w:ascii="Arial" w:eastAsia="Arial" w:hAnsi="Arial" w:cs="Arial"/>
        </w:rPr>
        <w:lastRenderedPageBreak/>
        <w:t>Wykonawca zobowiązany jest do przekazania Zamawiającemu dostępu do każdego realizowanego szkolenia online na 1 dzień roboczy przed szkoleniem.</w:t>
      </w:r>
    </w:p>
    <w:p w14:paraId="43EA864E" w14:textId="77777777" w:rsidR="00A67EC5" w:rsidRDefault="005E59D8" w:rsidP="00CF1588">
      <w:pPr>
        <w:numPr>
          <w:ilvl w:val="0"/>
          <w:numId w:val="2"/>
        </w:numPr>
        <w:spacing w:after="0" w:line="360" w:lineRule="auto"/>
        <w:ind w:right="22" w:hanging="589"/>
        <w:rPr>
          <w:rFonts w:ascii="Arial" w:eastAsia="Arial" w:hAnsi="Arial" w:cs="Arial"/>
        </w:rPr>
      </w:pPr>
      <w:r>
        <w:rPr>
          <w:rFonts w:ascii="Arial" w:eastAsia="Arial" w:hAnsi="Arial" w:cs="Arial"/>
        </w:rPr>
        <w:t xml:space="preserve">Wykonawca zobowiązany jest do przekazania Zamawiającemu wygenerowanej listy obecności z każdego zrealizowanego szkolenia online po zakończeniu każdego modułu szkoleń danej grupy. </w:t>
      </w:r>
      <w:r>
        <w:rPr>
          <w:rFonts w:ascii="Arial" w:eastAsia="Arial" w:hAnsi="Arial" w:cs="Arial"/>
        </w:rPr>
        <w:tab/>
      </w:r>
    </w:p>
    <w:p w14:paraId="172F3EC5" w14:textId="77777777" w:rsidR="00A67EC5" w:rsidRDefault="005E59D8" w:rsidP="00CF1588">
      <w:pPr>
        <w:numPr>
          <w:ilvl w:val="0"/>
          <w:numId w:val="2"/>
        </w:numPr>
        <w:spacing w:after="0" w:line="360" w:lineRule="auto"/>
        <w:ind w:right="22" w:hanging="589"/>
        <w:rPr>
          <w:rFonts w:ascii="Arial" w:eastAsia="Arial" w:hAnsi="Arial" w:cs="Arial"/>
        </w:rPr>
      </w:pPr>
      <w:r>
        <w:rPr>
          <w:rFonts w:ascii="Arial" w:eastAsia="Arial" w:hAnsi="Arial" w:cs="Arial"/>
        </w:rPr>
        <w:t>Wykonawca zobowiązany jest do poinformowania uczestników, że szkolenia realizowane są w ramach projektu pozakonkursowego „Budowa skoordynowanego systemu pomocy specjalistycznej opartego na Specjalistycznych Centrach Wspierających Edukację Włączającą”, numer projektu FERS.01.06-IP.05-0003/23, realizowanego przez Ośrodek Rozwoju Edukacji, współfinansowanego ze środków Europejskiego Funduszu Społecznego Plus w ramach Programu Fundusze Europejskie dla Rozwoju Społecznego 2021-2027.</w:t>
      </w:r>
    </w:p>
    <w:p w14:paraId="0A87DCA4"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rPr>
      </w:pPr>
      <w:r>
        <w:rPr>
          <w:rFonts w:ascii="Arial" w:eastAsia="Arial" w:hAnsi="Arial" w:cs="Arial"/>
          <w:color w:val="000000"/>
        </w:rPr>
        <w:t>Termin realizacji: od II kwartał 2025 do IV kwartał 2026.</w:t>
      </w:r>
    </w:p>
    <w:p w14:paraId="19284796" w14:textId="1CD47F83"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rPr>
      </w:pPr>
      <w:r>
        <w:rPr>
          <w:rFonts w:ascii="Arial" w:eastAsia="Arial" w:hAnsi="Arial" w:cs="Arial"/>
          <w:color w:val="000000"/>
          <w:highlight w:val="white"/>
        </w:rPr>
        <w:t>Zamawiający na każdym etapie realizacji zamówienia może żądać od Wykonawcy potwierdzenia posiadanego przez trenerów doświadczenia zawodowego</w:t>
      </w:r>
      <w:r w:rsidR="00EF1FE4">
        <w:rPr>
          <w:rFonts w:ascii="Arial" w:eastAsia="Arial" w:hAnsi="Arial" w:cs="Arial"/>
          <w:color w:val="000000"/>
          <w:highlight w:val="white"/>
        </w:rPr>
        <w:t>,</w:t>
      </w:r>
      <w:r>
        <w:rPr>
          <w:rFonts w:ascii="Arial" w:eastAsia="Arial" w:hAnsi="Arial" w:cs="Arial"/>
          <w:color w:val="000000"/>
          <w:highlight w:val="white"/>
        </w:rPr>
        <w:t xml:space="preserve"> o którym mowa w części III pkt. 1</w:t>
      </w:r>
      <w:r>
        <w:rPr>
          <w:rFonts w:ascii="Arial" w:eastAsia="Arial" w:hAnsi="Arial" w:cs="Arial"/>
          <w:highlight w:val="white"/>
        </w:rPr>
        <w:t>,2,3.</w:t>
      </w:r>
    </w:p>
    <w:p w14:paraId="394F0E53"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rPr>
      </w:pPr>
      <w:r>
        <w:rPr>
          <w:rFonts w:ascii="Arial" w:eastAsia="Arial" w:hAnsi="Arial" w:cs="Arial"/>
          <w:color w:val="000000"/>
          <w:highlight w:val="white"/>
        </w:rPr>
        <w:t>Zamawiający może żądać zmiany trenera lub zastępstwa trenera, w przypadku gdy:</w:t>
      </w:r>
    </w:p>
    <w:p w14:paraId="28E54EE9" w14:textId="77777777" w:rsidR="00A67EC5" w:rsidRDefault="005E59D8" w:rsidP="00CF1588">
      <w:pPr>
        <w:numPr>
          <w:ilvl w:val="4"/>
          <w:numId w:val="29"/>
        </w:numPr>
        <w:pBdr>
          <w:top w:val="nil"/>
          <w:left w:val="nil"/>
          <w:bottom w:val="nil"/>
          <w:right w:val="nil"/>
          <w:between w:val="nil"/>
        </w:pBdr>
        <w:spacing w:after="0" w:line="360" w:lineRule="auto"/>
        <w:ind w:left="1560" w:hanging="709"/>
        <w:rPr>
          <w:rFonts w:ascii="Arial" w:eastAsia="Arial" w:hAnsi="Arial" w:cs="Arial"/>
          <w:color w:val="000000"/>
        </w:rPr>
      </w:pPr>
      <w:r>
        <w:rPr>
          <w:rFonts w:ascii="Arial" w:eastAsia="Arial" w:hAnsi="Arial" w:cs="Arial"/>
          <w:color w:val="000000"/>
          <w:highlight w:val="white"/>
        </w:rPr>
        <w:t>Trener nie wywiązuje się z zadań i obowiązków określonych w niniejszym opisie przedmiotu zamówienia, a ich realizacja jest niezgodna z wytycznymi Zamawiającego;</w:t>
      </w:r>
    </w:p>
    <w:p w14:paraId="00110270" w14:textId="77777777" w:rsidR="00A67EC5" w:rsidRDefault="005E59D8" w:rsidP="00CF1588">
      <w:pPr>
        <w:numPr>
          <w:ilvl w:val="4"/>
          <w:numId w:val="29"/>
        </w:numPr>
        <w:pBdr>
          <w:top w:val="nil"/>
          <w:left w:val="nil"/>
          <w:bottom w:val="nil"/>
          <w:right w:val="nil"/>
          <w:between w:val="nil"/>
        </w:pBdr>
        <w:spacing w:after="0" w:line="360" w:lineRule="auto"/>
        <w:ind w:left="1560" w:hanging="709"/>
        <w:rPr>
          <w:rFonts w:ascii="Arial" w:eastAsia="Arial" w:hAnsi="Arial" w:cs="Arial"/>
          <w:color w:val="000000"/>
        </w:rPr>
      </w:pPr>
      <w:r>
        <w:rPr>
          <w:rFonts w:ascii="Arial" w:eastAsia="Arial" w:hAnsi="Arial" w:cs="Arial"/>
          <w:highlight w:val="white"/>
        </w:rPr>
        <w:t>Trener n</w:t>
      </w:r>
      <w:r>
        <w:rPr>
          <w:rFonts w:ascii="Arial" w:eastAsia="Arial" w:hAnsi="Arial" w:cs="Arial"/>
          <w:color w:val="000000"/>
          <w:highlight w:val="white"/>
        </w:rPr>
        <w:t>ie przestrzega terminów realizacji zadań obowiązujących w ramach niniejszego przedmiotu zamówienia;</w:t>
      </w:r>
    </w:p>
    <w:p w14:paraId="2797223C" w14:textId="77777777" w:rsidR="00A67EC5" w:rsidRDefault="005E59D8" w:rsidP="00CF1588">
      <w:pPr>
        <w:numPr>
          <w:ilvl w:val="4"/>
          <w:numId w:val="29"/>
        </w:numPr>
        <w:pBdr>
          <w:top w:val="nil"/>
          <w:left w:val="nil"/>
          <w:bottom w:val="nil"/>
          <w:right w:val="nil"/>
          <w:between w:val="nil"/>
        </w:pBdr>
        <w:spacing w:after="0" w:line="360" w:lineRule="auto"/>
        <w:ind w:left="1560" w:hanging="709"/>
        <w:rPr>
          <w:rFonts w:ascii="Arial" w:eastAsia="Arial" w:hAnsi="Arial" w:cs="Arial"/>
          <w:color w:val="000000"/>
        </w:rPr>
      </w:pPr>
      <w:r>
        <w:rPr>
          <w:rFonts w:ascii="Arial" w:eastAsia="Arial" w:hAnsi="Arial" w:cs="Arial"/>
          <w:color w:val="000000"/>
          <w:highlight w:val="white"/>
        </w:rPr>
        <w:t>Jakość opracowanych materiałów szkoleniowych oraz przeprowadzanych szkoleń odbiega znacznie od wytycznych przekazanych przez Zamawiającego;</w:t>
      </w:r>
    </w:p>
    <w:p w14:paraId="6C091D54" w14:textId="77777777" w:rsidR="00A67EC5" w:rsidRDefault="005E59D8" w:rsidP="00CF1588">
      <w:pPr>
        <w:numPr>
          <w:ilvl w:val="4"/>
          <w:numId w:val="29"/>
        </w:numPr>
        <w:pBdr>
          <w:top w:val="nil"/>
          <w:left w:val="nil"/>
          <w:bottom w:val="nil"/>
          <w:right w:val="nil"/>
          <w:between w:val="nil"/>
        </w:pBdr>
        <w:spacing w:after="0" w:line="360" w:lineRule="auto"/>
        <w:ind w:left="1560" w:hanging="709"/>
        <w:rPr>
          <w:rFonts w:ascii="Arial" w:eastAsia="Arial" w:hAnsi="Arial" w:cs="Arial"/>
          <w:color w:val="000000"/>
        </w:rPr>
      </w:pPr>
      <w:r>
        <w:rPr>
          <w:rFonts w:ascii="Arial" w:eastAsia="Arial" w:hAnsi="Arial" w:cs="Arial"/>
          <w:color w:val="000000"/>
          <w:highlight w:val="white"/>
        </w:rPr>
        <w:t>Trener z przyczyn niezależnych nie może zrealizować w terminie zadań określonych niniejszym przedmiotem zamówienia.</w:t>
      </w:r>
    </w:p>
    <w:p w14:paraId="34B71C92"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rPr>
      </w:pPr>
      <w:r>
        <w:rPr>
          <w:rFonts w:ascii="Arial" w:eastAsia="Arial" w:hAnsi="Arial" w:cs="Arial"/>
          <w:color w:val="000000"/>
          <w:highlight w:val="white"/>
        </w:rPr>
        <w:t xml:space="preserve">Zmiana trenera przez </w:t>
      </w:r>
      <w:r>
        <w:rPr>
          <w:rFonts w:ascii="Arial" w:eastAsia="Arial" w:hAnsi="Arial" w:cs="Arial"/>
          <w:highlight w:val="white"/>
        </w:rPr>
        <w:t xml:space="preserve">Wykonawcę </w:t>
      </w:r>
      <w:r>
        <w:rPr>
          <w:rFonts w:ascii="Arial" w:eastAsia="Arial" w:hAnsi="Arial" w:cs="Arial"/>
          <w:color w:val="000000"/>
          <w:highlight w:val="white"/>
        </w:rPr>
        <w:t>winna uwzględniać tożsame wymagania o których mowa w części III pkt. 1 oraz obowiązujące terminy realizacji szkoleń.</w:t>
      </w:r>
    </w:p>
    <w:p w14:paraId="6FCFED05" w14:textId="08127556"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rPr>
      </w:pPr>
      <w:r>
        <w:rPr>
          <w:rFonts w:ascii="Arial" w:eastAsia="Arial" w:hAnsi="Arial" w:cs="Arial"/>
          <w:color w:val="000000"/>
          <w:highlight w:val="white"/>
        </w:rPr>
        <w:t>Zamawiający w ciągu 5 dni roboczych od podpisania umowy z Wykonawcą, zorganizuje spotkanie informacyjne</w:t>
      </w:r>
      <w:r w:rsidR="00EF1FE4">
        <w:rPr>
          <w:rFonts w:ascii="Arial" w:eastAsia="Arial" w:hAnsi="Arial" w:cs="Arial"/>
          <w:color w:val="000000"/>
          <w:highlight w:val="white"/>
        </w:rPr>
        <w:t xml:space="preserve">, </w:t>
      </w:r>
      <w:r>
        <w:rPr>
          <w:rFonts w:ascii="Arial" w:eastAsia="Arial" w:hAnsi="Arial" w:cs="Arial"/>
          <w:color w:val="000000"/>
          <w:highlight w:val="white"/>
        </w:rPr>
        <w:t>w trakcie którego zostaną przekazane materiały dodatkowe,  wzory dokumentów i wytyczne Zamawiającego.</w:t>
      </w:r>
      <w:r>
        <w:rPr>
          <w:rFonts w:ascii="Arial" w:eastAsia="Arial" w:hAnsi="Arial" w:cs="Arial"/>
          <w:color w:val="000000"/>
          <w:highlight w:val="yellow"/>
        </w:rPr>
        <w:t xml:space="preserve"> </w:t>
      </w:r>
    </w:p>
    <w:p w14:paraId="16C4CCCF"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highlight w:val="white"/>
        </w:rPr>
        <w:lastRenderedPageBreak/>
        <w:t>D</w:t>
      </w:r>
      <w:r>
        <w:rPr>
          <w:rFonts w:ascii="Arial" w:eastAsia="Arial" w:hAnsi="Arial" w:cs="Arial"/>
          <w:highlight w:val="white"/>
        </w:rPr>
        <w:t>o 3 dni roboczych po spotkaniu Wykonawca przedstawi Zamawiającemu do akceptacji propozycje harmonogramu szkoleń</w:t>
      </w:r>
      <w:r>
        <w:rPr>
          <w:rFonts w:ascii="Arial" w:eastAsia="Arial" w:hAnsi="Arial" w:cs="Arial"/>
          <w:color w:val="000000"/>
          <w:highlight w:val="white"/>
        </w:rPr>
        <w:t xml:space="preserve"> dla pierwszej tury.</w:t>
      </w:r>
      <w:r>
        <w:rPr>
          <w:color w:val="000000"/>
          <w:highlight w:val="white"/>
        </w:rPr>
        <w:t xml:space="preserve"> </w:t>
      </w:r>
      <w:r>
        <w:rPr>
          <w:rFonts w:ascii="Arial" w:eastAsia="Arial" w:hAnsi="Arial" w:cs="Arial"/>
          <w:color w:val="000000"/>
          <w:highlight w:val="white"/>
        </w:rPr>
        <w:t xml:space="preserve">Harmonogramy dla pozostałych tur szkoleń Wykonawca przedstawi </w:t>
      </w:r>
      <w:r>
        <w:rPr>
          <w:rFonts w:ascii="Arial" w:eastAsia="Arial" w:hAnsi="Arial" w:cs="Arial"/>
          <w:highlight w:val="white"/>
        </w:rPr>
        <w:t xml:space="preserve">do akceptacji Zamawiającego </w:t>
      </w:r>
      <w:r>
        <w:rPr>
          <w:rFonts w:ascii="Arial" w:eastAsia="Arial" w:hAnsi="Arial" w:cs="Arial"/>
          <w:color w:val="000000"/>
          <w:highlight w:val="white"/>
        </w:rPr>
        <w:t xml:space="preserve">po wyłonieniu grantobiorców w </w:t>
      </w:r>
      <w:r>
        <w:rPr>
          <w:rFonts w:ascii="Arial" w:eastAsia="Arial" w:hAnsi="Arial" w:cs="Arial"/>
          <w:highlight w:val="white"/>
        </w:rPr>
        <w:t>kolejnych</w:t>
      </w:r>
      <w:r>
        <w:rPr>
          <w:rFonts w:ascii="Arial" w:eastAsia="Arial" w:hAnsi="Arial" w:cs="Arial"/>
          <w:color w:val="000000"/>
          <w:highlight w:val="white"/>
        </w:rPr>
        <w:t xml:space="preserve"> edycjach konkursu grantowego.</w:t>
      </w:r>
    </w:p>
    <w:p w14:paraId="16F1DB92" w14:textId="472C06C9" w:rsidR="00A67EC5" w:rsidRDefault="005E59D8">
      <w:pPr>
        <w:spacing w:after="0" w:line="360" w:lineRule="auto"/>
        <w:ind w:left="709"/>
        <w:rPr>
          <w:rFonts w:ascii="Arial" w:eastAsia="Arial" w:hAnsi="Arial" w:cs="Arial"/>
          <w:highlight w:val="white"/>
        </w:rPr>
      </w:pPr>
      <w:r>
        <w:rPr>
          <w:rFonts w:ascii="Arial" w:eastAsia="Arial" w:hAnsi="Arial" w:cs="Arial"/>
          <w:highlight w:val="white"/>
        </w:rPr>
        <w:t>Zamawiający w ciągu 2 dni roboczych od otrzymania od Wykonawcy propozycji harmonogramu zaakceptuje bądź zgłosi do niego uwagi. Wykonawca dokona korekty z uwzględnieniem uwag Zamawiającego  w ciągu kolejnych 2 dni roboczych</w:t>
      </w:r>
      <w:r w:rsidR="00EF1FE4">
        <w:rPr>
          <w:rFonts w:ascii="Arial" w:eastAsia="Arial" w:hAnsi="Arial" w:cs="Arial"/>
          <w:highlight w:val="white"/>
        </w:rPr>
        <w:t>.</w:t>
      </w:r>
    </w:p>
    <w:p w14:paraId="5781369F"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rPr>
      </w:pPr>
      <w:r>
        <w:rPr>
          <w:rFonts w:ascii="Arial" w:eastAsia="Arial" w:hAnsi="Arial" w:cs="Arial"/>
          <w:color w:val="000000"/>
          <w:highlight w:val="white"/>
        </w:rPr>
        <w:t xml:space="preserve">Trenerzy na podstawie otrzymanego od Zamawiającego ramowego programu szkoleń, materiałów dodatkowych, wzorów dokumentów oraz wytycznych Zamawiającego w ciągu 7 dni roboczych od udziału w spotkaniu opracują i dostarczą Zamawiającemu do akceptacji materiały szkoleniowe tj. prezentacje oraz uzupełniające materiały dla danego modułu tematycznego </w:t>
      </w:r>
      <w:r>
        <w:rPr>
          <w:rFonts w:ascii="Arial" w:eastAsia="Arial" w:hAnsi="Arial" w:cs="Arial"/>
          <w:highlight w:val="white"/>
        </w:rPr>
        <w:t>szkolenia</w:t>
      </w:r>
      <w:r>
        <w:rPr>
          <w:rFonts w:ascii="Arial" w:eastAsia="Arial" w:hAnsi="Arial" w:cs="Arial"/>
          <w:color w:val="000000"/>
          <w:highlight w:val="white"/>
        </w:rPr>
        <w:t>.</w:t>
      </w:r>
    </w:p>
    <w:p w14:paraId="13194FA6" w14:textId="77777777" w:rsidR="00A67EC5" w:rsidRDefault="005E59D8">
      <w:pPr>
        <w:spacing w:after="0" w:line="360" w:lineRule="auto"/>
        <w:ind w:left="709"/>
        <w:rPr>
          <w:rFonts w:ascii="Arial" w:eastAsia="Arial" w:hAnsi="Arial" w:cs="Arial"/>
          <w:color w:val="000000"/>
          <w:highlight w:val="white"/>
        </w:rPr>
      </w:pPr>
      <w:r>
        <w:rPr>
          <w:rFonts w:ascii="Arial" w:eastAsia="Arial" w:hAnsi="Arial" w:cs="Arial"/>
          <w:color w:val="000000"/>
          <w:highlight w:val="white"/>
        </w:rPr>
        <w:t>Zamawiający w ciągu 7 dni roboczych od otrzymania opracowanych materiałów szkoleniowych zaakceptuje bądź zgłosi uwagi i przekaże materiał do korekty, która winna być dokonana w ciągu kolejnych 2 dni roboczych. Zamawiający przewiduje możliwość modyfikacji materiałów szkoleniowych po każdej turze szkoleń. Ostateczna wersja wszystkich materiałów szkoleniowych powinna zostać dostarczona w formie elektronicznej do Zamawiającego na 2 dni robocze przed każdą turą.</w:t>
      </w:r>
    </w:p>
    <w:p w14:paraId="4D115DA2"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highlight w:val="white"/>
        </w:rPr>
        <w:t>Wykonawca zapewni dostępność cyfrową materiałów szkoleniowych zgodnie z zasadami minimum WCAG 2.1. na poziomie AA oraz dobrymi praktykami dostępności wydarzeń online. Standardy przygotowywania treści zgodnie z wytycznymi WCAG 2.1 stanowią Załącznik nr 2.</w:t>
      </w:r>
    </w:p>
    <w:p w14:paraId="2E41F0E3"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highlight w:val="white"/>
        </w:rPr>
        <w:t>Prawa autorskie opracowanych materiałów szkoleniowych winny być wolne od roszczeń osób trzecich. Wszelkie prawa autorskie do materiałów szkoleniowych wytworzonych w trakcie realizacji przedmiotu zamówienia Wykonawca zobowiązuje się przenieść na Zamawiającego na zasadach określonych umową.</w:t>
      </w:r>
    </w:p>
    <w:p w14:paraId="32C2F08F"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rPr>
        <w:t>Zamawiający zastrzega, że trenerzy mogą korzystać na szkoleniu wyłącznie z materiałów zaakceptowanych przez Zamawiającego.</w:t>
      </w:r>
    </w:p>
    <w:p w14:paraId="7B936B59"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rPr>
        <w:t>Wykonawca zobowiązuje się, że trenerzy zrealizują szkolenia zgodnie z wytycznymi Zamawiającego oraz najwyższą starannością</w:t>
      </w:r>
      <w:r>
        <w:rPr>
          <w:color w:val="000000"/>
        </w:rPr>
        <w:t xml:space="preserve"> </w:t>
      </w:r>
      <w:r>
        <w:rPr>
          <w:rFonts w:ascii="Arial" w:eastAsia="Arial" w:hAnsi="Arial" w:cs="Arial"/>
          <w:color w:val="000000"/>
        </w:rPr>
        <w:t xml:space="preserve">przy uwzględnieniu profesjonalnego charakteru prowadzonej działalności oraz przy wykorzystaniu całej posiadanej wiedzy i doświadczenia. </w:t>
      </w:r>
    </w:p>
    <w:p w14:paraId="618A2785"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rPr>
        <w:lastRenderedPageBreak/>
        <w:t>Zamawiający przewiduje możliwość organizacji spotkań online z Wykonawcą w celu zabezpieczenia poprawnej organizacji szkoleń.</w:t>
      </w:r>
    </w:p>
    <w:p w14:paraId="0C1B12A1"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rPr>
        <w:t>Wykonawca zapewni stałą współpracę z przedstawicielami Zamawiającego.</w:t>
      </w:r>
    </w:p>
    <w:p w14:paraId="05A660E4"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rPr>
        <w:t xml:space="preserve">Do monitorowania realizacji szkoleń są upoważnieni przedstawiciele </w:t>
      </w:r>
      <w:r>
        <w:rPr>
          <w:rFonts w:ascii="Arial" w:eastAsia="Arial" w:hAnsi="Arial" w:cs="Arial"/>
          <w:color w:val="000000"/>
        </w:rPr>
        <w:t>Zamawiając</w:t>
      </w:r>
      <w:r>
        <w:rPr>
          <w:rFonts w:ascii="Arial" w:eastAsia="Arial" w:hAnsi="Arial" w:cs="Arial"/>
        </w:rPr>
        <w:t>ego oraz innych instytucji upoważnionych do kontroli i monitorowania realizacji projektu “</w:t>
      </w:r>
      <w:r>
        <w:rPr>
          <w:rFonts w:ascii="Arial" w:eastAsia="Arial" w:hAnsi="Arial" w:cs="Arial"/>
          <w:highlight w:val="white"/>
        </w:rPr>
        <w:t>Budowa skoordynowanego systemu pomocy specjalistycznej opartego na Specjalistycznych Centrach Wspierających Edukację Włączającą”.</w:t>
      </w:r>
    </w:p>
    <w:p w14:paraId="5ADFB95B"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bookmarkStart w:id="4" w:name="_heading=h.1fob9te" w:colFirst="0" w:colLast="0"/>
      <w:bookmarkEnd w:id="4"/>
      <w:r>
        <w:rPr>
          <w:rFonts w:ascii="Arial" w:eastAsia="Arial" w:hAnsi="Arial" w:cs="Arial"/>
          <w:color w:val="000000"/>
        </w:rPr>
        <w:t xml:space="preserve">Zamawiający przewiduje wypłatę wynagrodzenia na podstawie protokołu odbioru wraz z kartami czasu pracy trenerów zatwierdzonego przez Zamawiającego a w następstwie powyższego prawidłowo wystawionego/wystawionej rachunku/faktury, które to Wykonawca przekaże Zamawiającemu. </w:t>
      </w:r>
      <w:r>
        <w:rPr>
          <w:rFonts w:ascii="Arial" w:eastAsia="Arial" w:hAnsi="Arial" w:cs="Arial"/>
          <w:highlight w:val="white"/>
        </w:rPr>
        <w:t>Zamawiający</w:t>
      </w:r>
      <w:r>
        <w:rPr>
          <w:rFonts w:ascii="Arial" w:eastAsia="Arial" w:hAnsi="Arial" w:cs="Arial"/>
          <w:color w:val="000000"/>
          <w:highlight w:val="white"/>
        </w:rPr>
        <w:t xml:space="preserve"> wypłaci wynagrodzenie Wykonawcy tylko za faktycznie </w:t>
      </w:r>
      <w:r>
        <w:rPr>
          <w:rFonts w:ascii="Arial" w:eastAsia="Arial" w:hAnsi="Arial" w:cs="Arial"/>
          <w:highlight w:val="white"/>
        </w:rPr>
        <w:t>zrealizowane</w:t>
      </w:r>
      <w:r>
        <w:rPr>
          <w:rFonts w:ascii="Arial" w:eastAsia="Arial" w:hAnsi="Arial" w:cs="Arial"/>
          <w:color w:val="000000"/>
          <w:highlight w:val="white"/>
        </w:rPr>
        <w:t xml:space="preserve"> szkolenia</w:t>
      </w:r>
      <w:r>
        <w:rPr>
          <w:rFonts w:ascii="Arial" w:eastAsia="Arial" w:hAnsi="Arial" w:cs="Arial"/>
          <w:highlight w:val="white"/>
        </w:rPr>
        <w:t xml:space="preserve"> zgodnie z wytycznymi Zamawiającego.</w:t>
      </w:r>
    </w:p>
    <w:p w14:paraId="53D6D08B"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rPr>
        <w:t xml:space="preserve">Zamawiający dopuszcza możliwość przesunięcia liczby uczestników szkolenia w poszczególnych turach, tym samym liczba grup w danej turze może ulec zmianie. Zmiana liczby uczestników szkolenia w poszczególnych turach nie wymaga wprowadzania zmian do umowy, winna jednak zostać potwierdzona pisemnie. </w:t>
      </w:r>
    </w:p>
    <w:p w14:paraId="730B4154"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rPr>
        <w:t xml:space="preserve">Zamawiający dopuszcza możliwość przesunięcia terminu realizacji poszczególnych tur, jednak nie dłużej niż o 3 miesiące. Zmiana poszczególnych tur realizacji przedmiotu zamówienia nie wymaga wprowadzania zmian do umowy, winna jednak zostać potwierdzona pisemnie. Zmiana terminów poszczególnych tur możliwa jest w przypadku przesunięcia terminów ogłoszenia poszczególnych edycji konkursu grantowego. </w:t>
      </w:r>
    </w:p>
    <w:p w14:paraId="11D635BF" w14:textId="77777777" w:rsidR="00A67EC5" w:rsidRDefault="005E59D8">
      <w:pPr>
        <w:numPr>
          <w:ilvl w:val="3"/>
          <w:numId w:val="29"/>
        </w:numPr>
        <w:pBdr>
          <w:top w:val="nil"/>
          <w:left w:val="nil"/>
          <w:bottom w:val="nil"/>
          <w:right w:val="nil"/>
          <w:between w:val="nil"/>
        </w:pBdr>
        <w:spacing w:after="0" w:line="360" w:lineRule="auto"/>
        <w:ind w:left="709" w:hanging="709"/>
        <w:rPr>
          <w:rFonts w:ascii="Arial" w:eastAsia="Arial" w:hAnsi="Arial" w:cs="Arial"/>
          <w:color w:val="000000"/>
          <w:highlight w:val="white"/>
        </w:rPr>
      </w:pPr>
      <w:r>
        <w:rPr>
          <w:rFonts w:ascii="Arial" w:eastAsia="Arial" w:hAnsi="Arial" w:cs="Arial"/>
          <w:color w:val="000000"/>
        </w:rPr>
        <w:t>Zamawiający zastrzega sobie możliwość zmiany postanowień umowy w formie pisemnego aneksu, zgodnie z art. 455 ust. 1, pkt. 1 Ustawy, w stosunku do treści oferty, na podstawie której dokonano wyboru Wykonawcy w zakresie wynagrodzenia Wykonawcy, terminów oraz zakresu rzeczowego przedmiotu zamówienia, w przypadku zaistnienia następujących okoliczności:</w:t>
      </w:r>
    </w:p>
    <w:p w14:paraId="61D8882C" w14:textId="77777777" w:rsidR="00A67EC5" w:rsidRDefault="005E59D8" w:rsidP="00EF1FE4">
      <w:pPr>
        <w:numPr>
          <w:ilvl w:val="0"/>
          <w:numId w:val="28"/>
        </w:numPr>
        <w:pBdr>
          <w:top w:val="nil"/>
          <w:left w:val="nil"/>
          <w:bottom w:val="nil"/>
          <w:right w:val="nil"/>
          <w:between w:val="nil"/>
        </w:pBdr>
        <w:spacing w:after="0" w:line="360" w:lineRule="auto"/>
        <w:ind w:left="1560" w:right="-2" w:hanging="709"/>
        <w:rPr>
          <w:rFonts w:ascii="Arial" w:eastAsia="Arial" w:hAnsi="Arial" w:cs="Arial"/>
        </w:rPr>
      </w:pPr>
      <w:r>
        <w:rPr>
          <w:rFonts w:ascii="Arial" w:eastAsia="Arial" w:hAnsi="Arial" w:cs="Arial"/>
        </w:rPr>
        <w:t>gdy konieczność wprowadzenia zmian będzie następstwem zmian wytycznych lub zaleceń Instytucji, która przyznała środki na dofinansowanie Projektu;</w:t>
      </w:r>
    </w:p>
    <w:p w14:paraId="4AECEB22" w14:textId="77777777" w:rsidR="00A67EC5" w:rsidRDefault="005E59D8" w:rsidP="00EF1FE4">
      <w:pPr>
        <w:numPr>
          <w:ilvl w:val="0"/>
          <w:numId w:val="28"/>
        </w:numPr>
        <w:pBdr>
          <w:top w:val="nil"/>
          <w:left w:val="nil"/>
          <w:bottom w:val="nil"/>
          <w:right w:val="nil"/>
          <w:between w:val="nil"/>
        </w:pBdr>
        <w:spacing w:after="0" w:line="360" w:lineRule="auto"/>
        <w:ind w:left="1560" w:right="-2" w:hanging="709"/>
        <w:rPr>
          <w:rFonts w:ascii="Arial" w:eastAsia="Arial" w:hAnsi="Arial" w:cs="Arial"/>
        </w:rPr>
      </w:pPr>
      <w:r>
        <w:rPr>
          <w:rFonts w:ascii="Arial" w:eastAsia="Arial" w:hAnsi="Arial" w:cs="Arial"/>
        </w:rPr>
        <w:t xml:space="preserve">wystąpienia „siły wyższej”. „Siła wyższa” oznacza wydarzenie zewnętrzne, nieprzewidywalne i poza kontrolą stron umowy, którego skutkom nie można </w:t>
      </w:r>
      <w:r>
        <w:rPr>
          <w:rFonts w:ascii="Arial" w:eastAsia="Arial" w:hAnsi="Arial" w:cs="Arial"/>
        </w:rPr>
        <w:lastRenderedPageBreak/>
        <w:t>zapobiec, występujące po podpisaniu umowy, a powodujące niemożliwość wywiązania się z umowy w jej obecnym brzmieniu;</w:t>
      </w:r>
    </w:p>
    <w:p w14:paraId="7E054772" w14:textId="77777777" w:rsidR="00A67EC5" w:rsidRDefault="005E59D8" w:rsidP="00EF1FE4">
      <w:pPr>
        <w:numPr>
          <w:ilvl w:val="0"/>
          <w:numId w:val="28"/>
        </w:numPr>
        <w:pBdr>
          <w:top w:val="nil"/>
          <w:left w:val="nil"/>
          <w:bottom w:val="nil"/>
          <w:right w:val="nil"/>
          <w:between w:val="nil"/>
        </w:pBdr>
        <w:spacing w:after="0" w:line="360" w:lineRule="auto"/>
        <w:ind w:left="1560" w:right="-2" w:hanging="709"/>
        <w:rPr>
          <w:rFonts w:ascii="Arial" w:eastAsia="Arial" w:hAnsi="Arial" w:cs="Arial"/>
        </w:rPr>
      </w:pPr>
      <w:r>
        <w:rPr>
          <w:rFonts w:ascii="Arial" w:eastAsia="Arial" w:hAnsi="Arial" w:cs="Arial"/>
        </w:rPr>
        <w:t>zmiany stanu prawnego, który będzie wnosił nowe wymagania w zakresie sposobu realizacji jakiegokolwiek elementu usług</w:t>
      </w:r>
    </w:p>
    <w:p w14:paraId="2B92E749" w14:textId="77777777" w:rsidR="00A67EC5" w:rsidRDefault="00A67EC5">
      <w:pPr>
        <w:spacing w:after="0" w:line="360" w:lineRule="auto"/>
        <w:rPr>
          <w:rFonts w:ascii="Arial" w:eastAsia="Arial" w:hAnsi="Arial" w:cs="Arial"/>
          <w:color w:val="000000"/>
        </w:rPr>
      </w:pPr>
    </w:p>
    <w:p w14:paraId="3DBFB390" w14:textId="019C5E3D" w:rsidR="00A67EC5" w:rsidRPr="00EF1FE4" w:rsidRDefault="005E59D8" w:rsidP="00EF1FE4">
      <w:pPr>
        <w:pStyle w:val="Akapitzlist"/>
        <w:numPr>
          <w:ilvl w:val="0"/>
          <w:numId w:val="29"/>
        </w:numPr>
        <w:pBdr>
          <w:top w:val="nil"/>
          <w:left w:val="nil"/>
          <w:bottom w:val="nil"/>
          <w:right w:val="nil"/>
          <w:between w:val="nil"/>
        </w:pBdr>
        <w:spacing w:after="0" w:line="360" w:lineRule="auto"/>
        <w:ind w:leftChars="0" w:firstLineChars="0" w:hanging="770"/>
        <w:rPr>
          <w:rFonts w:ascii="Arial" w:eastAsia="Arial" w:hAnsi="Arial" w:cs="Arial"/>
          <w:b/>
          <w:color w:val="000000"/>
        </w:rPr>
      </w:pPr>
      <w:r w:rsidRPr="00EF1FE4">
        <w:rPr>
          <w:rFonts w:ascii="Arial" w:eastAsia="Arial" w:hAnsi="Arial" w:cs="Arial"/>
          <w:b/>
          <w:color w:val="000000"/>
        </w:rPr>
        <w:t>Klauzula informacyjna:</w:t>
      </w:r>
    </w:p>
    <w:p w14:paraId="36F2801C" w14:textId="77777777" w:rsidR="00EF1FE4" w:rsidRPr="00EF1FE4" w:rsidRDefault="00EF1FE4" w:rsidP="00EF1FE4">
      <w:pPr>
        <w:spacing w:after="0" w:line="360" w:lineRule="auto"/>
        <w:jc w:val="both"/>
        <w:rPr>
          <w:rFonts w:ascii="Arial" w:eastAsia="Arial" w:hAnsi="Arial" w:cs="Arial"/>
          <w:color w:val="000000"/>
          <w:lang w:eastAsia="en-US"/>
        </w:rPr>
      </w:pPr>
      <w:r w:rsidRPr="00EF1FE4">
        <w:rPr>
          <w:rFonts w:ascii="Arial" w:eastAsia="Arial" w:hAnsi="Arial" w:cs="Arial"/>
          <w:color w:val="000000"/>
          <w:lang w:eastAsia="en-US"/>
        </w:rPr>
        <w:t>Zgodnie z art. 13 ust. 1 i 2 rozporządzenia Parlamentu Europejskiego i Rady (UE) 2016/679 z dnia 27 kwietnia 2016 r. (Dz. Urz. UE L 119 z 04.05.2016 r.), dalej „RODO”, Ośrodek Rozwoju Edukacji w Warszawie informuje, że:</w:t>
      </w:r>
    </w:p>
    <w:p w14:paraId="102980ED" w14:textId="77777777" w:rsidR="00EF1FE4" w:rsidRPr="00EF1FE4" w:rsidRDefault="00EF1FE4" w:rsidP="00EF1FE4">
      <w:pPr>
        <w:numPr>
          <w:ilvl w:val="0"/>
          <w:numId w:val="38"/>
        </w:numPr>
        <w:pBdr>
          <w:top w:val="nil"/>
          <w:left w:val="nil"/>
          <w:bottom w:val="nil"/>
          <w:right w:val="nil"/>
          <w:between w:val="nil"/>
        </w:pBdr>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Administratorem państwa danych osobowych jest Ośrodek Rozwoju Edukacji z siedzibą w Warszawie (00-478), Aleje Ujazdowskie 28, e-mail: sekretariat@ore.edu.pl, tel. 22 345 37 00;</w:t>
      </w:r>
    </w:p>
    <w:p w14:paraId="2343B3E7" w14:textId="77777777" w:rsidR="00EF1FE4" w:rsidRPr="00EF1FE4" w:rsidRDefault="00EF1FE4" w:rsidP="00EF1FE4">
      <w:pPr>
        <w:numPr>
          <w:ilvl w:val="0"/>
          <w:numId w:val="38"/>
        </w:numPr>
        <w:pBdr>
          <w:top w:val="nil"/>
          <w:left w:val="nil"/>
          <w:bottom w:val="nil"/>
          <w:right w:val="nil"/>
          <w:between w:val="nil"/>
        </w:pBdr>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Administrator wyznaczył inspektora ochrony danych, z którym można się skontaktować poprzez e-mail: iod@ore.edu.pl lub pisemnie przekazując korespondencję na adres siedziby Administratora wskazany w punkcie 1.</w:t>
      </w:r>
    </w:p>
    <w:p w14:paraId="77597A68" w14:textId="77777777" w:rsidR="00EF1FE4" w:rsidRPr="00EF1FE4" w:rsidRDefault="00EF1FE4" w:rsidP="00EF1FE4">
      <w:pPr>
        <w:numPr>
          <w:ilvl w:val="0"/>
          <w:numId w:val="38"/>
        </w:numPr>
        <w:pBdr>
          <w:top w:val="nil"/>
          <w:left w:val="nil"/>
          <w:bottom w:val="nil"/>
          <w:right w:val="nil"/>
          <w:between w:val="nil"/>
        </w:pBdr>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Państwa dane osobowe przetwarzane będą w celu związanym z postępowaniem o udzielenie zamówienia publicznego zgodnie z obowiązującymi przepisami prawa. Administrator może również przetwarzać dane osobowe w celu realizacji zadań przypisanych Instytucji Zarządzającej Programem Fundusze Europejskie dla Rozwoju Społecznego 2021-2027, w zakresie w jakim jest to niezbędne dla realizacji tego celu, a w szczególności:</w:t>
      </w:r>
    </w:p>
    <w:p w14:paraId="3EB9F1A6"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709" w:firstLine="0"/>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potwierdzania kwalifikowalności wydatków,</w:t>
      </w:r>
    </w:p>
    <w:p w14:paraId="7E784F88"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709" w:firstLine="0"/>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wnioskowania o płatności do Komisji Europejskiej,</w:t>
      </w:r>
    </w:p>
    <w:p w14:paraId="689019A0"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0" w:firstLine="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raportowania o nieprawidłowościach,</w:t>
      </w:r>
    </w:p>
    <w:p w14:paraId="7B340DD3"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0" w:firstLine="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ewaluacji,</w:t>
      </w:r>
    </w:p>
    <w:p w14:paraId="17035DC7"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0" w:firstLine="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monitoringu,</w:t>
      </w:r>
    </w:p>
    <w:p w14:paraId="77315429"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0" w:firstLine="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kontroli,</w:t>
      </w:r>
    </w:p>
    <w:p w14:paraId="3A76A3ED"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0" w:firstLine="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audytu,</w:t>
      </w:r>
    </w:p>
    <w:p w14:paraId="747B9ED3"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0" w:firstLine="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sprawozdawczości,</w:t>
      </w:r>
    </w:p>
    <w:p w14:paraId="4588FBCA" w14:textId="77777777" w:rsidR="00EF1FE4" w:rsidRPr="00EF1FE4" w:rsidRDefault="00EF1FE4" w:rsidP="00EF1FE4">
      <w:pPr>
        <w:numPr>
          <w:ilvl w:val="0"/>
          <w:numId w:val="41"/>
        </w:numPr>
        <w:pBdr>
          <w:top w:val="nil"/>
          <w:left w:val="nil"/>
          <w:bottom w:val="nil"/>
          <w:right w:val="nil"/>
          <w:between w:val="nil"/>
        </w:pBdr>
        <w:suppressAutoHyphens/>
        <w:spacing w:after="0" w:line="360" w:lineRule="auto"/>
        <w:ind w:left="0" w:firstLine="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działań informacyjno-promocyjnych.</w:t>
      </w:r>
    </w:p>
    <w:p w14:paraId="33304708" w14:textId="77777777" w:rsidR="00EF1FE4" w:rsidRPr="00EF1FE4" w:rsidRDefault="00EF1FE4" w:rsidP="00EF1FE4">
      <w:pPr>
        <w:numPr>
          <w:ilvl w:val="0"/>
          <w:numId w:val="38"/>
        </w:numPr>
        <w:pBdr>
          <w:top w:val="nil"/>
          <w:left w:val="nil"/>
          <w:bottom w:val="nil"/>
          <w:right w:val="nil"/>
          <w:between w:val="nil"/>
        </w:pBdr>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 xml:space="preserve">Podstawą prawną przetwarzania danych jest konieczność realizacji obowiązków spoczywających na Administratorze (art. 6 ust. 1. lit. c oraz art. 9 ust. 2 lit. g RODO), ustawy z dnia 28 kwietnia 2022 r. o zasadach realizacji zadań finansowanych ze </w:t>
      </w:r>
      <w:r w:rsidRPr="00EF1FE4">
        <w:rPr>
          <w:rFonts w:ascii="Arial" w:eastAsia="Arial" w:hAnsi="Arial" w:cs="Arial"/>
          <w:color w:val="000000"/>
          <w:lang w:eastAsia="en-US"/>
        </w:rPr>
        <w:lastRenderedPageBreak/>
        <w:t>środków europejskich w perspektywie finansowej 2021-2027 oraz przepisów prawa europejskiego i krajowego:</w:t>
      </w:r>
    </w:p>
    <w:p w14:paraId="5E21BECB" w14:textId="77777777" w:rsidR="00EF1FE4" w:rsidRPr="00EF1FE4" w:rsidRDefault="00EF1FE4" w:rsidP="00EF1FE4">
      <w:pPr>
        <w:numPr>
          <w:ilvl w:val="0"/>
          <w:numId w:val="39"/>
        </w:numPr>
        <w:suppressAutoHyphens/>
        <w:spacing w:after="0" w:line="360" w:lineRule="auto"/>
        <w:ind w:left="1418"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lntegracji, Funduszu Bezpieczeństwa Wewnętrznego i lnstrumentu Wsparcia Finansowego na rzecz Zarządzania Granicami i Polityki Wizowej,</w:t>
      </w:r>
    </w:p>
    <w:p w14:paraId="4FA15720" w14:textId="77777777" w:rsidR="00EF1FE4" w:rsidRPr="00EF1FE4" w:rsidRDefault="00EF1FE4" w:rsidP="00EF1FE4">
      <w:pPr>
        <w:numPr>
          <w:ilvl w:val="0"/>
          <w:numId w:val="39"/>
        </w:numPr>
        <w:suppressAutoHyphens/>
        <w:spacing w:after="0" w:line="360" w:lineRule="auto"/>
        <w:ind w:left="1418"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rozporządzenie Parlamentu Europejskiego i Rady (UE)2021/1057 z dnia 24 czerwca 2021 r. ustanawiające Europejski Fundusz Społeczny Plus (EFS+) oraz uchylające rozporządzenie (UE) nr 1296/2013 (Dz. Urz. UE L 231 z 30.06.2021, str.21, z późn. zm.),</w:t>
      </w:r>
    </w:p>
    <w:p w14:paraId="7B98373F" w14:textId="77777777" w:rsidR="00EF1FE4" w:rsidRPr="00EF1FE4" w:rsidRDefault="00EF1FE4" w:rsidP="00EF1FE4">
      <w:pPr>
        <w:numPr>
          <w:ilvl w:val="0"/>
          <w:numId w:val="39"/>
        </w:numPr>
        <w:suppressAutoHyphens/>
        <w:spacing w:after="0" w:line="360" w:lineRule="auto"/>
        <w:ind w:left="1418"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ustawa z dnia 28 kwietnia 2022 r. o zasadach realizacji zadań finansowanych ze środków europejskich w perspektywie finansowej 2027-2027, w szczególności art. 87-93,</w:t>
      </w:r>
    </w:p>
    <w:p w14:paraId="198C56D0" w14:textId="77777777" w:rsidR="00EF1FE4" w:rsidRPr="00EF1FE4" w:rsidRDefault="00EF1FE4" w:rsidP="00EF1FE4">
      <w:pPr>
        <w:numPr>
          <w:ilvl w:val="0"/>
          <w:numId w:val="39"/>
        </w:numPr>
        <w:suppressAutoHyphens/>
        <w:spacing w:after="0" w:line="360" w:lineRule="auto"/>
        <w:ind w:left="1418"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ustawa z 14 czerwca 1960 r. - Kodeks postępowania administracyjnego,</w:t>
      </w:r>
    </w:p>
    <w:p w14:paraId="37EB24D5" w14:textId="77777777" w:rsidR="00EF1FE4" w:rsidRPr="00EF1FE4" w:rsidRDefault="00EF1FE4" w:rsidP="00EF1FE4">
      <w:pPr>
        <w:numPr>
          <w:ilvl w:val="0"/>
          <w:numId w:val="39"/>
        </w:numPr>
        <w:suppressAutoHyphens/>
        <w:spacing w:after="0" w:line="360" w:lineRule="auto"/>
        <w:ind w:left="1418"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ustawa z 27 sierpnia 2009 r. o finansach publicznych.</w:t>
      </w:r>
    </w:p>
    <w:p w14:paraId="52F0CCDB" w14:textId="77777777" w:rsidR="00EF1FE4" w:rsidRPr="00EF1FE4" w:rsidRDefault="00EF1FE4" w:rsidP="00EF1FE4">
      <w:pPr>
        <w:numPr>
          <w:ilvl w:val="0"/>
          <w:numId w:val="38"/>
        </w:numPr>
        <w:pBdr>
          <w:top w:val="nil"/>
          <w:left w:val="nil"/>
          <w:bottom w:val="nil"/>
          <w:right w:val="nil"/>
          <w:between w:val="nil"/>
        </w:pBdr>
        <w:tabs>
          <w:tab w:val="left" w:pos="0"/>
          <w:tab w:val="left" w:pos="709"/>
        </w:tabs>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Podanie danych jest niezbędne do realizacji celu, o którym mowa w pkt. 3. Konsekwencje niepodania danych osobowych wynikają z przepisów prawa, w tym uniemożliwiają udział w projekcie realizowanym w ramach Programu Fundusze Europejskie dla Rozwoju Społecznego 2021-2027.</w:t>
      </w:r>
    </w:p>
    <w:p w14:paraId="7AEFC05A" w14:textId="77777777" w:rsidR="00EF1FE4" w:rsidRPr="00EF1FE4" w:rsidRDefault="00EF1FE4" w:rsidP="00EF1FE4">
      <w:pPr>
        <w:numPr>
          <w:ilvl w:val="0"/>
          <w:numId w:val="38"/>
        </w:numPr>
        <w:pBdr>
          <w:top w:val="nil"/>
          <w:left w:val="nil"/>
          <w:bottom w:val="nil"/>
          <w:right w:val="nil"/>
          <w:between w:val="nil"/>
        </w:pBdr>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 xml:space="preserve">Państwa dane osobowe mogą zostać również powierzone specjalistycznym firmom, realizującym na zlecenie Instytucji Zarządzającej lub pośredniczącej </w:t>
      </w:r>
      <w:r w:rsidRPr="00EF1FE4">
        <w:rPr>
          <w:rFonts w:ascii="Arial" w:eastAsia="Arial" w:hAnsi="Arial" w:cs="Arial"/>
          <w:lang w:eastAsia="en-US"/>
        </w:rPr>
        <w:t>ewaluację</w:t>
      </w:r>
      <w:r w:rsidRPr="00EF1FE4">
        <w:rPr>
          <w:rFonts w:ascii="Arial" w:eastAsia="Arial" w:hAnsi="Arial" w:cs="Arial"/>
          <w:color w:val="000000"/>
          <w:lang w:eastAsia="en-US"/>
        </w:rPr>
        <w:t xml:space="preserve">, </w:t>
      </w:r>
      <w:r w:rsidRPr="00EF1FE4">
        <w:rPr>
          <w:rFonts w:ascii="Arial" w:eastAsia="Arial" w:hAnsi="Arial" w:cs="Arial"/>
          <w:lang w:eastAsia="en-US"/>
        </w:rPr>
        <w:t>kontrolę</w:t>
      </w:r>
      <w:r w:rsidRPr="00EF1FE4">
        <w:rPr>
          <w:rFonts w:ascii="Arial" w:eastAsia="Arial" w:hAnsi="Arial" w:cs="Arial"/>
          <w:color w:val="000000"/>
          <w:lang w:eastAsia="en-US"/>
        </w:rPr>
        <w:t xml:space="preserve"> i audyt w ramach Programu Fundusze Europejskie dla Rozwoju Społecznego 2021-2027.</w:t>
      </w:r>
    </w:p>
    <w:p w14:paraId="5AB331E2" w14:textId="77777777" w:rsidR="00EF1FE4" w:rsidRPr="00EF1FE4" w:rsidRDefault="00EF1FE4" w:rsidP="00EF1FE4">
      <w:pPr>
        <w:numPr>
          <w:ilvl w:val="0"/>
          <w:numId w:val="38"/>
        </w:numPr>
        <w:pBdr>
          <w:top w:val="nil"/>
          <w:left w:val="nil"/>
          <w:bottom w:val="nil"/>
          <w:right w:val="nil"/>
          <w:between w:val="nil"/>
        </w:pBdr>
        <w:suppressAutoHyphens/>
        <w:spacing w:after="0" w:line="360" w:lineRule="auto"/>
        <w:ind w:left="0" w:firstLine="0"/>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Odbiorcami danych osobowych mogą być:</w:t>
      </w:r>
    </w:p>
    <w:p w14:paraId="278D883D" w14:textId="77777777" w:rsidR="00EF1FE4" w:rsidRPr="00EF1FE4" w:rsidRDefault="00EF1FE4" w:rsidP="007F6639">
      <w:pPr>
        <w:numPr>
          <w:ilvl w:val="0"/>
          <w:numId w:val="40"/>
        </w:numPr>
        <w:suppressAutoHyphens/>
        <w:spacing w:after="0" w:line="360" w:lineRule="auto"/>
        <w:ind w:left="1418"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 xml:space="preserve">podmioty, którym Instytucja Zarządzająca powierzyła wykonywanie zadań związanych z realizacją Programu, a także eksperci, podmioty prowadzące audyty, kontrole, szkolenia i ewaluacje, </w:t>
      </w:r>
    </w:p>
    <w:p w14:paraId="7BB05D87" w14:textId="77777777" w:rsidR="00EF1FE4" w:rsidRPr="00EF1FE4" w:rsidRDefault="00EF1FE4" w:rsidP="007F6639">
      <w:pPr>
        <w:numPr>
          <w:ilvl w:val="0"/>
          <w:numId w:val="40"/>
        </w:numPr>
        <w:suppressAutoHyphens/>
        <w:spacing w:after="0" w:line="360" w:lineRule="auto"/>
        <w:ind w:left="1418" w:hanging="567"/>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lastRenderedPageBreak/>
        <w:t>instytucje, organy i agencje Unii Europejskiej (UE), a także inne podmioty, którym UE powierzyła wykonywanie zadań związanych z wdrażaniem Programu Fundusze Europejskie dla Rozwoju Społecznego 2021-2027.</w:t>
      </w:r>
    </w:p>
    <w:p w14:paraId="38010E49" w14:textId="77777777" w:rsidR="00EF1FE4" w:rsidRPr="00EF1FE4" w:rsidRDefault="00EF1FE4" w:rsidP="007F6639">
      <w:pPr>
        <w:numPr>
          <w:ilvl w:val="0"/>
          <w:numId w:val="40"/>
        </w:numPr>
        <w:suppressAutoHyphens/>
        <w:spacing w:after="0" w:line="360" w:lineRule="auto"/>
        <w:ind w:left="1418" w:hanging="567"/>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podmioty świadczące na rzecz Ministra usługi związane z obsługą i rozwojem systemów teleinformatycznych oraz zapewnieniem łączności, w szczególności dostawcy rozwiązań IT i operatorzy telekomunikacyjni.</w:t>
      </w:r>
    </w:p>
    <w:p w14:paraId="1B8DE54E" w14:textId="77777777" w:rsidR="00EF1FE4" w:rsidRPr="00EF1FE4" w:rsidRDefault="00EF1FE4" w:rsidP="007F6639">
      <w:pPr>
        <w:numPr>
          <w:ilvl w:val="0"/>
          <w:numId w:val="38"/>
        </w:numPr>
        <w:pBdr>
          <w:top w:val="nil"/>
          <w:left w:val="nil"/>
          <w:bottom w:val="nil"/>
          <w:right w:val="nil"/>
          <w:between w:val="nil"/>
        </w:pBdr>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Dane osobowe będą przechowywane przez okres wskazany w art. 140 ust. 1 rozporządzenia Parlamentu Europejskiego i Rady (UE) nr 1303/2013 z dnia 17 grudnia 2013 r. W niektórych przypadkach, np. prowadzenia kontroli u Administratora przez organy Unii Europejskiej, okres ten może zostać wydłużony.</w:t>
      </w:r>
    </w:p>
    <w:p w14:paraId="2DA2B28F" w14:textId="77777777" w:rsidR="00EF1FE4" w:rsidRPr="00EF1FE4" w:rsidRDefault="00EF1FE4" w:rsidP="007F6639">
      <w:pPr>
        <w:numPr>
          <w:ilvl w:val="0"/>
          <w:numId w:val="38"/>
        </w:numPr>
        <w:pBdr>
          <w:top w:val="nil"/>
          <w:left w:val="nil"/>
          <w:bottom w:val="nil"/>
          <w:right w:val="nil"/>
          <w:between w:val="nil"/>
        </w:pBdr>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Państwa dane osobowe nie będą podlegały zautomatyzowanemu podejmowaniu decyzji i nie będą profilowane.</w:t>
      </w:r>
    </w:p>
    <w:p w14:paraId="55A8EDE4" w14:textId="77777777" w:rsidR="00EF1FE4" w:rsidRPr="00EF1FE4" w:rsidRDefault="00EF1FE4" w:rsidP="00EF1FE4">
      <w:pPr>
        <w:numPr>
          <w:ilvl w:val="0"/>
          <w:numId w:val="38"/>
        </w:numPr>
        <w:pBdr>
          <w:top w:val="nil"/>
          <w:left w:val="nil"/>
          <w:bottom w:val="nil"/>
          <w:right w:val="nil"/>
          <w:between w:val="nil"/>
        </w:pBdr>
        <w:suppressAutoHyphens/>
        <w:spacing w:after="0" w:line="360" w:lineRule="auto"/>
        <w:ind w:left="0" w:firstLine="0"/>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Państwa dane osobowe nie będą przekazywane do państwa trzeciego.</w:t>
      </w:r>
    </w:p>
    <w:p w14:paraId="4CBB2AC7" w14:textId="77777777" w:rsidR="00EF1FE4" w:rsidRPr="00EF1FE4" w:rsidRDefault="00EF1FE4" w:rsidP="007F6639">
      <w:pPr>
        <w:numPr>
          <w:ilvl w:val="0"/>
          <w:numId w:val="38"/>
        </w:numPr>
        <w:pBdr>
          <w:top w:val="nil"/>
          <w:left w:val="nil"/>
          <w:bottom w:val="nil"/>
          <w:right w:val="nil"/>
          <w:between w:val="nil"/>
        </w:pBdr>
        <w:suppressAutoHyphens/>
        <w:spacing w:after="0" w:line="360" w:lineRule="auto"/>
        <w:ind w:left="709" w:hanging="709"/>
        <w:jc w:val="both"/>
        <w:textDirection w:val="btLr"/>
        <w:textAlignment w:val="top"/>
        <w:outlineLvl w:val="0"/>
        <w:rPr>
          <w:rFonts w:ascii="Arial" w:eastAsia="Arial" w:hAnsi="Arial" w:cs="Arial"/>
          <w:color w:val="000000"/>
          <w:lang w:eastAsia="en-US"/>
        </w:rPr>
      </w:pPr>
      <w:r w:rsidRPr="00EF1FE4">
        <w:rPr>
          <w:rFonts w:ascii="Arial" w:eastAsia="Arial" w:hAnsi="Arial" w:cs="Arial"/>
          <w:color w:val="000000"/>
          <w:lang w:eastAsia="en-US"/>
        </w:rPr>
        <w:t>W związku z przetwarzaniem Państwa danych osobowych, przysługują Państwu następujące uprawnienia: prawo dostępu do swoich danych osobowych, prawo żądania ich sprostowania, usunięcia lub ograniczenia ich przetwarzania, prawo do sprzeciwu oraz prawo wniesienia skargi do organu nadzorczego którym jest Prezes Urzędu Ochrony Danych Osobowych.</w:t>
      </w:r>
    </w:p>
    <w:p w14:paraId="6552558F" w14:textId="77777777" w:rsidR="00A67EC5" w:rsidRDefault="00A67EC5" w:rsidP="00EF1FE4">
      <w:pPr>
        <w:spacing w:after="0" w:line="360" w:lineRule="auto"/>
        <w:ind w:right="-2"/>
        <w:rPr>
          <w:rFonts w:ascii="Arial" w:eastAsia="Arial" w:hAnsi="Arial" w:cs="Arial"/>
          <w:b/>
        </w:rPr>
      </w:pPr>
    </w:p>
    <w:p w14:paraId="22A93AA0" w14:textId="77777777" w:rsidR="00A67EC5" w:rsidRDefault="005E59D8">
      <w:pPr>
        <w:spacing w:after="0" w:line="360" w:lineRule="auto"/>
        <w:ind w:right="-2" w:hanging="2"/>
        <w:rPr>
          <w:rFonts w:ascii="Arial" w:eastAsia="Arial" w:hAnsi="Arial" w:cs="Arial"/>
          <w:b/>
          <w:i/>
        </w:rPr>
      </w:pPr>
      <w:r>
        <w:rPr>
          <w:rFonts w:ascii="Arial" w:eastAsia="Arial" w:hAnsi="Arial" w:cs="Arial"/>
          <w:b/>
        </w:rPr>
        <w:t xml:space="preserve">Informujemy, że przedstawione zapytanie nie stanowi oferty w myśl art. 66 Kodeksu Cywilnego, jak również nie jest ogłoszeniem w rozumieniu ustawy </w:t>
      </w:r>
      <w:r>
        <w:rPr>
          <w:rFonts w:ascii="Arial" w:eastAsia="Arial" w:hAnsi="Arial" w:cs="Arial"/>
          <w:b/>
          <w:i/>
        </w:rPr>
        <w:t>Prawo zamówień publicznych.</w:t>
      </w:r>
    </w:p>
    <w:p w14:paraId="513AC046" w14:textId="77777777" w:rsidR="00A67EC5" w:rsidRDefault="00A67EC5">
      <w:pPr>
        <w:spacing w:after="0" w:line="360" w:lineRule="auto"/>
        <w:ind w:right="-2" w:hanging="2"/>
        <w:rPr>
          <w:rFonts w:ascii="Arial" w:eastAsia="Arial" w:hAnsi="Arial" w:cs="Arial"/>
          <w:b/>
          <w:i/>
        </w:rPr>
      </w:pPr>
    </w:p>
    <w:p w14:paraId="55EF2774" w14:textId="77777777" w:rsidR="00A67EC5" w:rsidRDefault="005E59D8">
      <w:pPr>
        <w:spacing w:after="0" w:line="360" w:lineRule="auto"/>
        <w:rPr>
          <w:rFonts w:ascii="Arial" w:eastAsia="Arial" w:hAnsi="Arial" w:cs="Arial"/>
        </w:rPr>
      </w:pPr>
      <w:r>
        <w:rPr>
          <w:rFonts w:ascii="Arial" w:eastAsia="Arial" w:hAnsi="Arial" w:cs="Arial"/>
        </w:rPr>
        <w:t>Załączniki:</w:t>
      </w:r>
    </w:p>
    <w:p w14:paraId="52C967CE" w14:textId="77777777" w:rsidR="00A67EC5" w:rsidRDefault="005E59D8">
      <w:pPr>
        <w:spacing w:after="0" w:line="360" w:lineRule="auto"/>
        <w:ind w:left="1560" w:hanging="1560"/>
        <w:rPr>
          <w:rFonts w:ascii="Arial" w:eastAsia="Arial" w:hAnsi="Arial" w:cs="Arial"/>
        </w:rPr>
      </w:pPr>
      <w:r>
        <w:rPr>
          <w:rFonts w:ascii="Arial" w:eastAsia="Arial" w:hAnsi="Arial" w:cs="Arial"/>
        </w:rPr>
        <w:t>Załącznik nr 1 - Ramowy program szkolenia dla kadry Specjalistycznych Centrów Wspierających Edukację Włączającą (SCWEW)</w:t>
      </w:r>
    </w:p>
    <w:p w14:paraId="13A01B70" w14:textId="77777777" w:rsidR="00A67EC5" w:rsidRDefault="005E59D8">
      <w:pPr>
        <w:spacing w:after="0" w:line="360" w:lineRule="auto"/>
        <w:ind w:right="-2" w:hanging="2"/>
        <w:rPr>
          <w:rFonts w:ascii="Arial" w:eastAsia="Arial" w:hAnsi="Arial" w:cs="Arial"/>
        </w:rPr>
      </w:pPr>
      <w:r>
        <w:rPr>
          <w:rFonts w:ascii="Arial" w:eastAsia="Arial" w:hAnsi="Arial" w:cs="Arial"/>
          <w:color w:val="000000"/>
          <w:highlight w:val="white"/>
        </w:rPr>
        <w:t xml:space="preserve">Załącznik nr 2 - </w:t>
      </w:r>
      <w:r>
        <w:rPr>
          <w:rFonts w:ascii="Arial" w:eastAsia="Arial" w:hAnsi="Arial" w:cs="Arial"/>
        </w:rPr>
        <w:t>Standardy przygotowywania treści zgodnie z wytycznymi WCAG 2.1</w:t>
      </w:r>
    </w:p>
    <w:p w14:paraId="004943C0" w14:textId="77777777" w:rsidR="00A67EC5" w:rsidRDefault="00A67EC5">
      <w:pPr>
        <w:spacing w:after="0" w:line="360" w:lineRule="auto"/>
        <w:rPr>
          <w:rFonts w:ascii="Arial" w:eastAsia="Arial" w:hAnsi="Arial" w:cs="Arial"/>
        </w:rPr>
      </w:pPr>
    </w:p>
    <w:sectPr w:rsidR="00A67EC5">
      <w:headerReference w:type="default" r:id="rId13"/>
      <w:footerReference w:type="default" r:id="rId14"/>
      <w:headerReference w:type="first" r:id="rId15"/>
      <w:footerReference w:type="first" r:id="rId16"/>
      <w:pgSz w:w="11906" w:h="16838"/>
      <w:pgMar w:top="1702" w:right="1417" w:bottom="1985" w:left="1417" w:header="708" w:footer="143"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3DD69" w14:textId="77777777" w:rsidR="005E59D8" w:rsidRDefault="005E59D8">
      <w:pPr>
        <w:spacing w:after="0" w:line="240" w:lineRule="auto"/>
      </w:pPr>
      <w:r>
        <w:separator/>
      </w:r>
    </w:p>
  </w:endnote>
  <w:endnote w:type="continuationSeparator" w:id="0">
    <w:p w14:paraId="7B7C6F01" w14:textId="77777777" w:rsidR="005E59D8" w:rsidRDefault="005E5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9B61FA0-F629-412F-8F20-26BFC066F38B}"/>
    <w:embedBold r:id="rId2" w:fontKey="{A00E528F-9CF1-488C-8581-F0845C1502E3}"/>
  </w:font>
  <w:font w:name="Segoe UI">
    <w:panose1 w:val="020B0502040204020203"/>
    <w:charset w:val="EE"/>
    <w:family w:val="swiss"/>
    <w:pitch w:val="variable"/>
    <w:sig w:usb0="E4002EFF" w:usb1="C000E47F" w:usb2="00000009" w:usb3="00000000" w:csb0="000001FF" w:csb1="00000000"/>
    <w:embedRegular r:id="rId3" w:fontKey="{0153E1EF-0B24-491C-85F8-7B41FAB1270B}"/>
  </w:font>
  <w:font w:name="Georgia">
    <w:panose1 w:val="02040502050405020303"/>
    <w:charset w:val="EE"/>
    <w:family w:val="roman"/>
    <w:pitch w:val="variable"/>
    <w:sig w:usb0="00000287" w:usb1="00000000" w:usb2="00000000" w:usb3="00000000" w:csb0="0000009F" w:csb1="00000000"/>
    <w:embedRegular r:id="rId4" w:fontKey="{7BB5A0EC-26F2-4F82-9E40-5685C4DB6E30}"/>
    <w:embedItalic r:id="rId5" w:fontKey="{8FE78D71-492D-472C-8B6F-5528A0852B0D}"/>
  </w:font>
  <w:font w:name="Roboto">
    <w:charset w:val="00"/>
    <w:family w:val="auto"/>
    <w:pitch w:val="variable"/>
    <w:sig w:usb0="E0000AFF" w:usb1="5000217F" w:usb2="00000021" w:usb3="00000000" w:csb0="0000019F" w:csb1="00000000"/>
    <w:embedRegular r:id="rId6" w:fontKey="{2F1211CA-9C71-4449-AAB0-EB8C31BC038F}"/>
  </w:font>
  <w:font w:name="Calibri Light">
    <w:panose1 w:val="020F0302020204030204"/>
    <w:charset w:val="EE"/>
    <w:family w:val="swiss"/>
    <w:pitch w:val="variable"/>
    <w:sig w:usb0="E4002EFF" w:usb1="C000247B" w:usb2="00000009" w:usb3="00000000" w:csb0="000001FF" w:csb1="00000000"/>
    <w:embedRegular r:id="rId7" w:fontKey="{5420F873-176C-40A9-9F01-8354AF2AFD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577E" w14:textId="77777777" w:rsidR="00A67EC5" w:rsidRDefault="005E59D8">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3DA3832" w14:textId="77777777" w:rsidR="00A67EC5" w:rsidRDefault="00A67EC5">
    <w:pPr>
      <w:pBdr>
        <w:top w:val="nil"/>
        <w:left w:val="nil"/>
        <w:bottom w:val="nil"/>
        <w:right w:val="nil"/>
        <w:between w:val="nil"/>
      </w:pBdr>
      <w:tabs>
        <w:tab w:val="center" w:pos="4536"/>
        <w:tab w:val="right" w:pos="9072"/>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A037" w14:textId="77777777" w:rsidR="00A67EC5" w:rsidRDefault="005E59D8">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FA71414" w14:textId="77777777" w:rsidR="00A67EC5" w:rsidRDefault="00A67EC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99FAC" w14:textId="77777777" w:rsidR="005E59D8" w:rsidRDefault="005E59D8">
      <w:pPr>
        <w:spacing w:after="0" w:line="240" w:lineRule="auto"/>
      </w:pPr>
      <w:r>
        <w:separator/>
      </w:r>
    </w:p>
  </w:footnote>
  <w:footnote w:type="continuationSeparator" w:id="0">
    <w:p w14:paraId="359C77AE" w14:textId="77777777" w:rsidR="005E59D8" w:rsidRDefault="005E5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8781" w14:textId="77777777" w:rsidR="00A67EC5" w:rsidRDefault="005E59D8">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1" locked="0" layoutInCell="1" hidden="0" allowOverlap="1" wp14:anchorId="3CF1F1FC" wp14:editId="28DD1422">
          <wp:simplePos x="0" y="0"/>
          <wp:positionH relativeFrom="column">
            <wp:posOffset>-899793</wp:posOffset>
          </wp:positionH>
          <wp:positionV relativeFrom="paragraph">
            <wp:posOffset>-451079</wp:posOffset>
          </wp:positionV>
          <wp:extent cx="7545815" cy="10673270"/>
          <wp:effectExtent l="0" t="0" r="0" b="0"/>
          <wp:wrapNone/>
          <wp:docPr id="14335277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5815" cy="106732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B8788" w14:textId="77777777" w:rsidR="00A67EC5" w:rsidRDefault="005E59D8">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9264" behindDoc="1" locked="0" layoutInCell="1" hidden="0" allowOverlap="1" wp14:anchorId="445A300C" wp14:editId="52F21214">
          <wp:simplePos x="0" y="0"/>
          <wp:positionH relativeFrom="column">
            <wp:posOffset>-885824</wp:posOffset>
          </wp:positionH>
          <wp:positionV relativeFrom="paragraph">
            <wp:posOffset>-438783</wp:posOffset>
          </wp:positionV>
          <wp:extent cx="7543800" cy="10670420"/>
          <wp:effectExtent l="0" t="0" r="0" b="0"/>
          <wp:wrapNone/>
          <wp:docPr id="14335277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3800" cy="106704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255"/>
    <w:multiLevelType w:val="multilevel"/>
    <w:tmpl w:val="F23A3784"/>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E20647"/>
    <w:multiLevelType w:val="multilevel"/>
    <w:tmpl w:val="1BC2363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380B44"/>
    <w:multiLevelType w:val="multilevel"/>
    <w:tmpl w:val="A7F6344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A924F4"/>
    <w:multiLevelType w:val="multilevel"/>
    <w:tmpl w:val="970E6DE6"/>
    <w:lvl w:ilvl="0">
      <w:start w:val="1"/>
      <w:numFmt w:val="lowerLetter"/>
      <w:lvlText w:val="%1."/>
      <w:lvlJc w:val="left"/>
      <w:pPr>
        <w:ind w:left="92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 w15:restartNumberingAfterBreak="0">
    <w:nsid w:val="136839F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7441D"/>
    <w:multiLevelType w:val="multilevel"/>
    <w:tmpl w:val="884A14E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C2D1A5E"/>
    <w:multiLevelType w:val="multilevel"/>
    <w:tmpl w:val="852EBCF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03F3E30"/>
    <w:multiLevelType w:val="multilevel"/>
    <w:tmpl w:val="D140085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1062D57"/>
    <w:multiLevelType w:val="multilevel"/>
    <w:tmpl w:val="58004CB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18222CA"/>
    <w:multiLevelType w:val="multilevel"/>
    <w:tmpl w:val="C298EF22"/>
    <w:lvl w:ilvl="0">
      <w:start w:val="1"/>
      <w:numFmt w:val="lowerLetter"/>
      <w:lvlText w:val="%1."/>
      <w:lvlJc w:val="left"/>
      <w:pPr>
        <w:ind w:left="719" w:hanging="359"/>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10" w15:restartNumberingAfterBreak="0">
    <w:nsid w:val="23936CFD"/>
    <w:multiLevelType w:val="multilevel"/>
    <w:tmpl w:val="018007D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41445B8"/>
    <w:multiLevelType w:val="multilevel"/>
    <w:tmpl w:val="015A2436"/>
    <w:lvl w:ilvl="0">
      <w:start w:val="1"/>
      <w:numFmt w:val="lowerLetter"/>
      <w:lvlText w:val="%1."/>
      <w:lvlJc w:val="left"/>
      <w:pPr>
        <w:ind w:left="566" w:firstLine="283"/>
      </w:pPr>
      <w:rPr>
        <w:rFonts w:ascii="Arial" w:eastAsia="Arial" w:hAnsi="Arial" w:cs="Arial"/>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F8C425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100D43"/>
    <w:multiLevelType w:val="multilevel"/>
    <w:tmpl w:val="CDFA850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07E2136"/>
    <w:multiLevelType w:val="multilevel"/>
    <w:tmpl w:val="8070DE2E"/>
    <w:lvl w:ilvl="0">
      <w:start w:val="1"/>
      <w:numFmt w:val="upperRoman"/>
      <w:lvlText w:val="%1."/>
      <w:lvlJc w:val="left"/>
      <w:pPr>
        <w:ind w:left="77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644" w:hanging="644"/>
      </w:pPr>
      <w:rPr>
        <w:rFonts w:ascii="Arial" w:eastAsia="Arial" w:hAnsi="Arial" w:cs="Arial"/>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32F5FF4"/>
    <w:multiLevelType w:val="multilevel"/>
    <w:tmpl w:val="B94AD9C4"/>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71B3ECD"/>
    <w:multiLevelType w:val="multilevel"/>
    <w:tmpl w:val="E47AD6D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8207597"/>
    <w:multiLevelType w:val="multilevel"/>
    <w:tmpl w:val="F21A816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6234F4"/>
    <w:multiLevelType w:val="multilevel"/>
    <w:tmpl w:val="5D06107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B6001FD"/>
    <w:multiLevelType w:val="multilevel"/>
    <w:tmpl w:val="0CDA493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EF4686E"/>
    <w:multiLevelType w:val="multilevel"/>
    <w:tmpl w:val="238C14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3FA60668"/>
    <w:multiLevelType w:val="multilevel"/>
    <w:tmpl w:val="ECCCF15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65F610D"/>
    <w:multiLevelType w:val="multilevel"/>
    <w:tmpl w:val="0824AFB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B7212FD"/>
    <w:multiLevelType w:val="multilevel"/>
    <w:tmpl w:val="53EE29D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E560885"/>
    <w:multiLevelType w:val="multilevel"/>
    <w:tmpl w:val="23AC079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20665C4"/>
    <w:multiLevelType w:val="multilevel"/>
    <w:tmpl w:val="C81216A8"/>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6" w15:restartNumberingAfterBreak="0">
    <w:nsid w:val="53E138D2"/>
    <w:multiLevelType w:val="multilevel"/>
    <w:tmpl w:val="2DAA1BB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1AB1FD5"/>
    <w:multiLevelType w:val="multilevel"/>
    <w:tmpl w:val="B3EAAB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314DC3"/>
    <w:multiLevelType w:val="multilevel"/>
    <w:tmpl w:val="D9ECE02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26B62B1"/>
    <w:multiLevelType w:val="multilevel"/>
    <w:tmpl w:val="D1A8B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7553C1"/>
    <w:multiLevelType w:val="multilevel"/>
    <w:tmpl w:val="D55A6AB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A8D6F2C"/>
    <w:multiLevelType w:val="multilevel"/>
    <w:tmpl w:val="916C709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B695772"/>
    <w:multiLevelType w:val="multilevel"/>
    <w:tmpl w:val="D98A14B8"/>
    <w:lvl w:ilvl="0">
      <w:start w:val="4"/>
      <w:numFmt w:val="upperRoman"/>
      <w:lvlText w:val="%1."/>
      <w:lvlJc w:val="left"/>
      <w:pPr>
        <w:ind w:left="77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C0B366D"/>
    <w:multiLevelType w:val="multilevel"/>
    <w:tmpl w:val="518848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6E3FAC"/>
    <w:multiLevelType w:val="multilevel"/>
    <w:tmpl w:val="CC00AC2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F3333EB"/>
    <w:multiLevelType w:val="multilevel"/>
    <w:tmpl w:val="FB3A88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1B203B9"/>
    <w:multiLevelType w:val="multilevel"/>
    <w:tmpl w:val="08307EF4"/>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1FD3DED"/>
    <w:multiLevelType w:val="multilevel"/>
    <w:tmpl w:val="EBEE93E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335186C"/>
    <w:multiLevelType w:val="multilevel"/>
    <w:tmpl w:val="5B809BA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15:restartNumberingAfterBreak="0">
    <w:nsid w:val="7C3D1351"/>
    <w:multiLevelType w:val="multilevel"/>
    <w:tmpl w:val="6926493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DAC0D2A"/>
    <w:multiLevelType w:val="multilevel"/>
    <w:tmpl w:val="518848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76635686">
    <w:abstractNumId w:val="11"/>
  </w:num>
  <w:num w:numId="2" w16cid:durableId="929043984">
    <w:abstractNumId w:val="38"/>
  </w:num>
  <w:num w:numId="3" w16cid:durableId="791510891">
    <w:abstractNumId w:val="18"/>
  </w:num>
  <w:num w:numId="4" w16cid:durableId="75564792">
    <w:abstractNumId w:val="1"/>
  </w:num>
  <w:num w:numId="5" w16cid:durableId="1750619985">
    <w:abstractNumId w:val="5"/>
  </w:num>
  <w:num w:numId="6" w16cid:durableId="900947156">
    <w:abstractNumId w:val="7"/>
  </w:num>
  <w:num w:numId="7" w16cid:durableId="358359522">
    <w:abstractNumId w:val="24"/>
  </w:num>
  <w:num w:numId="8" w16cid:durableId="1294287016">
    <w:abstractNumId w:val="19"/>
  </w:num>
  <w:num w:numId="9" w16cid:durableId="420570310">
    <w:abstractNumId w:val="23"/>
  </w:num>
  <w:num w:numId="10" w16cid:durableId="226693882">
    <w:abstractNumId w:val="21"/>
  </w:num>
  <w:num w:numId="11" w16cid:durableId="1394280845">
    <w:abstractNumId w:val="6"/>
  </w:num>
  <w:num w:numId="12" w16cid:durableId="1938515924">
    <w:abstractNumId w:val="30"/>
  </w:num>
  <w:num w:numId="13" w16cid:durableId="438960833">
    <w:abstractNumId w:val="14"/>
  </w:num>
  <w:num w:numId="14" w16cid:durableId="1442409007">
    <w:abstractNumId w:val="2"/>
  </w:num>
  <w:num w:numId="15" w16cid:durableId="899559910">
    <w:abstractNumId w:val="13"/>
  </w:num>
  <w:num w:numId="16" w16cid:durableId="1260991701">
    <w:abstractNumId w:val="26"/>
  </w:num>
  <w:num w:numId="17" w16cid:durableId="980378598">
    <w:abstractNumId w:val="34"/>
  </w:num>
  <w:num w:numId="18" w16cid:durableId="1062213462">
    <w:abstractNumId w:val="16"/>
  </w:num>
  <w:num w:numId="19" w16cid:durableId="2097940643">
    <w:abstractNumId w:val="15"/>
  </w:num>
  <w:num w:numId="20" w16cid:durableId="445737880">
    <w:abstractNumId w:val="0"/>
  </w:num>
  <w:num w:numId="21" w16cid:durableId="1381713495">
    <w:abstractNumId w:val="28"/>
  </w:num>
  <w:num w:numId="22" w16cid:durableId="262107724">
    <w:abstractNumId w:val="39"/>
  </w:num>
  <w:num w:numId="23" w16cid:durableId="1667900566">
    <w:abstractNumId w:val="31"/>
  </w:num>
  <w:num w:numId="24" w16cid:durableId="536889616">
    <w:abstractNumId w:val="17"/>
  </w:num>
  <w:num w:numId="25" w16cid:durableId="123693351">
    <w:abstractNumId w:val="22"/>
  </w:num>
  <w:num w:numId="26" w16cid:durableId="82380286">
    <w:abstractNumId w:val="37"/>
  </w:num>
  <w:num w:numId="27" w16cid:durableId="1716585733">
    <w:abstractNumId w:val="8"/>
  </w:num>
  <w:num w:numId="28" w16cid:durableId="308175385">
    <w:abstractNumId w:val="9"/>
  </w:num>
  <w:num w:numId="29" w16cid:durableId="2028747445">
    <w:abstractNumId w:val="32"/>
  </w:num>
  <w:num w:numId="30" w16cid:durableId="830372874">
    <w:abstractNumId w:val="25"/>
  </w:num>
  <w:num w:numId="31" w16cid:durableId="617834135">
    <w:abstractNumId w:val="29"/>
  </w:num>
  <w:num w:numId="32" w16cid:durableId="529731625">
    <w:abstractNumId w:val="35"/>
  </w:num>
  <w:num w:numId="33" w16cid:durableId="98456569">
    <w:abstractNumId w:val="10"/>
  </w:num>
  <w:num w:numId="34" w16cid:durableId="936787358">
    <w:abstractNumId w:val="40"/>
  </w:num>
  <w:num w:numId="35" w16cid:durableId="1586836098">
    <w:abstractNumId w:val="33"/>
  </w:num>
  <w:num w:numId="36" w16cid:durableId="1372416228">
    <w:abstractNumId w:val="12"/>
  </w:num>
  <w:num w:numId="37" w16cid:durableId="1671984316">
    <w:abstractNumId w:val="4"/>
  </w:num>
  <w:num w:numId="38" w16cid:durableId="245892658">
    <w:abstractNumId w:val="36"/>
  </w:num>
  <w:num w:numId="39" w16cid:durableId="1900286917">
    <w:abstractNumId w:val="27"/>
  </w:num>
  <w:num w:numId="40" w16cid:durableId="514271251">
    <w:abstractNumId w:val="20"/>
  </w:num>
  <w:num w:numId="41" w16cid:durableId="1186408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EC5"/>
    <w:rsid w:val="00311DDE"/>
    <w:rsid w:val="00562B15"/>
    <w:rsid w:val="005E59D8"/>
    <w:rsid w:val="007F6639"/>
    <w:rsid w:val="00882E5E"/>
    <w:rsid w:val="008F6450"/>
    <w:rsid w:val="00A67EC5"/>
    <w:rsid w:val="00CF1588"/>
    <w:rsid w:val="00DC3F69"/>
    <w:rsid w:val="00EC1E8F"/>
    <w:rsid w:val="00EF1F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7E1EF"/>
  <w15:docId w15:val="{FF760377-300C-4F22-A337-8FC2758EB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3D32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3297"/>
  </w:style>
  <w:style w:type="paragraph" w:styleId="Stopka">
    <w:name w:val="footer"/>
    <w:basedOn w:val="Normalny"/>
    <w:link w:val="StopkaZnak"/>
    <w:uiPriority w:val="99"/>
    <w:unhideWhenUsed/>
    <w:rsid w:val="003D32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3297"/>
  </w:style>
  <w:style w:type="character" w:styleId="Odwoaniedokomentarza">
    <w:name w:val="annotation reference"/>
    <w:uiPriority w:val="99"/>
    <w:rsid w:val="000A22B7"/>
    <w:rPr>
      <w:w w:val="100"/>
      <w:position w:val="-1"/>
      <w:sz w:val="16"/>
      <w:szCs w:val="16"/>
      <w:effect w:val="none"/>
      <w:vertAlign w:val="baseline"/>
      <w:cs w:val="0"/>
      <w:em w:val="none"/>
    </w:rPr>
  </w:style>
  <w:style w:type="paragraph" w:styleId="Tekstkomentarza">
    <w:name w:val="annotation text"/>
    <w:basedOn w:val="Normalny"/>
    <w:link w:val="TekstkomentarzaZnak"/>
    <w:uiPriority w:val="99"/>
    <w:rsid w:val="000A22B7"/>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rPr>
  </w:style>
  <w:style w:type="character" w:customStyle="1" w:styleId="TekstkomentarzaZnak">
    <w:name w:val="Tekst komentarza Znak"/>
    <w:basedOn w:val="Domylnaczcionkaakapitu"/>
    <w:link w:val="Tekstkomentarza"/>
    <w:uiPriority w:val="99"/>
    <w:rsid w:val="000A22B7"/>
    <w:rPr>
      <w:rFonts w:ascii="Times New Roman" w:eastAsia="Times New Roman" w:hAnsi="Times New Roman" w:cs="Times New Roman"/>
      <w:position w:val="-1"/>
      <w:sz w:val="20"/>
      <w:szCs w:val="20"/>
      <w:lang w:eastAsia="pl-PL"/>
    </w:rPr>
  </w:style>
  <w:style w:type="paragraph" w:styleId="Akapitzlist">
    <w:name w:val="List Paragraph"/>
    <w:basedOn w:val="Normalny"/>
    <w:rsid w:val="000A22B7"/>
    <w:pPr>
      <w:suppressAutoHyphens/>
      <w:spacing w:after="200" w:line="276" w:lineRule="auto"/>
      <w:ind w:leftChars="-1" w:left="720" w:hangingChars="1" w:hanging="1"/>
      <w:contextualSpacing/>
      <w:textDirection w:val="btLr"/>
      <w:textAlignment w:val="top"/>
      <w:outlineLvl w:val="0"/>
    </w:pPr>
    <w:rPr>
      <w:rFonts w:cs="Times New Roman"/>
      <w:position w:val="-1"/>
    </w:rPr>
  </w:style>
  <w:style w:type="character" w:styleId="Hipercze">
    <w:name w:val="Hyperlink"/>
    <w:basedOn w:val="Domylnaczcionkaakapitu"/>
    <w:uiPriority w:val="99"/>
    <w:unhideWhenUsed/>
    <w:rsid w:val="00793428"/>
    <w:rPr>
      <w:color w:val="0563C1" w:themeColor="hyperlink"/>
      <w:u w:val="single"/>
    </w:rPr>
  </w:style>
  <w:style w:type="paragraph" w:styleId="Tematkomentarza">
    <w:name w:val="annotation subject"/>
    <w:basedOn w:val="Tekstkomentarza"/>
    <w:next w:val="Tekstkomentarza"/>
    <w:link w:val="TematkomentarzaZnak"/>
    <w:uiPriority w:val="99"/>
    <w:semiHidden/>
    <w:unhideWhenUsed/>
    <w:rsid w:val="00103E63"/>
    <w:pPr>
      <w:suppressAutoHyphens w:val="0"/>
      <w:spacing w:after="160" w:line="240" w:lineRule="auto"/>
      <w:ind w:leftChars="0" w:left="0" w:firstLineChars="0" w:firstLine="0"/>
      <w:textDirection w:val="lrTb"/>
      <w:textAlignment w:val="auto"/>
      <w:outlineLvl w:val="9"/>
    </w:pPr>
    <w:rPr>
      <w:rFonts w:asciiTheme="minorHAnsi" w:eastAsiaTheme="minorHAnsi" w:hAnsiTheme="minorHAnsi" w:cstheme="minorBidi"/>
      <w:b/>
      <w:bCs/>
      <w:position w:val="0"/>
      <w:lang w:eastAsia="en-US"/>
    </w:rPr>
  </w:style>
  <w:style w:type="character" w:customStyle="1" w:styleId="TematkomentarzaZnak">
    <w:name w:val="Temat komentarza Znak"/>
    <w:basedOn w:val="TekstkomentarzaZnak"/>
    <w:link w:val="Tematkomentarza"/>
    <w:uiPriority w:val="99"/>
    <w:semiHidden/>
    <w:rsid w:val="00103E63"/>
    <w:rPr>
      <w:rFonts w:ascii="Times New Roman" w:eastAsia="Times New Roman" w:hAnsi="Times New Roman" w:cs="Times New Roman"/>
      <w:b/>
      <w:bCs/>
      <w:position w:val="-1"/>
      <w:sz w:val="20"/>
      <w:szCs w:val="20"/>
      <w:lang w:eastAsia="pl-PL"/>
    </w:rPr>
  </w:style>
  <w:style w:type="paragraph" w:styleId="Poprawka">
    <w:name w:val="Revision"/>
    <w:hidden/>
    <w:uiPriority w:val="99"/>
    <w:semiHidden/>
    <w:rsid w:val="00D85D91"/>
    <w:pPr>
      <w:spacing w:after="0" w:line="240" w:lineRule="auto"/>
    </w:pPr>
  </w:style>
  <w:style w:type="character" w:customStyle="1" w:styleId="Nierozpoznanawzmianka1">
    <w:name w:val="Nierozpoznana wzmianka1"/>
    <w:basedOn w:val="Domylnaczcionkaakapitu"/>
    <w:uiPriority w:val="99"/>
    <w:semiHidden/>
    <w:unhideWhenUsed/>
    <w:rsid w:val="003A3D9C"/>
    <w:rPr>
      <w:color w:val="605E5C"/>
      <w:shd w:val="clear" w:color="auto" w:fill="E1DFDD"/>
    </w:rPr>
  </w:style>
  <w:style w:type="paragraph" w:styleId="Tekstdymka">
    <w:name w:val="Balloon Text"/>
    <w:basedOn w:val="Normalny"/>
    <w:link w:val="TekstdymkaZnak"/>
    <w:uiPriority w:val="99"/>
    <w:semiHidden/>
    <w:unhideWhenUsed/>
    <w:rsid w:val="000E726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7261"/>
    <w:rPr>
      <w:rFonts w:ascii="Segoe UI" w:hAnsi="Segoe UI" w:cs="Segoe UI"/>
      <w:sz w:val="18"/>
      <w:szCs w:val="18"/>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Nierozpoznanawzmianka">
    <w:name w:val="Unresolved Mention"/>
    <w:basedOn w:val="Domylnaczcionkaakapitu"/>
    <w:uiPriority w:val="99"/>
    <w:semiHidden/>
    <w:unhideWhenUsed/>
    <w:rsid w:val="00DC3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minik.surma@ore.edu.p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e.edu.pl/wp-content/plugins/download-attachments/includes/download.php?id=7319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e.edu.pl/wp-content/plugins/download-attachments/includes/download.php?id=7319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iny.pl/dp65m" TargetMode="External"/><Relationship Id="rId4" Type="http://schemas.openxmlformats.org/officeDocument/2006/relationships/settings" Target="settings.xml"/><Relationship Id="rId9" Type="http://schemas.openxmlformats.org/officeDocument/2006/relationships/hyperlink" Target="mailto:agnieszka.charzynska@ore.edu.p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dEhLY6O+hi0stwvLlTOECA3bw==">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3400</Words>
  <Characters>20403</Characters>
  <Application>Microsoft Office Word</Application>
  <DocSecurity>0</DocSecurity>
  <Lines>170</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Szczuko</dc:creator>
  <cp:lastModifiedBy>Charzyńska Agnieszka</cp:lastModifiedBy>
  <cp:revision>5</cp:revision>
  <dcterms:created xsi:type="dcterms:W3CDTF">2025-02-18T11:56:00Z</dcterms:created>
  <dcterms:modified xsi:type="dcterms:W3CDTF">2025-03-27T13:54:00Z</dcterms:modified>
</cp:coreProperties>
</file>