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49986" w14:textId="77777777" w:rsidR="000855C8" w:rsidRDefault="00000000">
      <w:pPr>
        <w:spacing w:before="240" w:after="0" w:line="240" w:lineRule="auto"/>
        <w:rPr>
          <w:rFonts w:ascii="Arial" w:eastAsia="Arial" w:hAnsi="Arial" w:cs="Arial"/>
          <w:sz w:val="20"/>
          <w:szCs w:val="20"/>
        </w:rPr>
      </w:pPr>
      <w:r>
        <w:rPr>
          <w:rFonts w:ascii="Arial" w:eastAsia="Arial" w:hAnsi="Arial" w:cs="Arial"/>
          <w:color w:val="000000"/>
          <w:sz w:val="20"/>
          <w:szCs w:val="20"/>
        </w:rPr>
        <w:t>Imię i nazwisko:</w:t>
      </w:r>
    </w:p>
    <w:p w14:paraId="3C125F07" w14:textId="77777777" w:rsidR="000855C8" w:rsidRDefault="00000000">
      <w:pPr>
        <w:spacing w:after="0" w:line="240" w:lineRule="auto"/>
        <w:rPr>
          <w:rFonts w:ascii="Arial" w:eastAsia="Arial" w:hAnsi="Arial" w:cs="Arial"/>
          <w:sz w:val="20"/>
          <w:szCs w:val="20"/>
        </w:rPr>
      </w:pPr>
      <w:r>
        <w:rPr>
          <w:rFonts w:ascii="Arial" w:eastAsia="Arial" w:hAnsi="Arial" w:cs="Arial"/>
          <w:color w:val="000000"/>
          <w:sz w:val="20"/>
          <w:szCs w:val="20"/>
        </w:rPr>
        <w:t>…………………………………………………………………………</w:t>
      </w:r>
    </w:p>
    <w:p w14:paraId="27D475F9" w14:textId="77777777" w:rsidR="000855C8" w:rsidRDefault="00000000">
      <w:pPr>
        <w:spacing w:after="0" w:line="240" w:lineRule="auto"/>
        <w:rPr>
          <w:rFonts w:ascii="Arial" w:eastAsia="Arial" w:hAnsi="Arial" w:cs="Arial"/>
          <w:sz w:val="20"/>
          <w:szCs w:val="20"/>
        </w:rPr>
      </w:pPr>
      <w:r>
        <w:rPr>
          <w:rFonts w:ascii="Arial" w:eastAsia="Arial" w:hAnsi="Arial" w:cs="Arial"/>
          <w:color w:val="000000"/>
          <w:sz w:val="20"/>
          <w:szCs w:val="20"/>
        </w:rPr>
        <w:t>Adres:</w:t>
      </w:r>
    </w:p>
    <w:p w14:paraId="1CBE908D" w14:textId="77777777" w:rsidR="000855C8"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w:t>
      </w:r>
    </w:p>
    <w:p w14:paraId="55BC2273" w14:textId="77777777" w:rsidR="000855C8" w:rsidRDefault="000855C8">
      <w:pPr>
        <w:spacing w:after="0" w:line="240" w:lineRule="auto"/>
        <w:rPr>
          <w:rFonts w:ascii="Arial" w:eastAsia="Arial" w:hAnsi="Arial" w:cs="Arial"/>
          <w:sz w:val="20"/>
          <w:szCs w:val="20"/>
        </w:rPr>
      </w:pPr>
    </w:p>
    <w:p w14:paraId="2D827C95" w14:textId="77777777" w:rsidR="000855C8" w:rsidRDefault="00000000">
      <w:pPr>
        <w:spacing w:before="240" w:after="0"/>
        <w:jc w:val="center"/>
        <w:rPr>
          <w:rFonts w:ascii="Arial" w:eastAsia="Arial" w:hAnsi="Arial" w:cs="Arial"/>
          <w:sz w:val="26"/>
          <w:szCs w:val="26"/>
        </w:rPr>
      </w:pPr>
      <w:r>
        <w:rPr>
          <w:rFonts w:ascii="Arial" w:eastAsia="Arial" w:hAnsi="Arial" w:cs="Arial"/>
          <w:sz w:val="26"/>
          <w:szCs w:val="26"/>
        </w:rPr>
        <w:t>FORMULARZ SZACOWANYCH KOSZTÓW</w:t>
      </w:r>
    </w:p>
    <w:p w14:paraId="01F21BB3" w14:textId="77777777" w:rsidR="000855C8" w:rsidRDefault="000855C8">
      <w:pPr>
        <w:spacing w:before="240" w:after="0"/>
        <w:jc w:val="center"/>
        <w:rPr>
          <w:rFonts w:ascii="Arial" w:eastAsia="Arial" w:hAnsi="Arial" w:cs="Arial"/>
          <w:sz w:val="26"/>
          <w:szCs w:val="26"/>
        </w:rPr>
      </w:pPr>
    </w:p>
    <w:p w14:paraId="401D6503" w14:textId="77777777" w:rsidR="000855C8" w:rsidRDefault="00000000">
      <w:pPr>
        <w:spacing w:after="0" w:line="240" w:lineRule="auto"/>
        <w:rPr>
          <w:rFonts w:ascii="Arial" w:eastAsia="Arial" w:hAnsi="Arial" w:cs="Arial"/>
          <w:sz w:val="20"/>
          <w:szCs w:val="20"/>
        </w:rPr>
      </w:pPr>
      <w:r>
        <w:rPr>
          <w:rFonts w:ascii="Arial" w:eastAsia="Arial" w:hAnsi="Arial" w:cs="Arial"/>
          <w:color w:val="000000"/>
          <w:sz w:val="20"/>
          <w:szCs w:val="20"/>
        </w:rPr>
        <w:t xml:space="preserve">Zespół projektu </w:t>
      </w:r>
      <w:r>
        <w:rPr>
          <w:rFonts w:ascii="Arial" w:eastAsia="Arial" w:hAnsi="Arial" w:cs="Arial"/>
          <w:b/>
          <w:i/>
          <w:color w:val="000000"/>
          <w:sz w:val="20"/>
          <w:szCs w:val="20"/>
        </w:rPr>
        <w:t xml:space="preserve">pn. </w:t>
      </w:r>
      <w:r>
        <w:rPr>
          <w:rFonts w:ascii="Arial" w:eastAsia="Arial" w:hAnsi="Arial" w:cs="Arial"/>
          <w:b/>
          <w:i/>
          <w:sz w:val="20"/>
          <w:szCs w:val="20"/>
        </w:rPr>
        <w:t>Opracowanie koncepcji i odbiór e-materiałów edukacyjnych ukierunkowanych na wspieranie kształcenia kompetencji zawodowych</w:t>
      </w:r>
      <w:r>
        <w:rPr>
          <w:rFonts w:ascii="Arial" w:eastAsia="Arial" w:hAnsi="Arial" w:cs="Arial"/>
          <w:color w:val="000000"/>
          <w:sz w:val="20"/>
          <w:szCs w:val="20"/>
        </w:rPr>
        <w:t xml:space="preserve"> w Ośrodku Rozwoju Edukacji szykując się do naboru ekspertów językowych zwraca się z prośbą o przesłanie szacunkowej kalkulacji kosztów</w:t>
      </w:r>
      <w:r>
        <w:rPr>
          <w:rFonts w:ascii="Arial" w:eastAsia="Arial" w:hAnsi="Arial" w:cs="Arial"/>
          <w:sz w:val="20"/>
          <w:szCs w:val="20"/>
        </w:rPr>
        <w:t xml:space="preserve"> opracowania raportu z</w:t>
      </w:r>
      <w:r>
        <w:rPr>
          <w:rFonts w:ascii="Arial" w:eastAsia="Arial" w:hAnsi="Arial" w:cs="Arial"/>
          <w:color w:val="000000"/>
          <w:sz w:val="20"/>
          <w:szCs w:val="20"/>
        </w:rPr>
        <w:t xml:space="preserve"> </w:t>
      </w:r>
      <w:r>
        <w:rPr>
          <w:rFonts w:ascii="Arial" w:eastAsia="Arial" w:hAnsi="Arial" w:cs="Arial"/>
          <w:sz w:val="20"/>
          <w:szCs w:val="20"/>
        </w:rPr>
        <w:t>weryfikacji</w:t>
      </w:r>
      <w:r>
        <w:rPr>
          <w:rFonts w:ascii="Arial" w:eastAsia="Arial" w:hAnsi="Arial" w:cs="Arial"/>
          <w:color w:val="000000"/>
          <w:sz w:val="20"/>
          <w:szCs w:val="20"/>
        </w:rPr>
        <w:t xml:space="preserve"> poprawności językowej  oraz </w:t>
      </w:r>
      <w:r>
        <w:rPr>
          <w:rFonts w:ascii="Arial" w:eastAsia="Arial" w:hAnsi="Arial" w:cs="Arial"/>
          <w:sz w:val="20"/>
          <w:szCs w:val="20"/>
        </w:rPr>
        <w:t>zgodności</w:t>
      </w:r>
      <w:r>
        <w:rPr>
          <w:rFonts w:ascii="Arial" w:eastAsia="Arial" w:hAnsi="Arial" w:cs="Arial"/>
          <w:color w:val="000000"/>
          <w:sz w:val="20"/>
          <w:szCs w:val="20"/>
        </w:rPr>
        <w:t xml:space="preserve"> z metodyką nauczania języka obcego zawodowego </w:t>
      </w:r>
      <w:r>
        <w:rPr>
          <w:rFonts w:ascii="Arial" w:eastAsia="Arial" w:hAnsi="Arial" w:cs="Arial"/>
          <w:sz w:val="20"/>
          <w:szCs w:val="20"/>
        </w:rPr>
        <w:t xml:space="preserve">e-materiału z zakresu języka obcego ukierunkowanego zawodowo opracowanych w języku angielskim. </w:t>
      </w:r>
    </w:p>
    <w:p w14:paraId="42B90CC4" w14:textId="77777777" w:rsidR="000855C8" w:rsidRDefault="00000000">
      <w:pPr>
        <w:spacing w:after="0" w:line="240" w:lineRule="auto"/>
        <w:rPr>
          <w:rFonts w:ascii="Arial" w:eastAsia="Arial" w:hAnsi="Arial" w:cs="Arial"/>
          <w:sz w:val="20"/>
          <w:szCs w:val="20"/>
        </w:rPr>
      </w:pPr>
      <w:r>
        <w:rPr>
          <w:rFonts w:ascii="Arial" w:eastAsia="Arial" w:hAnsi="Arial" w:cs="Arial"/>
          <w:i/>
          <w:sz w:val="20"/>
          <w:szCs w:val="20"/>
        </w:rPr>
        <w:t>E</w:t>
      </w:r>
      <w:r>
        <w:rPr>
          <w:rFonts w:ascii="Arial" w:eastAsia="Arial" w:hAnsi="Arial" w:cs="Arial"/>
          <w:color w:val="000000"/>
          <w:sz w:val="20"/>
          <w:szCs w:val="20"/>
        </w:rPr>
        <w:t xml:space="preserve">-materiały zawierają </w:t>
      </w:r>
      <w:r>
        <w:rPr>
          <w:rFonts w:ascii="Arial" w:eastAsia="Arial" w:hAnsi="Arial" w:cs="Arial"/>
          <w:sz w:val="20"/>
          <w:szCs w:val="20"/>
        </w:rPr>
        <w:t xml:space="preserve">materiały </w:t>
      </w:r>
      <w:r>
        <w:rPr>
          <w:rFonts w:ascii="Arial" w:eastAsia="Arial" w:hAnsi="Arial" w:cs="Arial"/>
          <w:color w:val="000000"/>
          <w:sz w:val="20"/>
          <w:szCs w:val="20"/>
        </w:rPr>
        <w:t>multimedialne</w:t>
      </w:r>
      <w:r>
        <w:rPr>
          <w:rFonts w:ascii="Arial" w:eastAsia="Arial" w:hAnsi="Arial" w:cs="Arial"/>
          <w:sz w:val="20"/>
          <w:szCs w:val="20"/>
        </w:rPr>
        <w:t>, m.in</w:t>
      </w:r>
      <w:r>
        <w:rPr>
          <w:rFonts w:ascii="Arial" w:eastAsia="Arial" w:hAnsi="Arial" w:cs="Arial"/>
          <w:color w:val="000000"/>
          <w:sz w:val="20"/>
          <w:szCs w:val="20"/>
        </w:rPr>
        <w:t>: filmy, sekwencje filmowe, animacje i komiksy (graficzne i dźwiękowe), zdjęcia i rysunki, g</w:t>
      </w:r>
      <w:r>
        <w:rPr>
          <w:rFonts w:ascii="Arial" w:eastAsia="Arial" w:hAnsi="Arial" w:cs="Arial"/>
          <w:sz w:val="20"/>
          <w:szCs w:val="20"/>
        </w:rPr>
        <w:t>r</w:t>
      </w:r>
      <w:r>
        <w:rPr>
          <w:rFonts w:ascii="Arial" w:eastAsia="Arial" w:hAnsi="Arial" w:cs="Arial"/>
          <w:color w:val="000000"/>
          <w:sz w:val="20"/>
          <w:szCs w:val="20"/>
        </w:rPr>
        <w:t>y dydaktyczne, dokumenty interaktywne, zasoby sprawdzające (ćwiczenia, self-testy, quizy) słownik pojęć dla e-</w:t>
      </w:r>
      <w:r>
        <w:rPr>
          <w:rFonts w:ascii="Arial" w:eastAsia="Arial" w:hAnsi="Arial" w:cs="Arial"/>
          <w:sz w:val="20"/>
          <w:szCs w:val="20"/>
        </w:rPr>
        <w:t>materiału, oraz materiały metodyczne dla nauczycieli.</w:t>
      </w:r>
      <w:r>
        <w:rPr>
          <w:rFonts w:ascii="Arial" w:eastAsia="Arial" w:hAnsi="Arial" w:cs="Arial"/>
          <w:color w:val="000000"/>
          <w:sz w:val="20"/>
          <w:szCs w:val="20"/>
        </w:rPr>
        <w:br/>
      </w:r>
      <w:r>
        <w:rPr>
          <w:rFonts w:ascii="Arial" w:eastAsia="Arial" w:hAnsi="Arial" w:cs="Arial"/>
          <w:sz w:val="20"/>
          <w:szCs w:val="20"/>
        </w:rPr>
        <w:t>Weryfikacja</w:t>
      </w:r>
      <w:r>
        <w:rPr>
          <w:rFonts w:ascii="Arial" w:eastAsia="Arial" w:hAnsi="Arial" w:cs="Arial"/>
          <w:color w:val="000000"/>
          <w:sz w:val="20"/>
          <w:szCs w:val="20"/>
        </w:rPr>
        <w:t xml:space="preserve"> poprawności językowej</w:t>
      </w:r>
      <w:r>
        <w:rPr>
          <w:rFonts w:ascii="Arial" w:eastAsia="Arial" w:hAnsi="Arial" w:cs="Arial"/>
          <w:sz w:val="20"/>
          <w:szCs w:val="20"/>
        </w:rPr>
        <w:t xml:space="preserve"> składała się będzie</w:t>
      </w:r>
      <w:r>
        <w:rPr>
          <w:rFonts w:ascii="Arial" w:eastAsia="Arial" w:hAnsi="Arial" w:cs="Arial"/>
          <w:color w:val="000000"/>
          <w:sz w:val="20"/>
          <w:szCs w:val="20"/>
        </w:rPr>
        <w:t xml:space="preserve"> maksymalnie z 3 </w:t>
      </w:r>
      <w:r>
        <w:rPr>
          <w:rFonts w:ascii="Arial" w:eastAsia="Arial" w:hAnsi="Arial" w:cs="Arial"/>
          <w:sz w:val="20"/>
          <w:szCs w:val="20"/>
        </w:rPr>
        <w:t>cykli oceny. Szacowany</w:t>
      </w:r>
      <w:r>
        <w:rPr>
          <w:rFonts w:ascii="Arial" w:eastAsia="Arial" w:hAnsi="Arial" w:cs="Arial"/>
          <w:color w:val="000000"/>
          <w:sz w:val="20"/>
          <w:szCs w:val="20"/>
        </w:rPr>
        <w:t xml:space="preserve"> czas przeznaczony na </w:t>
      </w:r>
      <w:r>
        <w:rPr>
          <w:rFonts w:ascii="Arial" w:eastAsia="Arial" w:hAnsi="Arial" w:cs="Arial"/>
          <w:sz w:val="20"/>
          <w:szCs w:val="20"/>
        </w:rPr>
        <w:t>opracowanie raportów z weryfikacji  1 e-materiału  to maksymalnie 40h.</w:t>
      </w:r>
    </w:p>
    <w:p w14:paraId="502BA287" w14:textId="77777777" w:rsidR="000855C8" w:rsidRDefault="00000000">
      <w:pPr>
        <w:spacing w:after="0" w:line="240" w:lineRule="auto"/>
      </w:pPr>
      <w:r>
        <w:rPr>
          <w:rFonts w:ascii="Arial" w:eastAsia="Arial" w:hAnsi="Arial" w:cs="Arial"/>
          <w:sz w:val="20"/>
          <w:szCs w:val="20"/>
        </w:rPr>
        <w:t>Planowanych jest do weryfikacji i odbioru 60 e-materiałów do nauki języka obcego zawodowego.</w:t>
      </w:r>
      <w:r>
        <w:rPr>
          <w:rFonts w:ascii="Arial" w:eastAsia="Arial" w:hAnsi="Arial" w:cs="Arial"/>
          <w:color w:val="000000"/>
          <w:sz w:val="20"/>
          <w:szCs w:val="20"/>
        </w:rPr>
        <w:br/>
      </w:r>
    </w:p>
    <w:p w14:paraId="35070164" w14:textId="77777777" w:rsidR="000855C8" w:rsidRDefault="00000000">
      <w:pPr>
        <w:spacing w:after="0" w:line="240" w:lineRule="auto"/>
        <w:rPr>
          <w:rFonts w:ascii="Arial" w:eastAsia="Arial" w:hAnsi="Arial" w:cs="Arial"/>
          <w:sz w:val="20"/>
          <w:szCs w:val="20"/>
        </w:rPr>
      </w:pPr>
      <w:r>
        <w:rPr>
          <w:rFonts w:ascii="Arial" w:eastAsia="Arial" w:hAnsi="Arial" w:cs="Arial"/>
          <w:color w:val="000000"/>
          <w:sz w:val="20"/>
          <w:szCs w:val="20"/>
        </w:rPr>
        <w:t xml:space="preserve">Poniżej przykład </w:t>
      </w:r>
      <w:r>
        <w:rPr>
          <w:rFonts w:ascii="Arial" w:eastAsia="Arial" w:hAnsi="Arial" w:cs="Arial"/>
          <w:sz w:val="20"/>
          <w:szCs w:val="20"/>
        </w:rPr>
        <w:t>e-materiału</w:t>
      </w:r>
      <w:r>
        <w:rPr>
          <w:rFonts w:ascii="Arial" w:eastAsia="Arial" w:hAnsi="Arial" w:cs="Arial"/>
          <w:color w:val="000000"/>
          <w:sz w:val="20"/>
          <w:szCs w:val="20"/>
        </w:rPr>
        <w:t xml:space="preserve"> zrealizowan</w:t>
      </w:r>
      <w:r>
        <w:rPr>
          <w:rFonts w:ascii="Arial" w:eastAsia="Arial" w:hAnsi="Arial" w:cs="Arial"/>
          <w:sz w:val="20"/>
          <w:szCs w:val="20"/>
        </w:rPr>
        <w:t>ego</w:t>
      </w:r>
      <w:r>
        <w:rPr>
          <w:rFonts w:ascii="Arial" w:eastAsia="Arial" w:hAnsi="Arial" w:cs="Arial"/>
          <w:color w:val="000000"/>
          <w:sz w:val="20"/>
          <w:szCs w:val="20"/>
        </w:rPr>
        <w:t xml:space="preserve"> w ramach konkursu nr POWR.02.15.00-IP.02-00-005/16 </w:t>
      </w:r>
      <w:r>
        <w:rPr>
          <w:rFonts w:ascii="Arial" w:eastAsia="Arial" w:hAnsi="Arial" w:cs="Arial"/>
          <w:color w:val="000000"/>
          <w:sz w:val="20"/>
          <w:szCs w:val="20"/>
        </w:rPr>
        <w:br/>
      </w:r>
      <w:r>
        <w:rPr>
          <w:rFonts w:ascii="Arial" w:eastAsia="Arial" w:hAnsi="Arial" w:cs="Arial"/>
          <w:sz w:val="20"/>
          <w:szCs w:val="20"/>
        </w:rPr>
        <w:t>“Przemysł ceramiczny / Ceramics industry”</w:t>
      </w:r>
    </w:p>
    <w:p w14:paraId="68CD25D4" w14:textId="77777777" w:rsidR="000855C8" w:rsidRDefault="00000000">
      <w:pPr>
        <w:spacing w:after="0" w:line="240" w:lineRule="auto"/>
        <w:rPr>
          <w:rFonts w:ascii="Arial" w:eastAsia="Arial" w:hAnsi="Arial" w:cs="Arial"/>
          <w:sz w:val="20"/>
          <w:szCs w:val="20"/>
        </w:rPr>
      </w:pPr>
      <w:hyperlink r:id="rId8">
        <w:r>
          <w:rPr>
            <w:rFonts w:ascii="Arial" w:eastAsia="Arial" w:hAnsi="Arial" w:cs="Arial"/>
            <w:color w:val="1155CC"/>
            <w:sz w:val="20"/>
            <w:szCs w:val="20"/>
            <w:highlight w:val="white"/>
            <w:u w:val="single"/>
          </w:rPr>
          <w:t>https://zpe.gov.pl/b/przemysl-ceramiczny-/-ceramics-industry/P1E0YIYFy</w:t>
        </w:r>
      </w:hyperlink>
    </w:p>
    <w:p w14:paraId="21312151" w14:textId="77777777" w:rsidR="000855C8" w:rsidRDefault="00000000">
      <w:pPr>
        <w:spacing w:after="0" w:line="240" w:lineRule="auto"/>
        <w:rPr>
          <w:rFonts w:ascii="Arial" w:eastAsia="Arial" w:hAnsi="Arial" w:cs="Arial"/>
          <w:b/>
          <w:sz w:val="20"/>
          <w:szCs w:val="20"/>
        </w:rPr>
      </w:pPr>
      <w:r>
        <w:rPr>
          <w:rFonts w:ascii="Arial" w:eastAsia="Arial" w:hAnsi="Arial" w:cs="Arial"/>
          <w:b/>
          <w:sz w:val="20"/>
          <w:szCs w:val="20"/>
        </w:rPr>
        <w:t>na podstawie którego należy dokonać szacowania ceny.</w:t>
      </w:r>
    </w:p>
    <w:p w14:paraId="74D7D818" w14:textId="77777777" w:rsidR="000855C8"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br/>
        <w:t xml:space="preserve">Więcej przykładowych e-materiałów  znajduje się na poniższej stronie Zintegrowanej </w:t>
      </w:r>
      <w:r>
        <w:rPr>
          <w:rFonts w:ascii="Arial" w:eastAsia="Arial" w:hAnsi="Arial" w:cs="Arial"/>
          <w:sz w:val="20"/>
          <w:szCs w:val="20"/>
        </w:rPr>
        <w:t>P</w:t>
      </w:r>
      <w:r>
        <w:rPr>
          <w:rFonts w:ascii="Arial" w:eastAsia="Arial" w:hAnsi="Arial" w:cs="Arial"/>
          <w:color w:val="000000"/>
          <w:sz w:val="20"/>
          <w:szCs w:val="20"/>
        </w:rPr>
        <w:t xml:space="preserve">latformy </w:t>
      </w:r>
      <w:r>
        <w:rPr>
          <w:rFonts w:ascii="Arial" w:eastAsia="Arial" w:hAnsi="Arial" w:cs="Arial"/>
          <w:sz w:val="20"/>
          <w:szCs w:val="20"/>
        </w:rPr>
        <w:t>E</w:t>
      </w:r>
      <w:r>
        <w:rPr>
          <w:rFonts w:ascii="Arial" w:eastAsia="Arial" w:hAnsi="Arial" w:cs="Arial"/>
          <w:color w:val="000000"/>
          <w:sz w:val="20"/>
          <w:szCs w:val="20"/>
        </w:rPr>
        <w:t xml:space="preserve">dukacyjnej </w:t>
      </w:r>
      <w:r>
        <w:rPr>
          <w:rFonts w:ascii="Arial" w:eastAsia="Arial" w:hAnsi="Arial" w:cs="Arial"/>
          <w:sz w:val="20"/>
          <w:szCs w:val="20"/>
        </w:rPr>
        <w:t>“kształcenie zawodowe- język obcy zawodowy”</w:t>
      </w:r>
    </w:p>
    <w:p w14:paraId="178A0F5A" w14:textId="77777777" w:rsidR="000855C8" w:rsidRDefault="00000000">
      <w:pPr>
        <w:rPr>
          <w:rFonts w:ascii="Arial" w:eastAsia="Arial" w:hAnsi="Arial" w:cs="Arial"/>
          <w:sz w:val="20"/>
          <w:szCs w:val="20"/>
        </w:rPr>
      </w:pPr>
      <w:hyperlink r:id="rId9">
        <w:r>
          <w:rPr>
            <w:rFonts w:ascii="Arial" w:eastAsia="Arial" w:hAnsi="Arial" w:cs="Arial"/>
            <w:color w:val="1155CC"/>
            <w:sz w:val="20"/>
            <w:szCs w:val="20"/>
            <w:highlight w:val="white"/>
            <w:u w:val="single"/>
          </w:rPr>
          <w:t>https://zpe.gov.pl/szukaj?query=&amp;stage=KZ&amp;language=en&amp;language=de&amp;language=es&amp;language=ru&amp;language=fr</w:t>
        </w:r>
      </w:hyperlink>
    </w:p>
    <w:tbl>
      <w:tblPr>
        <w:tblStyle w:val="a"/>
        <w:tblpPr w:leftFromText="180" w:rightFromText="180" w:topFromText="180" w:bottomFromText="180" w:vertAnchor="text" w:tblpX="-15"/>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1860"/>
        <w:gridCol w:w="1470"/>
        <w:gridCol w:w="3930"/>
      </w:tblGrid>
      <w:tr w:rsidR="000855C8" w14:paraId="700D2235" w14:textId="77777777">
        <w:trPr>
          <w:trHeight w:val="645"/>
        </w:trPr>
        <w:tc>
          <w:tcPr>
            <w:tcW w:w="9615" w:type="dxa"/>
            <w:gridSpan w:val="4"/>
            <w:shd w:val="clear" w:color="auto" w:fill="C6D9F1"/>
            <w:vAlign w:val="center"/>
          </w:tcPr>
          <w:p w14:paraId="267BA246" w14:textId="77777777" w:rsidR="000855C8" w:rsidRDefault="00000000">
            <w:pPr>
              <w:spacing w:before="120"/>
              <w:jc w:val="center"/>
              <w:rPr>
                <w:rFonts w:ascii="Arial" w:eastAsia="Arial" w:hAnsi="Arial" w:cs="Arial"/>
                <w:b/>
                <w:sz w:val="18"/>
                <w:szCs w:val="18"/>
              </w:rPr>
            </w:pPr>
            <w:r>
              <w:rPr>
                <w:rFonts w:ascii="Arial" w:eastAsia="Arial" w:hAnsi="Arial" w:cs="Arial"/>
                <w:b/>
                <w:sz w:val="18"/>
                <w:szCs w:val="18"/>
              </w:rPr>
              <w:t>Opracowanie raportów z weryfikacji poprawności językowej 1 e-materiału</w:t>
            </w:r>
          </w:p>
        </w:tc>
      </w:tr>
      <w:tr w:rsidR="000855C8" w14:paraId="5E0D2B7B" w14:textId="77777777">
        <w:trPr>
          <w:trHeight w:val="1074"/>
        </w:trPr>
        <w:tc>
          <w:tcPr>
            <w:tcW w:w="2355" w:type="dxa"/>
            <w:shd w:val="clear" w:color="auto" w:fill="D9D9D9"/>
          </w:tcPr>
          <w:p w14:paraId="42E62FBC" w14:textId="77777777" w:rsidR="000855C8" w:rsidRDefault="00000000">
            <w:pPr>
              <w:jc w:val="both"/>
              <w:rPr>
                <w:rFonts w:ascii="Arial" w:eastAsia="Arial" w:hAnsi="Arial" w:cs="Arial"/>
                <w:b/>
                <w:sz w:val="18"/>
                <w:szCs w:val="18"/>
              </w:rPr>
            </w:pPr>
            <w:r>
              <w:rPr>
                <w:rFonts w:ascii="Arial" w:eastAsia="Arial" w:hAnsi="Arial" w:cs="Arial"/>
                <w:b/>
                <w:sz w:val="18"/>
                <w:szCs w:val="18"/>
              </w:rPr>
              <w:t>Zadanie</w:t>
            </w:r>
          </w:p>
          <w:p w14:paraId="13C2091B" w14:textId="77777777" w:rsidR="000855C8" w:rsidRDefault="000855C8">
            <w:pPr>
              <w:rPr>
                <w:rFonts w:ascii="Arial" w:eastAsia="Arial" w:hAnsi="Arial" w:cs="Arial"/>
                <w:b/>
                <w:sz w:val="18"/>
                <w:szCs w:val="18"/>
              </w:rPr>
            </w:pPr>
          </w:p>
        </w:tc>
        <w:tc>
          <w:tcPr>
            <w:tcW w:w="1860" w:type="dxa"/>
            <w:shd w:val="clear" w:color="auto" w:fill="D9D9D9"/>
          </w:tcPr>
          <w:p w14:paraId="15E40111" w14:textId="77777777" w:rsidR="000855C8" w:rsidRDefault="00000000">
            <w:pPr>
              <w:rPr>
                <w:rFonts w:ascii="Arial" w:eastAsia="Arial" w:hAnsi="Arial" w:cs="Arial"/>
                <w:b/>
                <w:sz w:val="18"/>
                <w:szCs w:val="18"/>
              </w:rPr>
            </w:pPr>
            <w:r>
              <w:rPr>
                <w:rFonts w:ascii="Arial" w:eastAsia="Arial" w:hAnsi="Arial" w:cs="Arial"/>
                <w:b/>
                <w:sz w:val="18"/>
                <w:szCs w:val="18"/>
              </w:rPr>
              <w:t>Cena netto za 1 godzinę</w:t>
            </w:r>
          </w:p>
        </w:tc>
        <w:tc>
          <w:tcPr>
            <w:tcW w:w="1470" w:type="dxa"/>
            <w:shd w:val="clear" w:color="auto" w:fill="D9D9D9"/>
          </w:tcPr>
          <w:p w14:paraId="67099BC0" w14:textId="77777777" w:rsidR="000855C8" w:rsidRDefault="00000000">
            <w:pPr>
              <w:jc w:val="both"/>
              <w:rPr>
                <w:rFonts w:ascii="Arial" w:eastAsia="Arial" w:hAnsi="Arial" w:cs="Arial"/>
                <w:b/>
                <w:sz w:val="18"/>
                <w:szCs w:val="18"/>
              </w:rPr>
            </w:pPr>
            <w:r>
              <w:rPr>
                <w:rFonts w:ascii="Arial" w:eastAsia="Arial" w:hAnsi="Arial" w:cs="Arial"/>
                <w:b/>
                <w:sz w:val="18"/>
                <w:szCs w:val="18"/>
              </w:rPr>
              <w:t>Stawka podatku VAT</w:t>
            </w:r>
          </w:p>
        </w:tc>
        <w:tc>
          <w:tcPr>
            <w:tcW w:w="3930" w:type="dxa"/>
            <w:shd w:val="clear" w:color="auto" w:fill="D9D9D9"/>
          </w:tcPr>
          <w:p w14:paraId="76A905E4" w14:textId="77777777" w:rsidR="000855C8" w:rsidRDefault="00000000">
            <w:pPr>
              <w:jc w:val="both"/>
              <w:rPr>
                <w:rFonts w:ascii="Arial" w:eastAsia="Arial" w:hAnsi="Arial" w:cs="Arial"/>
                <w:b/>
                <w:sz w:val="18"/>
                <w:szCs w:val="18"/>
              </w:rPr>
            </w:pPr>
            <w:r>
              <w:rPr>
                <w:rFonts w:ascii="Arial" w:eastAsia="Arial" w:hAnsi="Arial" w:cs="Arial"/>
                <w:b/>
                <w:sz w:val="18"/>
                <w:szCs w:val="18"/>
              </w:rPr>
              <w:t xml:space="preserve">Cena netto za realizację zadania (40h) </w:t>
            </w:r>
          </w:p>
          <w:p w14:paraId="4D53E04E" w14:textId="77777777" w:rsidR="000855C8" w:rsidRDefault="00000000">
            <w:pPr>
              <w:jc w:val="both"/>
              <w:rPr>
                <w:rFonts w:ascii="Arial" w:eastAsia="Arial" w:hAnsi="Arial" w:cs="Arial"/>
                <w:b/>
                <w:sz w:val="18"/>
                <w:szCs w:val="18"/>
              </w:rPr>
            </w:pPr>
            <w:r>
              <w:rPr>
                <w:rFonts w:ascii="Arial" w:eastAsia="Arial" w:hAnsi="Arial" w:cs="Arial"/>
                <w:b/>
                <w:sz w:val="18"/>
                <w:szCs w:val="18"/>
              </w:rPr>
              <w:t>(Cena netto za godzinę pracy x 40 godzin)</w:t>
            </w:r>
          </w:p>
          <w:p w14:paraId="25D10081" w14:textId="77777777" w:rsidR="000855C8" w:rsidRDefault="000855C8">
            <w:pPr>
              <w:jc w:val="both"/>
              <w:rPr>
                <w:rFonts w:ascii="Arial" w:eastAsia="Arial" w:hAnsi="Arial" w:cs="Arial"/>
                <w:b/>
                <w:sz w:val="18"/>
                <w:szCs w:val="18"/>
              </w:rPr>
            </w:pPr>
          </w:p>
        </w:tc>
      </w:tr>
      <w:tr w:rsidR="000855C8" w14:paraId="0519AA21" w14:textId="77777777">
        <w:trPr>
          <w:trHeight w:val="1419"/>
        </w:trPr>
        <w:tc>
          <w:tcPr>
            <w:tcW w:w="2355" w:type="dxa"/>
          </w:tcPr>
          <w:p w14:paraId="3A49E6A0" w14:textId="77777777" w:rsidR="000855C8" w:rsidRDefault="00000000">
            <w:pPr>
              <w:rPr>
                <w:rFonts w:ascii="Arial" w:eastAsia="Arial" w:hAnsi="Arial" w:cs="Arial"/>
                <w:sz w:val="18"/>
                <w:szCs w:val="18"/>
              </w:rPr>
            </w:pPr>
            <w:r>
              <w:rPr>
                <w:rFonts w:ascii="Arial" w:eastAsia="Arial" w:hAnsi="Arial" w:cs="Arial"/>
                <w:sz w:val="18"/>
                <w:szCs w:val="18"/>
              </w:rPr>
              <w:t xml:space="preserve">Opracowanie raportów z weryfikacji poprawności językowej 1 e-materiału </w:t>
            </w:r>
          </w:p>
        </w:tc>
        <w:tc>
          <w:tcPr>
            <w:tcW w:w="1860" w:type="dxa"/>
          </w:tcPr>
          <w:p w14:paraId="402152E7" w14:textId="77777777" w:rsidR="000855C8" w:rsidRDefault="000855C8">
            <w:pPr>
              <w:jc w:val="center"/>
              <w:rPr>
                <w:rFonts w:ascii="Arial" w:eastAsia="Arial" w:hAnsi="Arial" w:cs="Arial"/>
                <w:sz w:val="18"/>
                <w:szCs w:val="18"/>
              </w:rPr>
            </w:pPr>
          </w:p>
          <w:p w14:paraId="59764C65" w14:textId="77777777" w:rsidR="000855C8" w:rsidRDefault="00000000">
            <w:pPr>
              <w:jc w:val="center"/>
              <w:rPr>
                <w:rFonts w:ascii="Arial" w:eastAsia="Arial" w:hAnsi="Arial" w:cs="Arial"/>
                <w:sz w:val="18"/>
                <w:szCs w:val="18"/>
              </w:rPr>
            </w:pPr>
            <w:r>
              <w:rPr>
                <w:rFonts w:ascii="Arial" w:eastAsia="Arial" w:hAnsi="Arial" w:cs="Arial"/>
                <w:sz w:val="18"/>
                <w:szCs w:val="18"/>
              </w:rPr>
              <w:t>……………….zł za godzinę</w:t>
            </w:r>
          </w:p>
        </w:tc>
        <w:tc>
          <w:tcPr>
            <w:tcW w:w="1470" w:type="dxa"/>
          </w:tcPr>
          <w:p w14:paraId="2A5DAEC9" w14:textId="77777777" w:rsidR="000855C8" w:rsidRDefault="000855C8">
            <w:pPr>
              <w:spacing w:after="0" w:line="240" w:lineRule="auto"/>
              <w:jc w:val="center"/>
              <w:rPr>
                <w:rFonts w:ascii="Arial" w:eastAsia="Arial" w:hAnsi="Arial" w:cs="Arial"/>
                <w:sz w:val="20"/>
                <w:szCs w:val="20"/>
              </w:rPr>
            </w:pPr>
          </w:p>
          <w:p w14:paraId="670724AB" w14:textId="77777777" w:rsidR="000855C8" w:rsidRDefault="000855C8">
            <w:pPr>
              <w:spacing w:after="0" w:line="240" w:lineRule="auto"/>
              <w:jc w:val="center"/>
              <w:rPr>
                <w:rFonts w:ascii="Arial" w:eastAsia="Arial" w:hAnsi="Arial" w:cs="Arial"/>
                <w:sz w:val="20"/>
                <w:szCs w:val="20"/>
              </w:rPr>
            </w:pPr>
          </w:p>
          <w:p w14:paraId="1816912F" w14:textId="77777777" w:rsidR="000855C8" w:rsidRDefault="00000000">
            <w:pPr>
              <w:spacing w:after="0" w:line="240" w:lineRule="auto"/>
              <w:jc w:val="center"/>
              <w:rPr>
                <w:rFonts w:ascii="Arial" w:eastAsia="Arial" w:hAnsi="Arial" w:cs="Arial"/>
                <w:sz w:val="20"/>
                <w:szCs w:val="20"/>
              </w:rPr>
            </w:pPr>
            <w:r>
              <w:rPr>
                <w:rFonts w:ascii="Arial" w:eastAsia="Arial" w:hAnsi="Arial" w:cs="Arial"/>
                <w:sz w:val="20"/>
                <w:szCs w:val="20"/>
              </w:rPr>
              <w:t>……… %</w:t>
            </w:r>
          </w:p>
        </w:tc>
        <w:tc>
          <w:tcPr>
            <w:tcW w:w="3930" w:type="dxa"/>
          </w:tcPr>
          <w:p w14:paraId="34CC827B" w14:textId="77777777" w:rsidR="000855C8" w:rsidRDefault="00000000">
            <w:pPr>
              <w:spacing w:after="0" w:line="240" w:lineRule="auto"/>
              <w:jc w:val="center"/>
              <w:rPr>
                <w:rFonts w:ascii="Arial" w:eastAsia="Arial" w:hAnsi="Arial" w:cs="Arial"/>
                <w:sz w:val="20"/>
                <w:szCs w:val="20"/>
              </w:rPr>
            </w:pPr>
            <w:r>
              <w:rPr>
                <w:rFonts w:ascii="Arial" w:eastAsia="Arial" w:hAnsi="Arial" w:cs="Arial"/>
                <w:sz w:val="20"/>
                <w:szCs w:val="20"/>
              </w:rPr>
              <w:t>(Cena netto za godzinę pracy x 40 godzin)</w:t>
            </w:r>
          </w:p>
          <w:p w14:paraId="24B66A53" w14:textId="77777777" w:rsidR="000855C8" w:rsidRDefault="00000000">
            <w:pPr>
              <w:spacing w:after="0" w:line="240" w:lineRule="auto"/>
              <w:jc w:val="center"/>
              <w:rPr>
                <w:rFonts w:ascii="Arial" w:eastAsia="Arial" w:hAnsi="Arial" w:cs="Arial"/>
                <w:sz w:val="18"/>
                <w:szCs w:val="18"/>
              </w:rPr>
            </w:pPr>
            <w:r>
              <w:rPr>
                <w:rFonts w:ascii="Arial" w:eastAsia="Arial" w:hAnsi="Arial" w:cs="Arial"/>
                <w:sz w:val="20"/>
                <w:szCs w:val="20"/>
              </w:rPr>
              <w:t>……………..zł/h x 40h = ……………..zł</w:t>
            </w:r>
          </w:p>
        </w:tc>
      </w:tr>
    </w:tbl>
    <w:p w14:paraId="44A05B67" w14:textId="77777777" w:rsidR="000855C8" w:rsidRDefault="000855C8">
      <w:pPr>
        <w:rPr>
          <w:rFonts w:ascii="Arial" w:eastAsia="Arial" w:hAnsi="Arial" w:cs="Arial"/>
          <w:b/>
        </w:rPr>
      </w:pPr>
    </w:p>
    <w:p w14:paraId="56DF46B9" w14:textId="77777777" w:rsidR="000855C8" w:rsidRDefault="000855C8">
      <w:pPr>
        <w:rPr>
          <w:rFonts w:ascii="Arial" w:eastAsia="Arial" w:hAnsi="Arial" w:cs="Arial"/>
          <w:b/>
        </w:rPr>
      </w:pPr>
    </w:p>
    <w:p w14:paraId="4EA90BE9" w14:textId="77777777" w:rsidR="000855C8" w:rsidRDefault="000855C8">
      <w:pPr>
        <w:rPr>
          <w:rFonts w:ascii="Arial" w:eastAsia="Arial" w:hAnsi="Arial" w:cs="Arial"/>
          <w:b/>
        </w:rPr>
      </w:pPr>
    </w:p>
    <w:p w14:paraId="463AC847" w14:textId="77777777" w:rsidR="000855C8" w:rsidRDefault="000855C8"/>
    <w:p w14:paraId="58223571" w14:textId="77777777" w:rsidR="000855C8" w:rsidRDefault="00000000">
      <w:pPr>
        <w:spacing w:before="240" w:after="240" w:line="240" w:lineRule="auto"/>
        <w:jc w:val="both"/>
        <w:rPr>
          <w:rFonts w:ascii="Arial" w:eastAsia="Arial" w:hAnsi="Arial" w:cs="Arial"/>
          <w:b/>
          <w:color w:val="000000"/>
          <w:sz w:val="20"/>
          <w:szCs w:val="20"/>
        </w:rPr>
      </w:pPr>
      <w:r>
        <w:rPr>
          <w:rFonts w:ascii="Arial" w:eastAsia="Arial" w:hAnsi="Arial" w:cs="Arial"/>
          <w:b/>
          <w:color w:val="000000"/>
          <w:sz w:val="20"/>
          <w:szCs w:val="20"/>
        </w:rPr>
        <w:lastRenderedPageBreak/>
        <w:t>Informujemy, że niniejsz</w:t>
      </w:r>
      <w:r>
        <w:rPr>
          <w:rFonts w:ascii="Arial" w:eastAsia="Arial" w:hAnsi="Arial" w:cs="Arial"/>
          <w:b/>
          <w:sz w:val="20"/>
          <w:szCs w:val="20"/>
        </w:rPr>
        <w:t>y</w:t>
      </w:r>
      <w:r>
        <w:rPr>
          <w:rFonts w:ascii="Arial" w:eastAsia="Arial" w:hAnsi="Arial" w:cs="Arial"/>
          <w:b/>
          <w:color w:val="000000"/>
          <w:sz w:val="20"/>
          <w:szCs w:val="20"/>
        </w:rPr>
        <w:t xml:space="preserve"> </w:t>
      </w:r>
      <w:r>
        <w:rPr>
          <w:rFonts w:ascii="Arial" w:eastAsia="Arial" w:hAnsi="Arial" w:cs="Arial"/>
          <w:b/>
          <w:sz w:val="20"/>
          <w:szCs w:val="20"/>
        </w:rPr>
        <w:t>formularz</w:t>
      </w:r>
      <w:r>
        <w:rPr>
          <w:rFonts w:ascii="Arial" w:eastAsia="Arial" w:hAnsi="Arial" w:cs="Arial"/>
          <w:b/>
          <w:color w:val="000000"/>
          <w:sz w:val="20"/>
          <w:szCs w:val="20"/>
        </w:rPr>
        <w:t xml:space="preserve"> nie stanowi zapytania ofertowego w myśl przepisów ustawy prawo zamówień publicznych ani kodeksu cywilnego, służy jedynie rozpoznaniu rynku.</w:t>
      </w:r>
    </w:p>
    <w:p w14:paraId="33690E3D" w14:textId="77777777" w:rsidR="000855C8" w:rsidRDefault="00000000">
      <w:pPr>
        <w:spacing w:before="240" w:after="240" w:line="240" w:lineRule="auto"/>
        <w:jc w:val="both"/>
        <w:rPr>
          <w:rFonts w:ascii="Arial" w:eastAsia="Arial" w:hAnsi="Arial" w:cs="Arial"/>
          <w:b/>
          <w:sz w:val="20"/>
          <w:szCs w:val="20"/>
        </w:rPr>
      </w:pPr>
      <w:r>
        <w:rPr>
          <w:rFonts w:ascii="Arial" w:eastAsia="Arial" w:hAnsi="Arial" w:cs="Arial"/>
          <w:b/>
          <w:color w:val="000000"/>
          <w:sz w:val="20"/>
          <w:szCs w:val="20"/>
        </w:rPr>
        <w:t>Data, podpis………………………………………………………….</w:t>
      </w:r>
    </w:p>
    <w:p w14:paraId="6053F9FF" w14:textId="77777777" w:rsidR="000855C8" w:rsidRDefault="00000000">
      <w:pPr>
        <w:spacing w:after="0"/>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Klauzula informacyjna:</w:t>
      </w:r>
    </w:p>
    <w:p w14:paraId="10AAA28D" w14:textId="77777777" w:rsidR="000855C8" w:rsidRDefault="00000000">
      <w:pPr>
        <w:spacing w:before="240" w:after="160" w:line="360" w:lineRule="auto"/>
        <w:jc w:val="both"/>
        <w:rPr>
          <w:rFonts w:ascii="Arial" w:eastAsia="Arial" w:hAnsi="Arial" w:cs="Arial"/>
          <w:sz w:val="20"/>
          <w:szCs w:val="20"/>
        </w:rPr>
      </w:pPr>
      <w:r>
        <w:rPr>
          <w:rFonts w:ascii="Arial" w:eastAsia="Arial" w:hAnsi="Arial" w:cs="Arial"/>
          <w:sz w:val="20"/>
          <w:szCs w:val="20"/>
        </w:rPr>
        <w:t>Zgodnie z art. 13 ust. 1 i 2  rozporządzenia Parlamentu Europejskiego i Rady (UE) 2016/679 z dnia 27 kwietnia 2016 r. (Dz. Urz. UE L 119 z 04.05.2016 r.), dalej „RODO”, Ośrodek Rozwoju Edukacji w Warszawie informuje, że:</w:t>
      </w:r>
    </w:p>
    <w:p w14:paraId="7D2AB8CF" w14:textId="77777777" w:rsidR="000855C8" w:rsidRDefault="00000000">
      <w:pPr>
        <w:numPr>
          <w:ilvl w:val="0"/>
          <w:numId w:val="4"/>
        </w:numPr>
        <w:spacing w:after="0" w:line="360" w:lineRule="auto"/>
        <w:jc w:val="both"/>
        <w:rPr>
          <w:rFonts w:ascii="Arial" w:eastAsia="Arial" w:hAnsi="Arial" w:cs="Arial"/>
          <w:sz w:val="20"/>
          <w:szCs w:val="20"/>
        </w:rPr>
      </w:pPr>
      <w:r>
        <w:rPr>
          <w:rFonts w:ascii="Arial" w:eastAsia="Arial" w:hAnsi="Arial" w:cs="Arial"/>
          <w:sz w:val="20"/>
          <w:szCs w:val="20"/>
        </w:rPr>
        <w:t>Administratorem państwa danych osobowych jest Ośrodek Rozwoju Edukacji z siedzibą</w:t>
      </w:r>
      <w:r>
        <w:rPr>
          <w:rFonts w:ascii="Arial" w:eastAsia="Arial" w:hAnsi="Arial" w:cs="Arial"/>
          <w:sz w:val="20"/>
          <w:szCs w:val="20"/>
        </w:rPr>
        <w:br/>
        <w:t xml:space="preserve"> w Warszawie (00-478), Aleje Ujazdowskie 28, e-mail: sekretariat@ore.edu.pl, tel. 22 345 37 00;</w:t>
      </w:r>
    </w:p>
    <w:p w14:paraId="6B00E93D" w14:textId="77777777" w:rsidR="000855C8" w:rsidRDefault="00000000">
      <w:pPr>
        <w:numPr>
          <w:ilvl w:val="0"/>
          <w:numId w:val="4"/>
        </w:numPr>
        <w:spacing w:after="0" w:line="360" w:lineRule="auto"/>
        <w:jc w:val="both"/>
        <w:rPr>
          <w:rFonts w:ascii="Arial" w:eastAsia="Arial" w:hAnsi="Arial" w:cs="Arial"/>
          <w:sz w:val="20"/>
          <w:szCs w:val="20"/>
        </w:rPr>
      </w:pPr>
      <w:r>
        <w:rPr>
          <w:rFonts w:ascii="Arial" w:eastAsia="Arial" w:hAnsi="Arial" w:cs="Arial"/>
          <w:sz w:val="20"/>
          <w:szCs w:val="20"/>
        </w:rPr>
        <w:t>Administrator wyznaczył inspektora ochrony danych, z którym można się skontaktować poprzez e-mail: iod@ore.edu.pl lub pisemnie przekazując korespondencję na adres siedziby Administratora wskazany w punkcie 1.</w:t>
      </w:r>
    </w:p>
    <w:p w14:paraId="1D00B5BC" w14:textId="77777777" w:rsidR="000855C8" w:rsidRDefault="00000000">
      <w:pPr>
        <w:numPr>
          <w:ilvl w:val="0"/>
          <w:numId w:val="4"/>
        </w:numPr>
        <w:spacing w:after="0" w:line="360" w:lineRule="auto"/>
        <w:jc w:val="both"/>
        <w:rPr>
          <w:rFonts w:ascii="Arial" w:eastAsia="Arial" w:hAnsi="Arial" w:cs="Arial"/>
          <w:sz w:val="20"/>
          <w:szCs w:val="20"/>
        </w:rPr>
      </w:pPr>
      <w:r>
        <w:rPr>
          <w:rFonts w:ascii="Arial" w:eastAsia="Arial" w:hAnsi="Arial" w:cs="Arial"/>
          <w:sz w:val="20"/>
          <w:szCs w:val="20"/>
        </w:rPr>
        <w:t>Państwa dane osobowe przetwarzane będą w celu realizacji zadań powierzonych beneficjentowi w związku z realizacją Programu Fundusze Europejskie dla Rozwoju Społecznego 2021-2027, w zakresie w jakim jest to niezbędne dla realizacji tego projektu, a w szczególności:</w:t>
      </w:r>
    </w:p>
    <w:p w14:paraId="3F48A86A" w14:textId="77777777" w:rsidR="000855C8" w:rsidRDefault="00000000">
      <w:pPr>
        <w:numPr>
          <w:ilvl w:val="0"/>
          <w:numId w:val="1"/>
        </w:numPr>
        <w:spacing w:after="0" w:line="360" w:lineRule="auto"/>
        <w:jc w:val="both"/>
        <w:rPr>
          <w:rFonts w:ascii="Arial" w:eastAsia="Arial" w:hAnsi="Arial" w:cs="Arial"/>
          <w:sz w:val="20"/>
          <w:szCs w:val="20"/>
        </w:rPr>
      </w:pPr>
      <w:r>
        <w:rPr>
          <w:rFonts w:ascii="Arial" w:eastAsia="Arial" w:hAnsi="Arial" w:cs="Arial"/>
          <w:sz w:val="20"/>
          <w:szCs w:val="20"/>
        </w:rPr>
        <w:t>potwierdzania kwalifikowalności wydatków,</w:t>
      </w:r>
    </w:p>
    <w:p w14:paraId="6171D069" w14:textId="77777777" w:rsidR="000855C8" w:rsidRDefault="00000000">
      <w:pPr>
        <w:numPr>
          <w:ilvl w:val="0"/>
          <w:numId w:val="1"/>
        </w:numPr>
        <w:spacing w:after="0" w:line="360" w:lineRule="auto"/>
        <w:jc w:val="both"/>
        <w:rPr>
          <w:rFonts w:ascii="Arial" w:eastAsia="Arial" w:hAnsi="Arial" w:cs="Arial"/>
          <w:sz w:val="20"/>
          <w:szCs w:val="20"/>
        </w:rPr>
      </w:pPr>
      <w:r>
        <w:rPr>
          <w:rFonts w:ascii="Times New Roman" w:eastAsia="Times New Roman" w:hAnsi="Times New Roman" w:cs="Times New Roman"/>
          <w:sz w:val="14"/>
          <w:szCs w:val="14"/>
        </w:rPr>
        <w:t xml:space="preserve"> </w:t>
      </w:r>
      <w:r>
        <w:rPr>
          <w:rFonts w:ascii="Arial" w:eastAsia="Arial" w:hAnsi="Arial" w:cs="Arial"/>
          <w:sz w:val="20"/>
          <w:szCs w:val="20"/>
        </w:rPr>
        <w:t>wnioskowania o płatności do Komisji Europejskiej,</w:t>
      </w:r>
    </w:p>
    <w:p w14:paraId="6655272E" w14:textId="77777777" w:rsidR="000855C8" w:rsidRDefault="00000000">
      <w:pPr>
        <w:numPr>
          <w:ilvl w:val="0"/>
          <w:numId w:val="1"/>
        </w:numPr>
        <w:spacing w:after="0" w:line="360" w:lineRule="auto"/>
        <w:jc w:val="both"/>
        <w:rPr>
          <w:rFonts w:ascii="Arial" w:eastAsia="Arial" w:hAnsi="Arial" w:cs="Arial"/>
          <w:sz w:val="20"/>
          <w:szCs w:val="20"/>
        </w:rPr>
      </w:pPr>
      <w:r>
        <w:rPr>
          <w:rFonts w:ascii="Arial" w:eastAsia="Arial" w:hAnsi="Arial" w:cs="Arial"/>
          <w:sz w:val="20"/>
          <w:szCs w:val="20"/>
        </w:rPr>
        <w:t>raportowania o nieprawidłowościach,</w:t>
      </w:r>
    </w:p>
    <w:p w14:paraId="6BCD0426" w14:textId="77777777" w:rsidR="000855C8" w:rsidRDefault="00000000">
      <w:pPr>
        <w:numPr>
          <w:ilvl w:val="0"/>
          <w:numId w:val="1"/>
        </w:numPr>
        <w:spacing w:after="0" w:line="360" w:lineRule="auto"/>
        <w:jc w:val="both"/>
        <w:rPr>
          <w:rFonts w:ascii="Arial" w:eastAsia="Arial" w:hAnsi="Arial" w:cs="Arial"/>
          <w:sz w:val="20"/>
          <w:szCs w:val="20"/>
        </w:rPr>
      </w:pPr>
      <w:r>
        <w:rPr>
          <w:rFonts w:ascii="Arial" w:eastAsia="Arial" w:hAnsi="Arial" w:cs="Arial"/>
          <w:sz w:val="20"/>
          <w:szCs w:val="20"/>
        </w:rPr>
        <w:t>ewaluacji,</w:t>
      </w:r>
    </w:p>
    <w:p w14:paraId="332509FC" w14:textId="77777777" w:rsidR="000855C8" w:rsidRDefault="00000000">
      <w:pPr>
        <w:numPr>
          <w:ilvl w:val="0"/>
          <w:numId w:val="1"/>
        </w:numPr>
        <w:spacing w:after="0" w:line="360" w:lineRule="auto"/>
        <w:jc w:val="both"/>
        <w:rPr>
          <w:rFonts w:ascii="Arial" w:eastAsia="Arial" w:hAnsi="Arial" w:cs="Arial"/>
          <w:sz w:val="20"/>
          <w:szCs w:val="20"/>
        </w:rPr>
      </w:pPr>
      <w:r>
        <w:rPr>
          <w:rFonts w:ascii="Arial" w:eastAsia="Arial" w:hAnsi="Arial" w:cs="Arial"/>
          <w:sz w:val="20"/>
          <w:szCs w:val="20"/>
        </w:rPr>
        <w:t>monitoringu,</w:t>
      </w:r>
    </w:p>
    <w:p w14:paraId="2EFCDCD8" w14:textId="77777777" w:rsidR="000855C8" w:rsidRDefault="00000000">
      <w:pPr>
        <w:numPr>
          <w:ilvl w:val="0"/>
          <w:numId w:val="1"/>
        </w:numPr>
        <w:spacing w:after="0" w:line="360" w:lineRule="auto"/>
        <w:jc w:val="both"/>
        <w:rPr>
          <w:rFonts w:ascii="Arial" w:eastAsia="Arial" w:hAnsi="Arial" w:cs="Arial"/>
          <w:sz w:val="20"/>
          <w:szCs w:val="20"/>
        </w:rPr>
      </w:pPr>
      <w:r>
        <w:rPr>
          <w:rFonts w:ascii="Times New Roman" w:eastAsia="Times New Roman" w:hAnsi="Times New Roman" w:cs="Times New Roman"/>
          <w:sz w:val="14"/>
          <w:szCs w:val="14"/>
        </w:rPr>
        <w:t xml:space="preserve"> </w:t>
      </w:r>
      <w:r>
        <w:rPr>
          <w:rFonts w:ascii="Arial" w:eastAsia="Arial" w:hAnsi="Arial" w:cs="Arial"/>
          <w:sz w:val="20"/>
          <w:szCs w:val="20"/>
        </w:rPr>
        <w:t>kontroli,</w:t>
      </w:r>
    </w:p>
    <w:p w14:paraId="35B10B35" w14:textId="77777777" w:rsidR="000855C8" w:rsidRDefault="00000000">
      <w:pPr>
        <w:numPr>
          <w:ilvl w:val="0"/>
          <w:numId w:val="1"/>
        </w:numPr>
        <w:spacing w:after="0" w:line="360" w:lineRule="auto"/>
        <w:jc w:val="both"/>
        <w:rPr>
          <w:rFonts w:ascii="Arial" w:eastAsia="Arial" w:hAnsi="Arial" w:cs="Arial"/>
          <w:sz w:val="20"/>
          <w:szCs w:val="20"/>
        </w:rPr>
      </w:pPr>
      <w:r>
        <w:rPr>
          <w:rFonts w:ascii="Arial" w:eastAsia="Arial" w:hAnsi="Arial" w:cs="Arial"/>
          <w:sz w:val="20"/>
          <w:szCs w:val="20"/>
        </w:rPr>
        <w:t>audytu,</w:t>
      </w:r>
    </w:p>
    <w:p w14:paraId="6407C7B1" w14:textId="77777777" w:rsidR="000855C8" w:rsidRDefault="00000000">
      <w:pPr>
        <w:numPr>
          <w:ilvl w:val="0"/>
          <w:numId w:val="1"/>
        </w:numPr>
        <w:spacing w:after="0" w:line="360" w:lineRule="auto"/>
        <w:jc w:val="both"/>
        <w:rPr>
          <w:rFonts w:ascii="Arial" w:eastAsia="Arial" w:hAnsi="Arial" w:cs="Arial"/>
          <w:sz w:val="20"/>
          <w:szCs w:val="20"/>
        </w:rPr>
      </w:pPr>
      <w:r>
        <w:rPr>
          <w:rFonts w:ascii="Arial" w:eastAsia="Arial" w:hAnsi="Arial" w:cs="Arial"/>
          <w:sz w:val="20"/>
          <w:szCs w:val="20"/>
        </w:rPr>
        <w:t>sprawozdawczości,</w:t>
      </w:r>
    </w:p>
    <w:p w14:paraId="1984D088" w14:textId="77777777" w:rsidR="000855C8" w:rsidRDefault="00000000">
      <w:pPr>
        <w:numPr>
          <w:ilvl w:val="0"/>
          <w:numId w:val="1"/>
        </w:numPr>
        <w:spacing w:after="0" w:line="360" w:lineRule="auto"/>
        <w:jc w:val="both"/>
        <w:rPr>
          <w:rFonts w:ascii="Arial" w:eastAsia="Arial" w:hAnsi="Arial" w:cs="Arial"/>
          <w:sz w:val="20"/>
          <w:szCs w:val="20"/>
        </w:rPr>
      </w:pPr>
      <w:r>
        <w:rPr>
          <w:rFonts w:ascii="Arial" w:eastAsia="Arial" w:hAnsi="Arial" w:cs="Arial"/>
          <w:sz w:val="20"/>
          <w:szCs w:val="20"/>
        </w:rPr>
        <w:t>działań informacyjno-promocyjnych.</w:t>
      </w:r>
    </w:p>
    <w:p w14:paraId="1740B538" w14:textId="77777777" w:rsidR="000855C8" w:rsidRDefault="00000000">
      <w:pPr>
        <w:numPr>
          <w:ilvl w:val="0"/>
          <w:numId w:val="2"/>
        </w:numPr>
        <w:spacing w:after="0" w:line="360" w:lineRule="auto"/>
        <w:jc w:val="both"/>
        <w:rPr>
          <w:rFonts w:ascii="Arial" w:eastAsia="Arial" w:hAnsi="Arial" w:cs="Arial"/>
          <w:sz w:val="20"/>
          <w:szCs w:val="20"/>
        </w:rPr>
      </w:pPr>
      <w:r>
        <w:rPr>
          <w:rFonts w:ascii="Arial" w:eastAsia="Arial" w:hAnsi="Arial" w:cs="Arial"/>
          <w:sz w:val="20"/>
          <w:szCs w:val="20"/>
        </w:rPr>
        <w:t>Podstawą prawną przetwarzania danych jest konieczność realizacji obowiązków spoczywających na Administratorze (art. 6 ust. 1. lit. c oraz art. 9 ust. 2 lit. g RODO), ustawy</w:t>
      </w:r>
      <w:r>
        <w:rPr>
          <w:rFonts w:ascii="Arial" w:eastAsia="Arial" w:hAnsi="Arial" w:cs="Arial"/>
          <w:sz w:val="20"/>
          <w:szCs w:val="20"/>
        </w:rPr>
        <w:br/>
        <w:t xml:space="preserve"> z dnia 28 kwietnia 2022 r. o zasadach realizacji zadań finansowanych ze środków europejskich w perspektywie finansowej 2021-2027 oraz przepisów prawa europejskiego i krajowego:</w:t>
      </w:r>
    </w:p>
    <w:p w14:paraId="2874E795" w14:textId="77777777" w:rsidR="000855C8" w:rsidRDefault="00000000">
      <w:pPr>
        <w:numPr>
          <w:ilvl w:val="0"/>
          <w:numId w:val="6"/>
        </w:numPr>
        <w:spacing w:after="0" w:line="360" w:lineRule="auto"/>
        <w:jc w:val="both"/>
        <w:rPr>
          <w:rFonts w:ascii="Arial" w:eastAsia="Arial" w:hAnsi="Arial" w:cs="Arial"/>
          <w:sz w:val="20"/>
          <w:szCs w:val="20"/>
        </w:rPr>
      </w:pPr>
      <w:r>
        <w:rPr>
          <w:rFonts w:ascii="Arial" w:eastAsia="Arial" w:hAnsi="Arial" w:cs="Arial"/>
          <w:sz w:val="20"/>
          <w:szCs w:val="20"/>
        </w:rPr>
        <w:t>rozporządzenie Parlamentu Europejskiego i Rady (UE) nr 2021./1060 z 24 czerwca</w:t>
      </w:r>
      <w:r>
        <w:rPr>
          <w:rFonts w:ascii="Arial" w:eastAsia="Arial" w:hAnsi="Arial" w:cs="Arial"/>
          <w:sz w:val="20"/>
          <w:szCs w:val="20"/>
        </w:rPr>
        <w:br/>
        <w:t xml:space="preserve">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lntegracji, Funduszu Bezpieczeństwa Wewnętrznego i lnstrumentu Wsparcia Finansowego na rzecz Zarządzania Granicami i Polityki Wizowej,</w:t>
      </w:r>
    </w:p>
    <w:p w14:paraId="27E5087C" w14:textId="77777777" w:rsidR="000855C8" w:rsidRDefault="00000000">
      <w:pPr>
        <w:numPr>
          <w:ilvl w:val="0"/>
          <w:numId w:val="6"/>
        </w:numPr>
        <w:spacing w:after="0" w:line="360" w:lineRule="auto"/>
        <w:jc w:val="both"/>
        <w:rPr>
          <w:rFonts w:ascii="Arial" w:eastAsia="Arial" w:hAnsi="Arial" w:cs="Arial"/>
          <w:sz w:val="20"/>
          <w:szCs w:val="20"/>
        </w:rPr>
      </w:pPr>
      <w:r>
        <w:rPr>
          <w:rFonts w:ascii="Arial" w:eastAsia="Arial" w:hAnsi="Arial" w:cs="Arial"/>
          <w:sz w:val="20"/>
          <w:szCs w:val="20"/>
        </w:rPr>
        <w:lastRenderedPageBreak/>
        <w:t>rozporządzenie Parlamentu Europejskiego i Rady (UE)2021/1057 z dnia 24 czerwca 2021 r. ustanawiające Europejski Fundusz Społeczny Plus (EFS+) oraz uchylające rozporządzenie (UE) nr 1296/2013 (Dz. Urz. UE L 231 z 30.06.2021, str.21, z późn. zm.),</w:t>
      </w:r>
    </w:p>
    <w:p w14:paraId="18835038" w14:textId="77777777" w:rsidR="000855C8" w:rsidRDefault="00000000">
      <w:pPr>
        <w:numPr>
          <w:ilvl w:val="0"/>
          <w:numId w:val="6"/>
        </w:numPr>
        <w:spacing w:after="0" w:line="360" w:lineRule="auto"/>
        <w:jc w:val="both"/>
        <w:rPr>
          <w:rFonts w:ascii="Arial" w:eastAsia="Arial" w:hAnsi="Arial" w:cs="Arial"/>
          <w:sz w:val="20"/>
          <w:szCs w:val="20"/>
        </w:rPr>
      </w:pPr>
      <w:r>
        <w:rPr>
          <w:rFonts w:ascii="Arial" w:eastAsia="Arial" w:hAnsi="Arial" w:cs="Arial"/>
          <w:sz w:val="20"/>
          <w:szCs w:val="20"/>
        </w:rPr>
        <w:t>ustawa z dnia 28 kwietnia 2022r. o zasadach realizacji zadań finansowanych ze środków europejskich w perspektywie finansowej 2027-2027, w szczególności art. 87-93,</w:t>
      </w:r>
    </w:p>
    <w:p w14:paraId="00A93FA7" w14:textId="77777777" w:rsidR="000855C8" w:rsidRDefault="00000000">
      <w:pPr>
        <w:numPr>
          <w:ilvl w:val="0"/>
          <w:numId w:val="6"/>
        </w:numPr>
        <w:spacing w:after="0" w:line="360" w:lineRule="auto"/>
        <w:jc w:val="both"/>
        <w:rPr>
          <w:rFonts w:ascii="Arial" w:eastAsia="Arial" w:hAnsi="Arial" w:cs="Arial"/>
          <w:sz w:val="20"/>
          <w:szCs w:val="20"/>
        </w:rPr>
      </w:pPr>
      <w:r>
        <w:rPr>
          <w:rFonts w:ascii="Arial" w:eastAsia="Arial" w:hAnsi="Arial" w:cs="Arial"/>
          <w:sz w:val="20"/>
          <w:szCs w:val="20"/>
        </w:rPr>
        <w:t>ustawa z 14 czerwca 1960 r. - Kodeks postępowania administracyjnego,</w:t>
      </w:r>
    </w:p>
    <w:p w14:paraId="77FB8BD5" w14:textId="77777777" w:rsidR="000855C8" w:rsidRDefault="00000000">
      <w:pPr>
        <w:numPr>
          <w:ilvl w:val="0"/>
          <w:numId w:val="6"/>
        </w:numPr>
        <w:spacing w:after="0" w:line="360" w:lineRule="auto"/>
        <w:jc w:val="both"/>
        <w:rPr>
          <w:rFonts w:ascii="Arial" w:eastAsia="Arial" w:hAnsi="Arial" w:cs="Arial"/>
          <w:sz w:val="20"/>
          <w:szCs w:val="20"/>
        </w:rPr>
      </w:pPr>
      <w:r>
        <w:rPr>
          <w:rFonts w:ascii="Arial" w:eastAsia="Arial" w:hAnsi="Arial" w:cs="Arial"/>
          <w:sz w:val="20"/>
          <w:szCs w:val="20"/>
        </w:rPr>
        <w:t>ustawa z 27 sierpnia 2009 r. o finansach publicznych.</w:t>
      </w:r>
    </w:p>
    <w:p w14:paraId="083063FE" w14:textId="77777777" w:rsidR="000855C8" w:rsidRDefault="00000000">
      <w:pPr>
        <w:numPr>
          <w:ilvl w:val="0"/>
          <w:numId w:val="7"/>
        </w:numPr>
        <w:spacing w:after="0" w:line="360" w:lineRule="auto"/>
        <w:jc w:val="both"/>
        <w:rPr>
          <w:rFonts w:ascii="Arial" w:eastAsia="Arial" w:hAnsi="Arial" w:cs="Arial"/>
          <w:sz w:val="20"/>
          <w:szCs w:val="20"/>
        </w:rPr>
      </w:pPr>
      <w:r>
        <w:rPr>
          <w:rFonts w:ascii="Arial" w:eastAsia="Arial" w:hAnsi="Arial" w:cs="Arial"/>
          <w:sz w:val="20"/>
          <w:szCs w:val="20"/>
        </w:rPr>
        <w:t>Podanie danych jest niezbędne do realizacji celu, o którym mowa w pkt. 3. Konsekwencje niepodania danych osobowych wynikają z przepisów prawa w tym uniemożliwiają udział</w:t>
      </w:r>
      <w:r>
        <w:rPr>
          <w:rFonts w:ascii="Arial" w:eastAsia="Arial" w:hAnsi="Arial" w:cs="Arial"/>
          <w:sz w:val="20"/>
          <w:szCs w:val="20"/>
        </w:rPr>
        <w:br/>
        <w:t xml:space="preserve"> w projekcie realizowanym w ramach Programu Fundusze Europejskie dla Rozwoju Społecznego 2021-2027.</w:t>
      </w:r>
    </w:p>
    <w:p w14:paraId="4378BECC" w14:textId="77777777" w:rsidR="000855C8" w:rsidRDefault="00000000">
      <w:pPr>
        <w:numPr>
          <w:ilvl w:val="0"/>
          <w:numId w:val="7"/>
        </w:numPr>
        <w:spacing w:after="0" w:line="360" w:lineRule="auto"/>
        <w:jc w:val="both"/>
        <w:rPr>
          <w:rFonts w:ascii="Arial" w:eastAsia="Arial" w:hAnsi="Arial" w:cs="Arial"/>
          <w:sz w:val="20"/>
          <w:szCs w:val="20"/>
        </w:rPr>
      </w:pPr>
      <w:r>
        <w:rPr>
          <w:rFonts w:ascii="Arial" w:eastAsia="Arial" w:hAnsi="Arial" w:cs="Arial"/>
          <w:sz w:val="20"/>
          <w:szCs w:val="20"/>
        </w:rPr>
        <w:t>Państwa dane osobowe mogą zostać również powierzone specjalistycznym firmom, realizującym na zlecenie Instytucji Zarządzającej lub pośredniczącej ewaluacje, kontrole i audyt w ramach Programu Fundusze Europejskie dla Rozwoju Społecznego 2021-2027.</w:t>
      </w:r>
    </w:p>
    <w:p w14:paraId="0A3C6271" w14:textId="77777777" w:rsidR="000855C8" w:rsidRDefault="00000000">
      <w:pPr>
        <w:numPr>
          <w:ilvl w:val="0"/>
          <w:numId w:val="7"/>
        </w:numPr>
        <w:spacing w:after="0" w:line="360" w:lineRule="auto"/>
        <w:jc w:val="both"/>
        <w:rPr>
          <w:rFonts w:ascii="Arial" w:eastAsia="Arial" w:hAnsi="Arial" w:cs="Arial"/>
          <w:sz w:val="20"/>
          <w:szCs w:val="20"/>
        </w:rPr>
      </w:pPr>
      <w:r>
        <w:rPr>
          <w:rFonts w:ascii="Arial" w:eastAsia="Arial" w:hAnsi="Arial" w:cs="Arial"/>
          <w:sz w:val="20"/>
          <w:szCs w:val="20"/>
        </w:rPr>
        <w:t>Odbiorcami państwa danych osobowych mogą być:</w:t>
      </w:r>
    </w:p>
    <w:p w14:paraId="499943B8" w14:textId="77777777" w:rsidR="000855C8" w:rsidRDefault="00000000">
      <w:pPr>
        <w:numPr>
          <w:ilvl w:val="0"/>
          <w:numId w:val="3"/>
        </w:numPr>
        <w:spacing w:after="0" w:line="360" w:lineRule="auto"/>
        <w:jc w:val="both"/>
        <w:rPr>
          <w:rFonts w:ascii="Arial" w:eastAsia="Arial" w:hAnsi="Arial" w:cs="Arial"/>
          <w:sz w:val="20"/>
          <w:szCs w:val="20"/>
        </w:rPr>
      </w:pPr>
      <w:r>
        <w:rPr>
          <w:rFonts w:ascii="Arial" w:eastAsia="Arial" w:hAnsi="Arial" w:cs="Arial"/>
          <w:sz w:val="20"/>
          <w:szCs w:val="20"/>
        </w:rPr>
        <w:t xml:space="preserve">podmioty, którym Administrator lub odrębni administratorzy powierzyli wykonywanie zadań związanych z realizacją Programu, a także eksperci, podmioty prowadzące audyty, kontrole, szkolenia i ewaluacje, </w:t>
      </w:r>
    </w:p>
    <w:p w14:paraId="17C7CC4D" w14:textId="77777777" w:rsidR="000855C8" w:rsidRDefault="00000000">
      <w:pPr>
        <w:numPr>
          <w:ilvl w:val="0"/>
          <w:numId w:val="3"/>
        </w:numPr>
        <w:spacing w:after="0" w:line="360" w:lineRule="auto"/>
        <w:jc w:val="both"/>
        <w:rPr>
          <w:rFonts w:ascii="Arial" w:eastAsia="Arial" w:hAnsi="Arial" w:cs="Arial"/>
          <w:sz w:val="20"/>
          <w:szCs w:val="20"/>
        </w:rPr>
      </w:pPr>
      <w:r>
        <w:rPr>
          <w:rFonts w:ascii="Arial" w:eastAsia="Arial" w:hAnsi="Arial" w:cs="Arial"/>
          <w:sz w:val="20"/>
          <w:szCs w:val="20"/>
        </w:rPr>
        <w:t>instytucje, organy i agencje Unii Europejskiej (UE), a także inne podmioty, którym UE powierzyła wykonywanie zadań związanych z wdrażaniem Programu Fundusze Europejskie dla Rozwoju Społecznego 2021-2027,</w:t>
      </w:r>
    </w:p>
    <w:p w14:paraId="66F5735F" w14:textId="77777777" w:rsidR="000855C8" w:rsidRDefault="00000000">
      <w:pPr>
        <w:numPr>
          <w:ilvl w:val="0"/>
          <w:numId w:val="3"/>
        </w:numPr>
        <w:spacing w:after="0" w:line="360" w:lineRule="auto"/>
        <w:jc w:val="both"/>
        <w:rPr>
          <w:rFonts w:ascii="Arial" w:eastAsia="Arial" w:hAnsi="Arial" w:cs="Arial"/>
          <w:sz w:val="20"/>
          <w:szCs w:val="20"/>
        </w:rPr>
      </w:pPr>
      <w:r>
        <w:rPr>
          <w:rFonts w:ascii="Arial" w:eastAsia="Arial" w:hAnsi="Arial" w:cs="Arial"/>
          <w:sz w:val="20"/>
          <w:szCs w:val="20"/>
        </w:rPr>
        <w:t>podmioty świadczące na rzecz Ministra usługi związane z obsługą i rozwojem systemów teleinformatycznych oraz zapewnieniem łączności, w szczególności dostawcy rozwiązań IT i operatorzy telekomunikacyjni.</w:t>
      </w:r>
    </w:p>
    <w:p w14:paraId="7157F5B3" w14:textId="77777777" w:rsidR="000855C8" w:rsidRDefault="00000000">
      <w:pPr>
        <w:numPr>
          <w:ilvl w:val="0"/>
          <w:numId w:val="5"/>
        </w:numPr>
        <w:spacing w:after="0" w:line="360" w:lineRule="auto"/>
        <w:jc w:val="both"/>
        <w:rPr>
          <w:rFonts w:ascii="Arial" w:eastAsia="Arial" w:hAnsi="Arial" w:cs="Arial"/>
          <w:sz w:val="20"/>
          <w:szCs w:val="20"/>
        </w:rPr>
      </w:pPr>
      <w:r>
        <w:rPr>
          <w:rFonts w:ascii="Arial" w:eastAsia="Arial" w:hAnsi="Arial" w:cs="Arial"/>
          <w:sz w:val="20"/>
          <w:szCs w:val="20"/>
        </w:rPr>
        <w:t>Dane osobowe będą przechowywane przez okres wskazany w art. 140 ust. 1 rozporządzenia Parlamentu Europejskiego i Rady (UE) nr 1303/2013 z dnia 17 grudnia 2013 r.  W niektórych przypadkach, np. prowadzenia kontroli u Administratora przez organy Unii Europejskiej, okres ten może zostać wydłużony.</w:t>
      </w:r>
    </w:p>
    <w:p w14:paraId="5679CD56" w14:textId="77777777" w:rsidR="000855C8" w:rsidRDefault="00000000">
      <w:pPr>
        <w:numPr>
          <w:ilvl w:val="0"/>
          <w:numId w:val="5"/>
        </w:numPr>
        <w:spacing w:after="0" w:line="360" w:lineRule="auto"/>
        <w:jc w:val="both"/>
        <w:rPr>
          <w:rFonts w:ascii="Arial" w:eastAsia="Arial" w:hAnsi="Arial" w:cs="Arial"/>
          <w:sz w:val="20"/>
          <w:szCs w:val="20"/>
        </w:rPr>
      </w:pPr>
      <w:r>
        <w:rPr>
          <w:rFonts w:ascii="Arial" w:eastAsia="Arial" w:hAnsi="Arial" w:cs="Arial"/>
          <w:sz w:val="20"/>
          <w:szCs w:val="20"/>
        </w:rPr>
        <w:t>Państwa dane osobowe nie będą podlegały zautomatyzowanemu podejmowaniu decyzji i nie będą profilowane.</w:t>
      </w:r>
    </w:p>
    <w:p w14:paraId="19C73915" w14:textId="77777777" w:rsidR="000855C8" w:rsidRDefault="00000000">
      <w:pPr>
        <w:numPr>
          <w:ilvl w:val="0"/>
          <w:numId w:val="5"/>
        </w:numPr>
        <w:spacing w:after="0" w:line="360" w:lineRule="auto"/>
        <w:jc w:val="both"/>
        <w:rPr>
          <w:rFonts w:ascii="Arial" w:eastAsia="Arial" w:hAnsi="Arial" w:cs="Arial"/>
          <w:sz w:val="20"/>
          <w:szCs w:val="20"/>
        </w:rPr>
      </w:pPr>
      <w:r>
        <w:rPr>
          <w:rFonts w:ascii="Arial" w:eastAsia="Arial" w:hAnsi="Arial" w:cs="Arial"/>
          <w:sz w:val="20"/>
          <w:szCs w:val="20"/>
        </w:rPr>
        <w:t>Państwa dane osobowe nie będą przekazywane do państwa trzeciego.</w:t>
      </w:r>
    </w:p>
    <w:p w14:paraId="0AE59022" w14:textId="77777777" w:rsidR="000855C8" w:rsidRDefault="00000000">
      <w:pPr>
        <w:numPr>
          <w:ilvl w:val="0"/>
          <w:numId w:val="5"/>
        </w:numPr>
        <w:spacing w:after="0" w:line="360" w:lineRule="auto"/>
        <w:jc w:val="both"/>
        <w:rPr>
          <w:rFonts w:ascii="Arial" w:eastAsia="Arial" w:hAnsi="Arial" w:cs="Arial"/>
          <w:sz w:val="20"/>
          <w:szCs w:val="20"/>
        </w:rPr>
      </w:pPr>
      <w:r>
        <w:rPr>
          <w:rFonts w:ascii="Arial" w:eastAsia="Arial" w:hAnsi="Arial" w:cs="Arial"/>
          <w:sz w:val="20"/>
          <w:szCs w:val="20"/>
        </w:rPr>
        <w:t>W związku z przetwarzaniem Państwa danych osobowych, przysługują Państwu następujące uprawnienia: prawo dostępu do swoich danych osobowych, prawo żądania ich sprostowania, usunięcia lub ograniczenia ich przetwarzania, prawo do sprzeciwu oraz prawo wniesienia skargi do organu nadzorczego którym jest Prezes Urzędu Ochrony Danych Osobowych.</w:t>
      </w:r>
    </w:p>
    <w:sectPr w:rsidR="000855C8">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9E0D7" w14:textId="77777777" w:rsidR="007153EC" w:rsidRDefault="007153EC">
      <w:pPr>
        <w:spacing w:after="0" w:line="240" w:lineRule="auto"/>
      </w:pPr>
      <w:r>
        <w:separator/>
      </w:r>
    </w:p>
  </w:endnote>
  <w:endnote w:type="continuationSeparator" w:id="0">
    <w:p w14:paraId="5D153738" w14:textId="77777777" w:rsidR="007153EC" w:rsidRDefault="00715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1EA6BB6D-ECBF-1543-AFAA-0875F6F937A1}"/>
    <w:embedBold r:id="rId2" w:fontKey="{488F05CB-39EB-E249-BCEE-EF303057FDBE}"/>
    <w:embedItalic r:id="rId3" w:fontKey="{62EDC39E-CCF6-7740-8FB6-4E6DB640E311}"/>
  </w:font>
  <w:font w:name="Calibri">
    <w:panose1 w:val="020F0502020204030204"/>
    <w:charset w:val="00"/>
    <w:family w:val="swiss"/>
    <w:pitch w:val="variable"/>
    <w:sig w:usb0="E0002AFF" w:usb1="C000247B" w:usb2="00000009" w:usb3="00000000" w:csb0="000001FF" w:csb1="00000000"/>
    <w:embedRegular r:id="rId4" w:fontKey="{E9956622-0474-3B4F-B847-3A3E18E42F4E}"/>
    <w:embedItalic r:id="rId5" w:fontKey="{C118F41A-83CF-0244-B55D-EB6158E31CB6}"/>
  </w:font>
  <w:font w:name="Aptos Display">
    <w:panose1 w:val="020B0004020202020204"/>
    <w:charset w:val="00"/>
    <w:family w:val="swiss"/>
    <w:pitch w:val="variable"/>
    <w:sig w:usb0="20000287" w:usb1="00000003" w:usb2="00000000" w:usb3="00000000" w:csb0="0000019F" w:csb1="00000000"/>
    <w:embedRegular r:id="rId6" w:fontKey="{6392BD42-BDF9-E949-9C8A-019FF51C7D73}"/>
  </w:font>
  <w:font w:name="Arial">
    <w:panose1 w:val="020B0604020202020204"/>
    <w:charset w:val="00"/>
    <w:family w:val="swiss"/>
    <w:pitch w:val="variable"/>
    <w:sig w:usb0="E0002AFF" w:usb1="C0007843" w:usb2="00000009" w:usb3="00000000" w:csb0="000001FF" w:csb1="00000000"/>
    <w:embedRegular r:id="rId7" w:fontKey="{C7107F1C-1671-E145-B88F-867E455AE4A7}"/>
    <w:embedBold r:id="rId8" w:fontKey="{954B5CD0-56A6-CE49-BC03-111D3FFF6969}"/>
    <w:embedItalic r:id="rId9" w:fontKey="{46A0208B-A2B5-FB42-9245-057E08A3CCAF}"/>
    <w:embedBoldItalic r:id="rId10" w:fontKey="{FBBB6A9D-0230-C944-B7D7-F98981CCD99E}"/>
  </w:font>
  <w:font w:name="Aptos">
    <w:panose1 w:val="020B0004020202020204"/>
    <w:charset w:val="00"/>
    <w:family w:val="swiss"/>
    <w:pitch w:val="variable"/>
    <w:sig w:usb0="20000287" w:usb1="00000003" w:usb2="00000000" w:usb3="00000000" w:csb0="0000019F" w:csb1="00000000"/>
    <w:embedRegular r:id="rId11" w:fontKey="{749C5C9C-779C-4E41-8CF7-5B4DCEB503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6505" w14:textId="77777777" w:rsidR="000855C8"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114300" distB="114300" distL="114300" distR="114300" wp14:anchorId="2BB515B1" wp14:editId="5D0DF633">
          <wp:extent cx="5760720" cy="729359"/>
          <wp:effectExtent l="0" t="0" r="0" b="0"/>
          <wp:docPr id="12" name="image1.png" descr="Obraz zawierający tekst, Czcionka, zrzut ekranu, lini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tekst, Czcionka, zrzut ekranu, linia&#10;&#10;Opis wygenerowany automatycznie"/>
                  <pic:cNvPicPr preferRelativeResize="0"/>
                </pic:nvPicPr>
                <pic:blipFill>
                  <a:blip r:embed="rId1"/>
                  <a:srcRect/>
                  <a:stretch>
                    <a:fillRect/>
                  </a:stretch>
                </pic:blipFill>
                <pic:spPr>
                  <a:xfrm>
                    <a:off x="0" y="0"/>
                    <a:ext cx="5760720" cy="72935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9ECB0" w14:textId="77777777" w:rsidR="007153EC" w:rsidRDefault="007153EC">
      <w:pPr>
        <w:spacing w:after="0" w:line="240" w:lineRule="auto"/>
      </w:pPr>
      <w:r>
        <w:separator/>
      </w:r>
    </w:p>
  </w:footnote>
  <w:footnote w:type="continuationSeparator" w:id="0">
    <w:p w14:paraId="2C23235C" w14:textId="77777777" w:rsidR="007153EC" w:rsidRDefault="00715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6F73" w14:textId="77777777" w:rsidR="000855C8"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0" locked="0" layoutInCell="1" hidden="0" allowOverlap="1" wp14:anchorId="4CFB4FF1" wp14:editId="6036A717">
          <wp:simplePos x="0" y="0"/>
          <wp:positionH relativeFrom="column">
            <wp:posOffset>876300</wp:posOffset>
          </wp:positionH>
          <wp:positionV relativeFrom="paragraph">
            <wp:posOffset>-426084</wp:posOffset>
          </wp:positionV>
          <wp:extent cx="3724275" cy="619125"/>
          <wp:effectExtent l="0" t="0" r="0" b="0"/>
          <wp:wrapSquare wrapText="bothSides" distT="0" distB="0" distL="0" distR="0"/>
          <wp:docPr id="11" name="image2.jpg" descr="ORE_LOGO_edu"/>
          <wp:cNvGraphicFramePr/>
          <a:graphic xmlns:a="http://schemas.openxmlformats.org/drawingml/2006/main">
            <a:graphicData uri="http://schemas.openxmlformats.org/drawingml/2006/picture">
              <pic:pic xmlns:pic="http://schemas.openxmlformats.org/drawingml/2006/picture">
                <pic:nvPicPr>
                  <pic:cNvPr id="0" name="image2.jpg" descr="ORE_LOGO_edu"/>
                  <pic:cNvPicPr preferRelativeResize="0"/>
                </pic:nvPicPr>
                <pic:blipFill>
                  <a:blip r:embed="rId1"/>
                  <a:srcRect/>
                  <a:stretch>
                    <a:fillRect/>
                  </a:stretch>
                </pic:blipFill>
                <pic:spPr>
                  <a:xfrm>
                    <a:off x="0" y="0"/>
                    <a:ext cx="3724275"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26204"/>
    <w:multiLevelType w:val="multilevel"/>
    <w:tmpl w:val="E086399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CC7AEF"/>
    <w:multiLevelType w:val="multilevel"/>
    <w:tmpl w:val="E00AA5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D52107"/>
    <w:multiLevelType w:val="multilevel"/>
    <w:tmpl w:val="94843A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3191409A"/>
    <w:multiLevelType w:val="multilevel"/>
    <w:tmpl w:val="104C8BC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0AA7FA4"/>
    <w:multiLevelType w:val="multilevel"/>
    <w:tmpl w:val="FA8ECB3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8E7509E"/>
    <w:multiLevelType w:val="multilevel"/>
    <w:tmpl w:val="E1587A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78A46D3D"/>
    <w:multiLevelType w:val="multilevel"/>
    <w:tmpl w:val="081692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362949361">
    <w:abstractNumId w:val="6"/>
  </w:num>
  <w:num w:numId="2" w16cid:durableId="440683884">
    <w:abstractNumId w:val="4"/>
  </w:num>
  <w:num w:numId="3" w16cid:durableId="2007049771">
    <w:abstractNumId w:val="5"/>
  </w:num>
  <w:num w:numId="4" w16cid:durableId="472606545">
    <w:abstractNumId w:val="1"/>
  </w:num>
  <w:num w:numId="5" w16cid:durableId="1638603717">
    <w:abstractNumId w:val="3"/>
  </w:num>
  <w:num w:numId="6" w16cid:durableId="504638554">
    <w:abstractNumId w:val="2"/>
  </w:num>
  <w:num w:numId="7" w16cid:durableId="1914729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C8"/>
    <w:rsid w:val="000855C8"/>
    <w:rsid w:val="006650F6"/>
    <w:rsid w:val="006F77F0"/>
    <w:rsid w:val="007153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665EA21A"/>
  <w15:docId w15:val="{33CD0809-09BA-2840-B9F1-E96308E2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B04B9"/>
  </w:style>
  <w:style w:type="paragraph" w:styleId="Nagwek1">
    <w:name w:val="heading 1"/>
    <w:basedOn w:val="Normalny"/>
    <w:next w:val="Normalny"/>
    <w:link w:val="Nagwek1Znak"/>
    <w:uiPriority w:val="9"/>
    <w:qFormat/>
    <w:rsid w:val="000B04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0B04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0B04B9"/>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0B04B9"/>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0B04B9"/>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0B04B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B04B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B04B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B04B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0B04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0B04B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0B04B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0B04B9"/>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0B04B9"/>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0B04B9"/>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0B04B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B04B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B04B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B04B9"/>
    <w:rPr>
      <w:rFonts w:eastAsiaTheme="majorEastAsia" w:cstheme="majorBidi"/>
      <w:color w:val="272727" w:themeColor="text1" w:themeTint="D8"/>
    </w:rPr>
  </w:style>
  <w:style w:type="character" w:customStyle="1" w:styleId="TytuZnak">
    <w:name w:val="Tytuł Znak"/>
    <w:basedOn w:val="Domylnaczcionkaakapitu"/>
    <w:link w:val="Tytu"/>
    <w:uiPriority w:val="10"/>
    <w:rsid w:val="000B04B9"/>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0B04B9"/>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B04B9"/>
    <w:pPr>
      <w:spacing w:before="160"/>
      <w:jc w:val="center"/>
    </w:pPr>
    <w:rPr>
      <w:i/>
      <w:iCs/>
      <w:color w:val="404040" w:themeColor="text1" w:themeTint="BF"/>
    </w:rPr>
  </w:style>
  <w:style w:type="character" w:customStyle="1" w:styleId="CytatZnak">
    <w:name w:val="Cytat Znak"/>
    <w:basedOn w:val="Domylnaczcionkaakapitu"/>
    <w:link w:val="Cytat"/>
    <w:uiPriority w:val="29"/>
    <w:rsid w:val="000B04B9"/>
    <w:rPr>
      <w:i/>
      <w:iCs/>
      <w:color w:val="404040" w:themeColor="text1" w:themeTint="BF"/>
    </w:rPr>
  </w:style>
  <w:style w:type="paragraph" w:styleId="Akapitzlist">
    <w:name w:val="List Paragraph"/>
    <w:basedOn w:val="Normalny"/>
    <w:uiPriority w:val="34"/>
    <w:qFormat/>
    <w:rsid w:val="000B04B9"/>
    <w:pPr>
      <w:ind w:left="720"/>
      <w:contextualSpacing/>
    </w:pPr>
  </w:style>
  <w:style w:type="character" w:styleId="Wyrnienieintensywne">
    <w:name w:val="Intense Emphasis"/>
    <w:basedOn w:val="Domylnaczcionkaakapitu"/>
    <w:uiPriority w:val="21"/>
    <w:qFormat/>
    <w:rsid w:val="000B04B9"/>
    <w:rPr>
      <w:i/>
      <w:iCs/>
      <w:color w:val="0F4761" w:themeColor="accent1" w:themeShade="BF"/>
    </w:rPr>
  </w:style>
  <w:style w:type="paragraph" w:styleId="Cytatintensywny">
    <w:name w:val="Intense Quote"/>
    <w:basedOn w:val="Normalny"/>
    <w:next w:val="Normalny"/>
    <w:link w:val="CytatintensywnyZnak"/>
    <w:uiPriority w:val="30"/>
    <w:qFormat/>
    <w:rsid w:val="000B04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0B04B9"/>
    <w:rPr>
      <w:i/>
      <w:iCs/>
      <w:color w:val="0F4761" w:themeColor="accent1" w:themeShade="BF"/>
    </w:rPr>
  </w:style>
  <w:style w:type="character" w:styleId="Odwoanieintensywne">
    <w:name w:val="Intense Reference"/>
    <w:basedOn w:val="Domylnaczcionkaakapitu"/>
    <w:uiPriority w:val="32"/>
    <w:qFormat/>
    <w:rsid w:val="000B04B9"/>
    <w:rPr>
      <w:b/>
      <w:bCs/>
      <w:smallCaps/>
      <w:color w:val="0F4761" w:themeColor="accent1" w:themeShade="BF"/>
      <w:spacing w:val="5"/>
    </w:rPr>
  </w:style>
  <w:style w:type="paragraph" w:styleId="Nagwek">
    <w:name w:val="header"/>
    <w:basedOn w:val="Normalny"/>
    <w:link w:val="NagwekZnak"/>
    <w:uiPriority w:val="99"/>
    <w:unhideWhenUsed/>
    <w:rsid w:val="000B04B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B04B9"/>
  </w:style>
  <w:style w:type="paragraph" w:styleId="Stopka">
    <w:name w:val="footer"/>
    <w:basedOn w:val="Normalny"/>
    <w:link w:val="StopkaZnak"/>
    <w:uiPriority w:val="99"/>
    <w:unhideWhenUsed/>
    <w:rsid w:val="000B04B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B04B9"/>
  </w:style>
  <w:style w:type="character" w:styleId="Hipercze">
    <w:name w:val="Hyperlink"/>
    <w:basedOn w:val="Domylnaczcionkaakapitu"/>
    <w:uiPriority w:val="99"/>
    <w:semiHidden/>
    <w:unhideWhenUsed/>
    <w:rsid w:val="00AF3F2D"/>
    <w:rPr>
      <w:color w:val="0000FF"/>
      <w:u w:val="single"/>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pe.gov.pl/b/przemysl-ceramiczny-/-ceramics-industry/P1E0YIYF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pe.gov.pl/szukaj?query=&amp;stage=KZ&amp;language=en&amp;language=de&amp;language=es&amp;language=ru&amp;languag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vrZtJ3f/5rQhLsHeIsP8VdFLwg==">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1010</Words>
  <Characters>6064</Characters>
  <Application>Microsoft Office Word</Application>
  <DocSecurity>0</DocSecurity>
  <Lines>50</Lines>
  <Paragraphs>14</Paragraphs>
  <ScaleCrop>false</ScaleCrop>
  <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Dmochowski Sebastian</dc:creator>
  <cp:lastModifiedBy>Przybyłowski Grzegorz</cp:lastModifiedBy>
  <cp:revision>2</cp:revision>
  <dcterms:created xsi:type="dcterms:W3CDTF">2024-05-21T09:35:00Z</dcterms:created>
  <dcterms:modified xsi:type="dcterms:W3CDTF">2024-06-06T11:48:00Z</dcterms:modified>
</cp:coreProperties>
</file>