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A32E" w14:textId="77777777" w:rsidR="003C1BF9" w:rsidRPr="00AB5DB4" w:rsidRDefault="007E7C8D" w:rsidP="007E7C8D">
      <w:pPr>
        <w:jc w:val="center"/>
        <w:rPr>
          <w:rFonts w:ascii="Arial" w:hAnsi="Arial" w:cs="Arial"/>
          <w:b/>
        </w:rPr>
      </w:pPr>
      <w:r w:rsidRPr="00AB5DB4">
        <w:rPr>
          <w:rFonts w:ascii="Arial" w:hAnsi="Arial" w:cs="Arial"/>
          <w:b/>
        </w:rPr>
        <w:t>Zawiadomienie o wyborze najkorzystniejszej oferty</w:t>
      </w:r>
    </w:p>
    <w:p w14:paraId="7094F180" w14:textId="77777777" w:rsidR="00AB5DB4" w:rsidRDefault="009808A8" w:rsidP="00AB5DB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sz w:val="20"/>
          <w:szCs w:val="20"/>
        </w:rPr>
        <w:t xml:space="preserve">Zapytanie ofertowe dla zamówień </w:t>
      </w:r>
    </w:p>
    <w:p w14:paraId="1D01BAE1" w14:textId="77777777" w:rsidR="009808A8" w:rsidRPr="00AB5DB4" w:rsidRDefault="009808A8" w:rsidP="00AB5DB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sz w:val="20"/>
          <w:szCs w:val="20"/>
        </w:rPr>
        <w:t>o wartości większej niż 20.000 zł netto do wa</w:t>
      </w:r>
      <w:r w:rsidR="00AB5DB4">
        <w:rPr>
          <w:rFonts w:ascii="Arial" w:hAnsi="Arial" w:cs="Arial"/>
          <w:sz w:val="20"/>
          <w:szCs w:val="20"/>
        </w:rPr>
        <w:t>rtości poniżej 130.000 zł netto</w:t>
      </w:r>
    </w:p>
    <w:p w14:paraId="666B1B7C" w14:textId="77777777" w:rsidR="00AB5DB4" w:rsidRPr="00AB5DB4" w:rsidRDefault="00AB5DB4" w:rsidP="00AB5DB4">
      <w:pPr>
        <w:jc w:val="center"/>
        <w:rPr>
          <w:rFonts w:ascii="Arial" w:hAnsi="Arial" w:cs="Arial"/>
          <w:b/>
          <w:sz w:val="20"/>
          <w:szCs w:val="20"/>
        </w:rPr>
      </w:pPr>
    </w:p>
    <w:p w14:paraId="360A4468" w14:textId="77777777" w:rsidR="007E7C8D" w:rsidRPr="00AB5DB4" w:rsidRDefault="007E7C8D" w:rsidP="007E7C8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DB4">
        <w:rPr>
          <w:rFonts w:ascii="Arial" w:hAnsi="Arial" w:cs="Arial"/>
          <w:b/>
          <w:sz w:val="20"/>
          <w:szCs w:val="20"/>
        </w:rPr>
        <w:t>Nazwa i nr zamówienia oraz nr wniosku zakupowego :</w:t>
      </w:r>
    </w:p>
    <w:p w14:paraId="42EF13E3" w14:textId="77777777" w:rsidR="007E7C8D" w:rsidRPr="00AB5DB4" w:rsidRDefault="009808A8" w:rsidP="009808A8">
      <w:pPr>
        <w:pStyle w:val="Akapitzlist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Zapytanie ofertowe </w:t>
      </w:r>
      <w:r w:rsidR="00C53DF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nr 115/ZO</w:t>
      </w:r>
      <w:r w:rsidRPr="00AB5DB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/2024: usługa wyłonienia 8 ekspertów ds. specjalistycznego wsparcia w ramach działań planowanych w związku z utrzymaniem trwałości projektu pozakonkursowego "Opracowanie modelu funkcjonowania Specjalistycznych Centrów Wspierających Edukację Włączającą (SCWEW)"</w:t>
      </w:r>
      <w:r w:rsidR="00AB5DB4" w:rsidRPr="00AB5DB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14:paraId="68DAB797" w14:textId="77777777" w:rsidR="009808A8" w:rsidRPr="00AB5DB4" w:rsidRDefault="007E7C8D" w:rsidP="009808A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DB4">
        <w:rPr>
          <w:rFonts w:ascii="Arial" w:hAnsi="Arial" w:cs="Arial"/>
          <w:b/>
          <w:sz w:val="20"/>
          <w:szCs w:val="20"/>
        </w:rPr>
        <w:t>Informacja o sposobie upublicznienia zapytania ofertowego</w:t>
      </w:r>
    </w:p>
    <w:p w14:paraId="29C20AAD" w14:textId="77777777" w:rsidR="009808A8" w:rsidRPr="00AB5DB4" w:rsidRDefault="009808A8" w:rsidP="009808A8">
      <w:pPr>
        <w:pStyle w:val="Akapitzlist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sz w:val="20"/>
          <w:szCs w:val="20"/>
        </w:rPr>
        <w:t xml:space="preserve">Zamówienie opublikowane na stronie: </w:t>
      </w:r>
    </w:p>
    <w:p w14:paraId="14205B21" w14:textId="77777777" w:rsidR="009808A8" w:rsidRPr="00AB5DB4" w:rsidRDefault="009808A8" w:rsidP="009808A8">
      <w:pPr>
        <w:pStyle w:val="Akapitzlist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sz w:val="20"/>
          <w:szCs w:val="20"/>
        </w:rPr>
        <w:t>https://bip.ore.edu.pl/wylonienie-ekspertow-ds-specjalistycznego-wsparcia-w-ramach-dzialan-planowanych-w-zwiazku-z-utrzymaniem-trwalosci-projektu-pozakonkursowego/</w:t>
      </w:r>
    </w:p>
    <w:p w14:paraId="3854B105" w14:textId="77777777" w:rsidR="007E7C8D" w:rsidRPr="00AB5DB4" w:rsidRDefault="007E7C8D" w:rsidP="007E7C8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DB4">
        <w:rPr>
          <w:rFonts w:ascii="Arial" w:hAnsi="Arial" w:cs="Arial"/>
          <w:b/>
          <w:sz w:val="20"/>
          <w:szCs w:val="20"/>
        </w:rPr>
        <w:t>Wartość szacunkowa zamówienia:</w:t>
      </w:r>
    </w:p>
    <w:p w14:paraId="2417D0DA" w14:textId="77777777" w:rsidR="00AB5DB4" w:rsidRPr="00AB5DB4" w:rsidRDefault="009808A8" w:rsidP="00AB5DB4">
      <w:pPr>
        <w:pStyle w:val="Akapitzlist"/>
        <w:rPr>
          <w:rFonts w:ascii="Arial" w:hAnsi="Arial" w:cs="Arial"/>
          <w:sz w:val="20"/>
          <w:szCs w:val="20"/>
        </w:rPr>
      </w:pPr>
      <w:r w:rsidRPr="00AB5DB4">
        <w:rPr>
          <w:rFonts w:ascii="Arial" w:hAnsi="Arial" w:cs="Arial"/>
          <w:sz w:val="20"/>
          <w:szCs w:val="20"/>
        </w:rPr>
        <w:t>Wartość szacunkowa zamówienia 124.764,35 zł.</w:t>
      </w:r>
    </w:p>
    <w:p w14:paraId="40B41256" w14:textId="77777777" w:rsidR="007E7C8D" w:rsidRDefault="007E7C8D" w:rsidP="007E7C8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DB4">
        <w:rPr>
          <w:rFonts w:ascii="Arial" w:hAnsi="Arial" w:cs="Arial"/>
          <w:b/>
          <w:sz w:val="20"/>
          <w:szCs w:val="20"/>
        </w:rPr>
        <w:t>Porównanie ofert, które wpłynęły w odpowiedzi na zapytanie ofertowe:</w:t>
      </w:r>
    </w:p>
    <w:p w14:paraId="57305099" w14:textId="77777777" w:rsidR="0061367D" w:rsidRDefault="0061367D" w:rsidP="0061367D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390D1E0" w14:textId="77777777" w:rsidR="00C53DF9" w:rsidRPr="00C53DF9" w:rsidRDefault="00C53DF9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I: </w:t>
      </w:r>
      <w:r w:rsidRPr="00C53D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Ekspert ds. jakości specjalistycznego wsparcia przedszkoli i szkół ogólnodostępnych, w tym SCWEW - 1 osoba;</w:t>
      </w:r>
    </w:p>
    <w:p w14:paraId="15D0657B" w14:textId="77777777" w:rsidR="0061367D" w:rsidRPr="00C53DF9" w:rsidRDefault="0061367D" w:rsidP="00C53DF9">
      <w:pPr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2"/>
        <w:gridCol w:w="1134"/>
        <w:gridCol w:w="1169"/>
        <w:gridCol w:w="1666"/>
        <w:gridCol w:w="851"/>
      </w:tblGrid>
      <w:tr w:rsidR="00AB5DB4" w:rsidRPr="009808A8" w14:paraId="2B299142" w14:textId="77777777" w:rsidTr="0061367D">
        <w:trPr>
          <w:trHeight w:val="379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1D0C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2A1B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260B7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51CA8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67A91A2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CD15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4CD8A10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70F0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7CF8EFF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B925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3DC97D0D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F422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AB5DB4" w:rsidRPr="009808A8" w14:paraId="616C9156" w14:textId="77777777" w:rsidTr="0061367D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668B7" w14:textId="77777777" w:rsidR="009808A8" w:rsidRPr="009808A8" w:rsidRDefault="009808A8" w:rsidP="009808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58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C2939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Beata Jachimczak</w:t>
            </w:r>
          </w:p>
          <w:p w14:paraId="5D26232E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b.jachimczak@gmail.com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093C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DFC7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5A38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EF11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30B83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DA7D5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B5DB4" w:rsidRPr="009808A8" w14:paraId="3FDB4B2A" w14:textId="77777777" w:rsidTr="0061367D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6CEE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B464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81035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29DB8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954D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984E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  <w:p w14:paraId="769BFA2A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D9073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66708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  <w:tr w:rsidR="00AB5DB4" w:rsidRPr="009808A8" w14:paraId="526F9F2E" w14:textId="77777777" w:rsidTr="0061367D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F5902" w14:textId="77777777" w:rsidR="009808A8" w:rsidRPr="009808A8" w:rsidRDefault="009808A8" w:rsidP="009808A8">
            <w:pPr>
              <w:spacing w:after="20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677E5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Centrum Nowoczesnej Edukacji SCHOLAR Piotr Mazur</w:t>
            </w:r>
          </w:p>
          <w:p w14:paraId="071261B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pl-PL"/>
              </w:rPr>
              <w:t>psmazur@gmail.com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A5A14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E937F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243,90 zł</w:t>
            </w:r>
          </w:p>
          <w:p w14:paraId="128D4E00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607D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721D6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9F61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61D685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B5DB4" w:rsidRPr="009808A8" w14:paraId="38BD1CD0" w14:textId="77777777" w:rsidTr="00AB5DB4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A9303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91C3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2BE1B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33EA9A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12.195,00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BD2C9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255B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02300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 pkt.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BB43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40,00 pkt.</w:t>
            </w:r>
          </w:p>
        </w:tc>
      </w:tr>
    </w:tbl>
    <w:p w14:paraId="4A071CF2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EE5166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Beata Jachimczak. </w:t>
      </w:r>
    </w:p>
    <w:p w14:paraId="0AB57599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EF7D6" w14:textId="1E9B9F52" w:rsidR="00C53DF9" w:rsidRPr="004C571D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Uzasadnienie: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Koszt usługi zgodny z szacowaną wartością zamówienia. Spełnione dodatkowe kryterium dotyczące doświadczenia ocenione na 60 punktów. </w:t>
      </w:r>
    </w:p>
    <w:p w14:paraId="0D76BF9C" w14:textId="77777777" w:rsidR="00AB5DB4" w:rsidRPr="009808A8" w:rsidRDefault="00AB5DB4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A1889C" w14:textId="77777777" w:rsidR="00C53DF9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II: Ekspert ds. oceny funkcjonalnej oraz uniwersalnego projektowania w edukacji </w:t>
      </w:r>
      <w:r w:rsidR="00C53D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</w:p>
    <w:p w14:paraId="13028059" w14:textId="77777777" w:rsidR="009808A8" w:rsidRPr="009808A8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 osoba;</w:t>
      </w:r>
    </w:p>
    <w:p w14:paraId="6202883C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423"/>
        <w:gridCol w:w="1701"/>
        <w:gridCol w:w="1134"/>
        <w:gridCol w:w="1418"/>
        <w:gridCol w:w="1198"/>
        <w:gridCol w:w="1686"/>
        <w:gridCol w:w="1085"/>
      </w:tblGrid>
      <w:tr w:rsidR="00AB5DB4" w:rsidRPr="009808A8" w14:paraId="03B121C6" w14:textId="77777777" w:rsidTr="0061367D">
        <w:trPr>
          <w:trHeight w:val="443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13E97" w14:textId="77777777" w:rsidR="009808A8" w:rsidRPr="009808A8" w:rsidRDefault="0061367D" w:rsidP="006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AE3B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3E106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76F0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403AF07A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8541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162F7D3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31539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40B203A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3C0C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2A46EC88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CE24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AB5DB4" w:rsidRPr="009808A8" w14:paraId="1880D280" w14:textId="77777777" w:rsidTr="0061367D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95F1A" w14:textId="77777777" w:rsidR="009808A8" w:rsidRPr="0061367D" w:rsidRDefault="0061367D" w:rsidP="0061367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1367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24ECD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Agnieszka Olechowska; a.j.olechowska@gmail.com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5C698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090EE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4E0E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449EA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493F6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D2B3E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B5DB4" w:rsidRPr="009808A8" w14:paraId="042B491F" w14:textId="77777777" w:rsidTr="0061367D">
        <w:trPr>
          <w:trHeight w:val="3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3E56" w14:textId="77777777" w:rsidR="009808A8" w:rsidRPr="0061367D" w:rsidRDefault="009808A8" w:rsidP="0061367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27C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FFD6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82928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FE93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24B87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21,2 pkt.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85980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 pkt.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E6D1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21,2 pkt.</w:t>
            </w:r>
          </w:p>
        </w:tc>
      </w:tr>
      <w:tr w:rsidR="00AB5DB4" w:rsidRPr="009808A8" w14:paraId="477121B5" w14:textId="77777777" w:rsidTr="0061367D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0EE3A" w14:textId="77777777" w:rsidR="009808A8" w:rsidRPr="0061367D" w:rsidRDefault="0061367D" w:rsidP="0061367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1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FD0E2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Centrum Nowoczesnej Edukacji SCHOLAR Piotr Mazur</w:t>
            </w:r>
          </w:p>
          <w:p w14:paraId="205D2F37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  <w:lang w:eastAsia="pl-PL"/>
              </w:rPr>
              <w:t>psmazur@gmail.com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924E7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9762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243,90 zł</w:t>
            </w:r>
          </w:p>
          <w:p w14:paraId="2F778865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861B0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84BF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82BC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58A8E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B5DB4" w:rsidRPr="009808A8" w14:paraId="72CCF4DA" w14:textId="77777777" w:rsidTr="0061367D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F877" w14:textId="77777777" w:rsidR="009808A8" w:rsidRPr="0061367D" w:rsidRDefault="009808A8" w:rsidP="0061367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D3A9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2B97D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2A1A3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12.195,00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FD10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26863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21,2 pkt.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B610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0,00 pkt.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612D3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21,2 pkt.</w:t>
            </w:r>
          </w:p>
        </w:tc>
      </w:tr>
      <w:tr w:rsidR="004C571D" w:rsidRPr="009808A8" w14:paraId="3A65A366" w14:textId="77777777" w:rsidTr="005F699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A44FC" w14:textId="77777777" w:rsidR="004C571D" w:rsidRPr="0061367D" w:rsidRDefault="004C571D" w:rsidP="0061367D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36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53FB4" w14:textId="77777777" w:rsidR="004C571D" w:rsidRPr="009808A8" w:rsidRDefault="004C571D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Marta Kobza; Szkoleniowa Akademia Twórczych Inspiracji CREATUS </w:t>
            </w:r>
          </w:p>
          <w:p w14:paraId="5BB9B328" w14:textId="77777777" w:rsidR="004C571D" w:rsidRPr="009808A8" w:rsidRDefault="004C571D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martakobza@poczta.fm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AEC68" w14:textId="77777777" w:rsidR="004C571D" w:rsidRPr="009808A8" w:rsidRDefault="004C571D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9FDAC" w14:textId="4B42D93A" w:rsidR="004C571D" w:rsidRPr="009808A8" w:rsidRDefault="004C571D" w:rsidP="004C5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odrzucona</w:t>
            </w:r>
          </w:p>
        </w:tc>
      </w:tr>
      <w:tr w:rsidR="004C571D" w:rsidRPr="009808A8" w14:paraId="32366564" w14:textId="77777777" w:rsidTr="005F6999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59E4" w14:textId="77777777" w:rsidR="004C571D" w:rsidRPr="009808A8" w:rsidRDefault="004C571D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77DE" w14:textId="77777777" w:rsidR="004C571D" w:rsidRPr="009808A8" w:rsidRDefault="004C571D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E32AD" w14:textId="77777777" w:rsidR="004C571D" w:rsidRPr="004C571D" w:rsidRDefault="004C571D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57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</w:tc>
        <w:tc>
          <w:tcPr>
            <w:tcW w:w="65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73845" w14:textId="415A1334" w:rsidR="004C571D" w:rsidRPr="004C571D" w:rsidRDefault="004C571D" w:rsidP="004C57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BDC7B40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7142DC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brak </w:t>
      </w:r>
    </w:p>
    <w:p w14:paraId="081EA819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238713" w14:textId="3C0B8E24" w:rsidR="009808A8" w:rsidRPr="004F519C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Uzasadnienie: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Żadna w przedstawionych ofert nie zawierała opisu dodatkowo punktowanego doświadczenia, w związku z czym decydowało kryterium cenowe. </w:t>
      </w:r>
    </w:p>
    <w:p w14:paraId="3D019C06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B6DE5" w14:textId="77777777" w:rsidR="009808A8" w:rsidRPr="009808A8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toku postępowania na etapie badania ofert ustalono, iż dwie pozostałe spośród trzech otrzymanych ofert zostały złożone z taką samą ceną i doświadczeniem. Zamawiający nie mógł wybrać najkorzystniejszej oferty, gdyż zestawienie ofert przedstawia taki sam bilans kryteriów oceny ofert. </w:t>
      </w:r>
    </w:p>
    <w:p w14:paraId="7443AA41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76511" w14:textId="77777777" w:rsidR="009808A8" w:rsidRPr="009808A8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 powyższym Zamawiający na podstawie art. 248 ust. 3 ustawy z dnia 11 września Prawo zamówień publicznych (t.j. Dz.U. z 2023 r. poz. 1605, ze zm.) wezwał Wykonawców do złożenia oferty dodatkowej. </w:t>
      </w:r>
    </w:p>
    <w:p w14:paraId="621D2BD8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7E22D" w14:textId="77777777" w:rsidR="009808A8" w:rsidRPr="009808A8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Wybór na podstawie oferty dodatkowej: </w:t>
      </w:r>
    </w:p>
    <w:p w14:paraId="591C909E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E4E70C" w14:textId="77777777" w:rsidR="009808A8" w:rsidRPr="009808A8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Wezwanie do złożenia ofert dodatkowych wysłane zostało do dwóch oferentów: Pani Agnieszki Olechowskiej oraz Pana Piotra Mazura - reprezentującego firmę „Centrum Nowoczesnej Edukacji SCHOLAR”. W odpowiedzi na maila Pan Piotr Mazur zrezygnował ze składania oferty dodatkowej, Pani Agnieszka Olechowska podtrzymała wcześniej zaproponowaną ofertę cenową. </w:t>
      </w:r>
    </w:p>
    <w:p w14:paraId="6380958B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2611"/>
        <w:gridCol w:w="1094"/>
        <w:gridCol w:w="1094"/>
        <w:gridCol w:w="1144"/>
        <w:gridCol w:w="1570"/>
      </w:tblGrid>
      <w:tr w:rsidR="00AB5DB4" w:rsidRPr="009808A8" w14:paraId="179A0047" w14:textId="77777777" w:rsidTr="0061367D">
        <w:trPr>
          <w:trHeight w:val="443"/>
          <w:tblHeader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5DBB2" w14:textId="77777777" w:rsidR="009808A8" w:rsidRPr="009808A8" w:rsidRDefault="0061367D" w:rsidP="006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A329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3155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729BD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70D8FDCA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D2F2F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7658013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30DA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269F403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E7C0E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61367D" w:rsidRPr="009808A8" w14:paraId="3EE937D6" w14:textId="77777777" w:rsidTr="0061367D">
        <w:trPr>
          <w:trHeight w:val="2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95972" w14:textId="77777777" w:rsidR="009808A8" w:rsidRPr="009808A8" w:rsidRDefault="0061367D" w:rsidP="0061367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91FFD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Agnieszka Olechowska; a.j.olechowska@gmail.com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D01E2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DEDD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9B6BB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4002C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76278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367D" w:rsidRPr="009808A8" w14:paraId="0E5D4C8E" w14:textId="77777777" w:rsidTr="0061367D">
        <w:trPr>
          <w:trHeight w:val="354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E6F6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2A28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A229C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EB1F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DE471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16DD7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F79B7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</w:tr>
    </w:tbl>
    <w:p w14:paraId="2C4EACB8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4CD1C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Agnieszka Olechowska. </w:t>
      </w:r>
    </w:p>
    <w:p w14:paraId="277D82D7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113984" w14:textId="77777777" w:rsidR="009808A8" w:rsidRPr="009808A8" w:rsidRDefault="009808A8" w:rsidP="009808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Uzasadnienie: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 wezwaniu do złożenia ofert dodatkowych jedyną oferentką pozostała Pani Agnieszka Olechowska</w:t>
      </w:r>
      <w:r w:rsidRPr="009808A8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pl-PL"/>
        </w:rPr>
        <w:t xml:space="preserve">. </w:t>
      </w:r>
      <w:r w:rsidRPr="009808A8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Zaproponowana wartość realizacji usługi zgodna jest z kwotą otrzymaną na drodze szacowania.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Ekspert potwierdza spełnianie niezbędnych kwalifikacji do przedstawionego zakresu planowanych działań. </w:t>
      </w:r>
    </w:p>
    <w:p w14:paraId="50D83466" w14:textId="2258BC7E" w:rsid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43F734" w14:textId="676F6007" w:rsidR="004C571D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C3DA17" w14:textId="12926D44" w:rsidR="004C571D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767311" w14:textId="592910D7" w:rsidR="004C571D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7F4C1" w14:textId="6FF5521F" w:rsidR="004C571D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5C7070" w14:textId="42525839" w:rsidR="004C571D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0F4CE2" w14:textId="77777777" w:rsidR="004C571D" w:rsidRPr="009808A8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5F16C8" w14:textId="77777777" w:rsidR="00C53DF9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Część III: Ekspert ds. wczesnego wspomagania rozwoju </w:t>
      </w:r>
      <w:r w:rsidR="00C53D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</w:p>
    <w:p w14:paraId="07F9B573" w14:textId="77777777" w:rsidR="009808A8" w:rsidRPr="009808A8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 osoba;</w:t>
      </w:r>
    </w:p>
    <w:p w14:paraId="11B2B880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132"/>
        <w:gridCol w:w="1807"/>
        <w:gridCol w:w="1027"/>
        <w:gridCol w:w="1027"/>
        <w:gridCol w:w="959"/>
        <w:gridCol w:w="1701"/>
        <w:gridCol w:w="1417"/>
      </w:tblGrid>
      <w:tr w:rsidR="00AB5DB4" w:rsidRPr="009808A8" w14:paraId="767F6DF7" w14:textId="77777777" w:rsidTr="0061367D">
        <w:trPr>
          <w:trHeight w:val="435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CB110" w14:textId="77777777" w:rsidR="009808A8" w:rsidRPr="009808A8" w:rsidRDefault="0061367D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16CE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AEB2E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CE55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62579CE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A9F9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3C38FF48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63310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1001D8B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3872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00C580A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515B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AB5DB4" w:rsidRPr="009808A8" w14:paraId="73393D2D" w14:textId="77777777" w:rsidTr="0061367D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A8991" w14:textId="77777777" w:rsidR="009808A8" w:rsidRPr="009808A8" w:rsidRDefault="009808A8" w:rsidP="009808A8">
            <w:pPr>
              <w:spacing w:after="20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C400A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Radosław Piotrowicz radek.piotrowicz@gmail.com</w:t>
            </w:r>
          </w:p>
          <w:p w14:paraId="11E19A99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4A6B1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B963D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270,00 zł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F7601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270,00 zł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EE805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7D19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19762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B5DB4" w:rsidRPr="009808A8" w14:paraId="48ECE0DA" w14:textId="77777777" w:rsidTr="0061367D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D87D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180B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90F6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  <w:p w14:paraId="738FA43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D04F0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13.500,00 zł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3555C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13.500,00 zł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E930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B1689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C58F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</w:tbl>
    <w:p w14:paraId="427AFA17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92E9C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Radosław Piotrowicz.</w:t>
      </w:r>
    </w:p>
    <w:p w14:paraId="60DDB983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2C231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Uzasadnienie: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Wpłynęła 1 oferta, której wartość zgodna jest z kwotą otrzymaną na drodze szacowania. Ekspert potwierdza spełnianie niezbędnych kwalifikacji do przedstawionego zakresu planowanych działań. </w:t>
      </w:r>
    </w:p>
    <w:p w14:paraId="118095FD" w14:textId="77777777" w:rsidR="0061367D" w:rsidRDefault="0061367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6C9A1" w14:textId="77777777" w:rsidR="00C53DF9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IV:  Ekspert ds. zdrowia psychicznego dzieci i młodzieży </w:t>
      </w:r>
      <w:r w:rsidR="00C53D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</w:p>
    <w:p w14:paraId="5871DA3D" w14:textId="77777777" w:rsidR="009808A8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1 osoba;</w:t>
      </w:r>
    </w:p>
    <w:p w14:paraId="22CE2B35" w14:textId="77777777" w:rsidR="0061367D" w:rsidRPr="009808A8" w:rsidRDefault="0061367D" w:rsidP="006136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164"/>
        <w:gridCol w:w="1500"/>
        <w:gridCol w:w="1084"/>
        <w:gridCol w:w="1084"/>
        <w:gridCol w:w="1131"/>
        <w:gridCol w:w="1621"/>
        <w:gridCol w:w="1526"/>
      </w:tblGrid>
      <w:tr w:rsidR="00AB5DB4" w:rsidRPr="009808A8" w14:paraId="689A827A" w14:textId="77777777" w:rsidTr="0061367D">
        <w:trPr>
          <w:trHeight w:val="314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C49F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DC3E0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01E9F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3A71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07EDAAFF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5AE5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11BEE25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D815D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3258A640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EBA7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1A736F0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7EBB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9808A8" w:rsidRPr="009808A8" w14:paraId="5E53B9AC" w14:textId="77777777" w:rsidTr="0061367D">
        <w:trPr>
          <w:trHeight w:val="20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C689A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58D19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Karol Pawlak </w:t>
            </w:r>
          </w:p>
          <w:p w14:paraId="4F52D7EA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Edu&amp;Science Karol Pawlak</w:t>
            </w:r>
          </w:p>
          <w:p w14:paraId="38321210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k.pawlak@euromail.pl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BB26C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8C56F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AF1E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E850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154A6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9439E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08A8" w:rsidRPr="009808A8" w14:paraId="040AFFB4" w14:textId="77777777" w:rsidTr="0061367D">
        <w:trPr>
          <w:trHeight w:val="20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DAF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392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E57D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CBD6D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BF53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AE0B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B02D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843BA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</w:tbl>
    <w:p w14:paraId="35005AA8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A2B6B2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Karol Pawlak</w:t>
      </w:r>
    </w:p>
    <w:p w14:paraId="2247B870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B5823" w14:textId="462F1FB9" w:rsidR="009808A8" w:rsidRDefault="009808A8" w:rsidP="009808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Uzasadnienie: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Wpłynęła 1 oferta dot. pełnienia roli eksperta ds. zdrowia psychicznego dzieci i młodzieży. Ekspert potwierdza spełnianie niezbędnych kwalifikacji do przedstawionego zakresu planowanych działań. </w:t>
      </w:r>
    </w:p>
    <w:p w14:paraId="18E0CFD4" w14:textId="77777777" w:rsidR="004C571D" w:rsidRPr="009808A8" w:rsidRDefault="004C571D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C14B51" w14:textId="22057390" w:rsidR="009808A8" w:rsidRDefault="009808A8" w:rsidP="004C57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V: Ekspert ds. współpracy PPP ze SCWEW w zakresie pomocy psychologiczno-pedagogicznej - 1 osoba;</w:t>
      </w:r>
    </w:p>
    <w:p w14:paraId="0173414A" w14:textId="77777777" w:rsidR="00C53DF9" w:rsidRPr="009808A8" w:rsidRDefault="00C53DF9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10632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731"/>
        <w:gridCol w:w="1428"/>
        <w:gridCol w:w="1082"/>
        <w:gridCol w:w="1082"/>
        <w:gridCol w:w="1132"/>
        <w:gridCol w:w="1621"/>
        <w:gridCol w:w="1545"/>
      </w:tblGrid>
      <w:tr w:rsidR="00AB5DB4" w:rsidRPr="009808A8" w14:paraId="0227B4AE" w14:textId="77777777" w:rsidTr="0061367D">
        <w:trPr>
          <w:trHeight w:val="375"/>
          <w:tblHeader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C65B6" w14:textId="77777777" w:rsidR="009808A8" w:rsidRPr="009808A8" w:rsidRDefault="0061367D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6C8F1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791F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8082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6A5D7BF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96469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brutto </w:t>
            </w:r>
          </w:p>
          <w:p w14:paraId="293DD408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C001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359D1DC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BE21C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7C6E3A50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00FB7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9808A8" w:rsidRPr="009808A8" w14:paraId="0A7344BF" w14:textId="77777777" w:rsidTr="0061367D">
        <w:trPr>
          <w:trHeight w:val="20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B187B" w14:textId="77777777" w:rsidR="009808A8" w:rsidRPr="009808A8" w:rsidRDefault="009808A8" w:rsidP="0061367D">
            <w:pPr>
              <w:spacing w:after="20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6F30B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Monika Gromadzinska-Miszczak</w:t>
            </w:r>
          </w:p>
          <w:p w14:paraId="33D694A2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jaromi33@o2.pl</w:t>
            </w:r>
          </w:p>
          <w:p w14:paraId="4A10E810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38628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E65E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79142E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815E2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C4B8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A5E60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08A8" w:rsidRPr="009808A8" w14:paraId="29A67CC1" w14:textId="77777777" w:rsidTr="00AB5DB4">
        <w:trPr>
          <w:trHeight w:val="20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0BE3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B54B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4D011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50 godz. zegarowyc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F1A8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8AA4B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14.000,00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69DA81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0903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9192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</w:tbl>
    <w:p w14:paraId="730CC98F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9D5DCC" w14:textId="63F0C901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eksperta: </w:t>
      </w:r>
      <w:r w:rsidR="004C5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Monika Gromadziń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ska-Miszczak</w:t>
      </w:r>
    </w:p>
    <w:p w14:paraId="4C2435D9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329E66" w14:textId="77777777" w:rsidR="009808A8" w:rsidRDefault="009808A8" w:rsidP="00C53D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Uzasadnienie: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Wpłynęła 1 oferta, której wartość zgodna jest z kwotą otrzymaną na drodze szacowania. Ekspert potwierdza spełnianie niezbędnych kwalifikacji do przedstawionego zakresu planowanych działań. </w:t>
      </w:r>
    </w:p>
    <w:p w14:paraId="44F37D5B" w14:textId="77777777" w:rsidR="00C53DF9" w:rsidRPr="009808A8" w:rsidRDefault="00C53DF9" w:rsidP="00C53D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1CDEC7" w14:textId="77777777" w:rsidR="00C53DF9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Część VI: Ekspert ds. organizacji i realizacji działań SCWEW </w:t>
      </w:r>
      <w:r w:rsidR="00C53D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A9B6684" w14:textId="77777777" w:rsidR="009808A8" w:rsidRPr="009808A8" w:rsidRDefault="009808A8" w:rsidP="00C53D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 osoby;</w:t>
      </w:r>
    </w:p>
    <w:p w14:paraId="06B890DA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49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570"/>
        <w:gridCol w:w="1267"/>
        <w:gridCol w:w="1040"/>
        <w:gridCol w:w="1040"/>
        <w:gridCol w:w="1093"/>
        <w:gridCol w:w="1621"/>
        <w:gridCol w:w="1211"/>
      </w:tblGrid>
      <w:tr w:rsidR="00AB5DB4" w:rsidRPr="009808A8" w14:paraId="1AF3ED95" w14:textId="77777777" w:rsidTr="0061367D">
        <w:trPr>
          <w:trHeight w:val="428"/>
          <w:tblHeader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9A5D4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B9D6B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oferenta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2DED2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B0D09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netto </w:t>
            </w:r>
          </w:p>
          <w:p w14:paraId="716FD79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E2347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brutto</w:t>
            </w:r>
          </w:p>
          <w:p w14:paraId="358C44D1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(podany w 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8E096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 cena</w:t>
            </w:r>
          </w:p>
          <w:p w14:paraId="5E0CD273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(max 40 pkt.)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27E90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  <w:p w14:paraId="6DEE2CA8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Doświadczenie 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41AC5" w14:textId="77777777" w:rsidR="009808A8" w:rsidRPr="009808A8" w:rsidRDefault="009808A8" w:rsidP="0098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 </w:t>
            </w:r>
          </w:p>
        </w:tc>
      </w:tr>
      <w:tr w:rsidR="009808A8" w:rsidRPr="009808A8" w14:paraId="1EE0F102" w14:textId="77777777" w:rsidTr="004C571D">
        <w:trPr>
          <w:trHeight w:val="2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E23D4" w14:textId="77777777" w:rsidR="009808A8" w:rsidRPr="009808A8" w:rsidRDefault="009808A8" w:rsidP="006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1466C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Wanda Agnieszka Jabłońska </w:t>
            </w:r>
          </w:p>
          <w:p w14:paraId="29575EE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a.jablonska@zpe.olsztyn.pl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F6F59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F771B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9357A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56E19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D9AA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4111A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08A8" w:rsidRPr="009808A8" w14:paraId="2F7ED60F" w14:textId="77777777" w:rsidTr="004C571D">
        <w:trPr>
          <w:trHeight w:val="2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960B" w14:textId="77777777" w:rsidR="009808A8" w:rsidRPr="009808A8" w:rsidRDefault="009808A8" w:rsidP="006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064C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D9DCD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62 godz. zegarowych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B959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7A791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41F2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BB47F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  <w:p w14:paraId="7F482EBF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6419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  <w:tr w:rsidR="009808A8" w:rsidRPr="009808A8" w14:paraId="68005DE9" w14:textId="77777777" w:rsidTr="004C571D">
        <w:trPr>
          <w:trHeight w:val="2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6CAA0" w14:textId="77777777" w:rsidR="009808A8" w:rsidRPr="009808A8" w:rsidRDefault="009808A8" w:rsidP="0061367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83969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Elżbieta Krupa</w:t>
            </w:r>
          </w:p>
          <w:p w14:paraId="24BF5075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elzbieta.krupa@sosw.eu</w:t>
            </w:r>
          </w:p>
          <w:p w14:paraId="5A7E4DC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AAAC1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57154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9545E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68478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4E635" w14:textId="77777777" w:rsidR="009808A8" w:rsidRPr="009808A8" w:rsidRDefault="009808A8" w:rsidP="009808A8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04769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08A8" w:rsidRPr="009808A8" w14:paraId="7583903A" w14:textId="77777777" w:rsidTr="004C571D">
        <w:trPr>
          <w:trHeight w:val="2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9A85" w14:textId="77777777" w:rsidR="009808A8" w:rsidRPr="009808A8" w:rsidRDefault="009808A8" w:rsidP="006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C93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F2835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62 godz. zegarowych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6624D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61723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27A86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3343B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7953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  <w:tr w:rsidR="009808A8" w:rsidRPr="009808A8" w14:paraId="26EE7EFC" w14:textId="77777777" w:rsidTr="004C571D">
        <w:trPr>
          <w:trHeight w:val="2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10505" w14:textId="77777777" w:rsidR="009808A8" w:rsidRPr="009808A8" w:rsidRDefault="009808A8" w:rsidP="0061367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A65B7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Anna Tomaszewska </w:t>
            </w:r>
          </w:p>
          <w:p w14:paraId="0CCCC93E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slabowidz@wp.pl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10600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Koszt jednej godziny zegarowej realizacji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FEEFF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0AFA5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280,00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F50F8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1EFAA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4481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808A8" w:rsidRPr="009808A8" w14:paraId="789ACA6E" w14:textId="77777777" w:rsidTr="00AB5DB4">
        <w:trPr>
          <w:trHeight w:val="2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6137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4264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FADC6" w14:textId="77777777" w:rsidR="009808A8" w:rsidRPr="009808A8" w:rsidRDefault="009808A8" w:rsidP="009808A8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Łączny koszt, tj. 62 godz. zegarowych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A6EA7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3E1D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17.360,00 zł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B175F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40,00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C6882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60,00 pkt.</w:t>
            </w:r>
          </w:p>
          <w:p w14:paraId="43B22AA1" w14:textId="77777777" w:rsidR="009808A8" w:rsidRPr="009808A8" w:rsidRDefault="009808A8" w:rsidP="00980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A2F71" w14:textId="77777777" w:rsidR="009808A8" w:rsidRPr="009808A8" w:rsidRDefault="009808A8" w:rsidP="009808A8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 pkt.</w:t>
            </w:r>
          </w:p>
        </w:tc>
      </w:tr>
    </w:tbl>
    <w:p w14:paraId="6554C9A2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C82672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Rekomendowany wybór ekspertów: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Wanda Agnieszka Jabłońska; Elżbieta Krupa; Anna Tomaszewska.</w:t>
      </w:r>
    </w:p>
    <w:p w14:paraId="197787AF" w14:textId="77777777" w:rsidR="009808A8" w:rsidRPr="009808A8" w:rsidRDefault="009808A8" w:rsidP="009808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9CF4C2" w14:textId="77777777" w:rsidR="007E7C8D" w:rsidRPr="00C53DF9" w:rsidRDefault="009808A8" w:rsidP="00C53D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A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Uzasadnienie: </w:t>
      </w:r>
      <w:r w:rsidRPr="009808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Wpłynęły 3 oferty, których indywidualne wartości zgodne są z kwotami otrzymanymi na drodze szacowania. Ekspertki potwierdzają spełnianie niezbędnych kwalifikacji do przedstawionego zakresu planowanych działań. Ponadto oferentki przedstawiły szczegółowe opisy doświadczenia w zakresie realizacji działań związanych ze wsparciem przedszkoli/szkół i placówek specjalnych dla nauczycieli, dyrektorów i rodziców przedszkoli, szkół ogólnodostępnych w zakresie pracy ze zróżnicowanymi potrzebami edukacyjnymi (tj. prowadzenie szkoleń przygotowywanie publikacji, działania o charakterze superwizyjnym, wystąpienia konferencyjne) w okresie ostatnich 2 lat, co przy ocenie kryterium doświadczenia pozwala przyznać im dodatkowe, maksymalne 60 pkt. </w:t>
      </w:r>
    </w:p>
    <w:sectPr w:rsidR="007E7C8D" w:rsidRPr="00C5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019"/>
    <w:multiLevelType w:val="multilevel"/>
    <w:tmpl w:val="799A6B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3AB51F1"/>
    <w:multiLevelType w:val="multilevel"/>
    <w:tmpl w:val="A4D8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B0B1C"/>
    <w:multiLevelType w:val="multilevel"/>
    <w:tmpl w:val="B49C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E0E17"/>
    <w:multiLevelType w:val="hybridMultilevel"/>
    <w:tmpl w:val="9F36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B4117"/>
    <w:multiLevelType w:val="multilevel"/>
    <w:tmpl w:val="8B78FF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127F3B"/>
    <w:multiLevelType w:val="multilevel"/>
    <w:tmpl w:val="AF525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D"/>
    <w:rsid w:val="004C571D"/>
    <w:rsid w:val="004F519C"/>
    <w:rsid w:val="00563E78"/>
    <w:rsid w:val="0061367D"/>
    <w:rsid w:val="007E7C8D"/>
    <w:rsid w:val="009808A8"/>
    <w:rsid w:val="00AB5DB4"/>
    <w:rsid w:val="00B04CC5"/>
    <w:rsid w:val="00B4610A"/>
    <w:rsid w:val="00C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311C"/>
  <w15:chartTrackingRefBased/>
  <w15:docId w15:val="{631B5359-C2AF-4AA2-9434-1C9DCD09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C8D"/>
    <w:pPr>
      <w:ind w:left="720"/>
      <w:contextualSpacing/>
    </w:pPr>
  </w:style>
  <w:style w:type="table" w:styleId="Tabela-Siatka">
    <w:name w:val="Table Grid"/>
    <w:basedOn w:val="Standardowy"/>
    <w:uiPriority w:val="39"/>
    <w:rsid w:val="007E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1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48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74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934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84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49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40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79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Grams-Lesińska</dc:creator>
  <cp:keywords/>
  <dc:description/>
  <cp:lastModifiedBy>Dagmara Grams-Lesińska</cp:lastModifiedBy>
  <cp:revision>3</cp:revision>
  <dcterms:created xsi:type="dcterms:W3CDTF">2024-06-04T05:51:00Z</dcterms:created>
  <dcterms:modified xsi:type="dcterms:W3CDTF">2024-06-04T10:08:00Z</dcterms:modified>
</cp:coreProperties>
</file>