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D519" w14:textId="6355972A" w:rsidR="00D90CA3" w:rsidRPr="00FC1679" w:rsidRDefault="00D90CA3" w:rsidP="009A3168">
      <w:pPr>
        <w:spacing w:before="120" w:after="120"/>
        <w:jc w:val="right"/>
        <w:rPr>
          <w:rFonts w:ascii="Arial" w:hAnsi="Arial" w:cs="Arial"/>
          <w:sz w:val="20"/>
          <w:szCs w:val="20"/>
        </w:rPr>
      </w:pPr>
      <w:r w:rsidRPr="00FC1679">
        <w:rPr>
          <w:rFonts w:ascii="Arial" w:hAnsi="Arial" w:cs="Arial"/>
          <w:sz w:val="20"/>
          <w:szCs w:val="20"/>
        </w:rPr>
        <w:t xml:space="preserve">Załącznik nr </w:t>
      </w:r>
      <w:r w:rsidR="00E27CA1" w:rsidRPr="00FC1679">
        <w:rPr>
          <w:rFonts w:ascii="Arial" w:hAnsi="Arial" w:cs="Arial"/>
          <w:sz w:val="20"/>
          <w:szCs w:val="20"/>
        </w:rPr>
        <w:t>2</w:t>
      </w:r>
      <w:r w:rsidRPr="00FC1679">
        <w:rPr>
          <w:rFonts w:ascii="Arial" w:hAnsi="Arial" w:cs="Arial"/>
          <w:sz w:val="20"/>
          <w:szCs w:val="20"/>
        </w:rPr>
        <w:t xml:space="preserve"> do </w:t>
      </w:r>
      <w:r w:rsidR="00FC1679" w:rsidRPr="00FC1679">
        <w:rPr>
          <w:rFonts w:ascii="Arial" w:hAnsi="Arial" w:cs="Arial"/>
          <w:i/>
          <w:sz w:val="20"/>
          <w:szCs w:val="20"/>
        </w:rPr>
        <w:t>S</w:t>
      </w:r>
      <w:r w:rsidR="0069347B" w:rsidRPr="00FC1679">
        <w:rPr>
          <w:rFonts w:ascii="Arial" w:hAnsi="Arial" w:cs="Arial"/>
          <w:i/>
          <w:sz w:val="20"/>
          <w:szCs w:val="20"/>
        </w:rPr>
        <w:t>zacowania wartości zamówienia</w:t>
      </w:r>
    </w:p>
    <w:p w14:paraId="46FF3663" w14:textId="77777777" w:rsidR="00FC1679" w:rsidRDefault="00FC1679" w:rsidP="00D90CA3">
      <w:pPr>
        <w:jc w:val="center"/>
        <w:rPr>
          <w:rFonts w:ascii="Arial" w:hAnsi="Arial" w:cs="Arial"/>
          <w:b/>
        </w:rPr>
      </w:pPr>
    </w:p>
    <w:p w14:paraId="6435C29F" w14:textId="2B4D13D9" w:rsidR="00D90CA3" w:rsidRPr="00FC1679" w:rsidRDefault="00D90CA3" w:rsidP="00D90CA3">
      <w:pPr>
        <w:jc w:val="center"/>
        <w:rPr>
          <w:rFonts w:ascii="Arial" w:hAnsi="Arial" w:cs="Arial"/>
          <w:b/>
        </w:rPr>
      </w:pPr>
      <w:r w:rsidRPr="00FC1679">
        <w:rPr>
          <w:rFonts w:ascii="Arial" w:hAnsi="Arial" w:cs="Arial"/>
          <w:b/>
        </w:rPr>
        <w:t xml:space="preserve">FORMULARZ </w:t>
      </w:r>
      <w:r w:rsidR="00F758EA" w:rsidRPr="00FC1679">
        <w:rPr>
          <w:rFonts w:ascii="Arial" w:hAnsi="Arial" w:cs="Arial"/>
          <w:b/>
        </w:rPr>
        <w:t>CENOWY</w:t>
      </w:r>
    </w:p>
    <w:p w14:paraId="7D7843D8" w14:textId="77777777" w:rsidR="00D90CA3" w:rsidRPr="00FC1679" w:rsidRDefault="00F758EA" w:rsidP="00D90CA3">
      <w:pPr>
        <w:rPr>
          <w:rFonts w:ascii="Arial" w:hAnsi="Arial" w:cs="Arial"/>
        </w:rPr>
      </w:pPr>
      <w:r w:rsidRPr="00FC1679">
        <w:rPr>
          <w:rFonts w:ascii="Arial" w:hAnsi="Arial" w:cs="Arial"/>
        </w:rPr>
        <w:t>Nazwa</w:t>
      </w:r>
      <w:r w:rsidR="00D90CA3" w:rsidRPr="00FC1679">
        <w:rPr>
          <w:rFonts w:ascii="Arial" w:hAnsi="Arial" w:cs="Arial"/>
        </w:rPr>
        <w:t xml:space="preserve"> Wykonawcy:</w:t>
      </w:r>
    </w:p>
    <w:p w14:paraId="09CFBFDD" w14:textId="77777777" w:rsidR="00D90CA3" w:rsidRPr="00FC1679" w:rsidRDefault="00D90CA3" w:rsidP="00D90CA3">
      <w:pPr>
        <w:rPr>
          <w:rFonts w:ascii="Arial" w:hAnsi="Arial" w:cs="Arial"/>
        </w:rPr>
      </w:pPr>
      <w:r w:rsidRPr="00FC1679">
        <w:rPr>
          <w:rFonts w:ascii="Arial" w:hAnsi="Arial" w:cs="Arial"/>
        </w:rPr>
        <w:t>…......................................................................................................................................</w:t>
      </w:r>
    </w:p>
    <w:p w14:paraId="020047A6" w14:textId="77777777" w:rsidR="00D90CA3" w:rsidRPr="00FC1679" w:rsidRDefault="00D90CA3" w:rsidP="00D90CA3">
      <w:pPr>
        <w:rPr>
          <w:rFonts w:ascii="Arial" w:hAnsi="Arial" w:cs="Arial"/>
        </w:rPr>
      </w:pPr>
      <w:r w:rsidRPr="00FC1679">
        <w:rPr>
          <w:rFonts w:ascii="Arial" w:hAnsi="Arial" w:cs="Arial"/>
        </w:rPr>
        <w:t>Adres: …..........................................................................................................................</w:t>
      </w:r>
    </w:p>
    <w:p w14:paraId="5FC94DEC" w14:textId="35B7FFC1" w:rsidR="00D90CA3" w:rsidRPr="00FC1679" w:rsidRDefault="00D90CA3" w:rsidP="00D90CA3">
      <w:pPr>
        <w:rPr>
          <w:rFonts w:ascii="Arial" w:hAnsi="Arial" w:cs="Arial"/>
        </w:rPr>
      </w:pPr>
      <w:r w:rsidRPr="00FC1679">
        <w:rPr>
          <w:rFonts w:ascii="Arial" w:hAnsi="Arial" w:cs="Arial"/>
        </w:rPr>
        <w:t>T</w:t>
      </w:r>
      <w:r w:rsidR="00FC1679">
        <w:rPr>
          <w:rFonts w:ascii="Arial" w:hAnsi="Arial" w:cs="Arial"/>
        </w:rPr>
        <w:t>el</w:t>
      </w:r>
      <w:r w:rsidRPr="00FC1679">
        <w:rPr>
          <w:rFonts w:ascii="Arial" w:hAnsi="Arial" w:cs="Arial"/>
        </w:rPr>
        <w:t>. …......……………</w:t>
      </w:r>
      <w:r w:rsidR="00FC1679">
        <w:rPr>
          <w:rFonts w:ascii="Arial" w:hAnsi="Arial" w:cs="Arial"/>
        </w:rPr>
        <w:t>.............………………</w:t>
      </w:r>
      <w:r w:rsidRPr="00FC1679">
        <w:rPr>
          <w:rFonts w:ascii="Arial" w:hAnsi="Arial" w:cs="Arial"/>
        </w:rPr>
        <w:t xml:space="preserve"> </w:t>
      </w:r>
    </w:p>
    <w:p w14:paraId="48BF2D6E" w14:textId="0744279B" w:rsidR="00D90CA3" w:rsidRPr="00FC1679" w:rsidRDefault="00D90CA3" w:rsidP="00D90CA3">
      <w:pPr>
        <w:rPr>
          <w:rFonts w:ascii="Arial" w:hAnsi="Arial" w:cs="Arial"/>
        </w:rPr>
      </w:pPr>
      <w:r w:rsidRPr="00FC1679">
        <w:rPr>
          <w:rFonts w:ascii="Arial" w:hAnsi="Arial" w:cs="Arial"/>
        </w:rPr>
        <w:t>Adres e-mail do korespondencji: …………………….............................</w:t>
      </w:r>
      <w:r w:rsidR="00FC1679">
        <w:rPr>
          <w:rFonts w:ascii="Arial" w:hAnsi="Arial" w:cs="Arial"/>
        </w:rPr>
        <w:t>...........................</w:t>
      </w:r>
    </w:p>
    <w:p w14:paraId="056C6D04" w14:textId="77777777" w:rsidR="00FC1679" w:rsidRDefault="00D90CA3" w:rsidP="00FC1679">
      <w:pPr>
        <w:spacing w:before="240" w:after="0" w:line="240" w:lineRule="auto"/>
        <w:jc w:val="both"/>
        <w:rPr>
          <w:rFonts w:ascii="Arial" w:eastAsia="Calibri" w:hAnsi="Arial" w:cs="Arial"/>
        </w:rPr>
      </w:pPr>
      <w:r w:rsidRPr="00FC1679">
        <w:rPr>
          <w:rFonts w:ascii="Arial" w:hAnsi="Arial" w:cs="Arial"/>
        </w:rPr>
        <w:t xml:space="preserve">W odpowiedzi na </w:t>
      </w:r>
      <w:r w:rsidR="0069347B" w:rsidRPr="00FC1679">
        <w:rPr>
          <w:rFonts w:ascii="Arial" w:hAnsi="Arial" w:cs="Arial"/>
        </w:rPr>
        <w:t>szacowanie wartości zamówienia</w:t>
      </w:r>
      <w:r w:rsidR="00F758EA" w:rsidRPr="00FC1679">
        <w:rPr>
          <w:rFonts w:ascii="Arial" w:hAnsi="Arial" w:cs="Arial"/>
        </w:rPr>
        <w:t xml:space="preserve"> </w:t>
      </w:r>
      <w:r w:rsidR="00FC1679" w:rsidRPr="00FC1679">
        <w:rPr>
          <w:rFonts w:ascii="Arial" w:eastAsia="Arial" w:hAnsi="Arial" w:cs="Arial"/>
          <w:sz w:val="24"/>
          <w:szCs w:val="24"/>
        </w:rPr>
        <w:t xml:space="preserve">w postępowaniu o udzielenie zamówienia na komputery przenośne 2w1 w liczbie 288 szt. i monitory w liczbie 12 szt. w ramach projektu pn. </w:t>
      </w:r>
      <w:r w:rsidR="00FC1679" w:rsidRPr="00FC1679">
        <w:rPr>
          <w:rFonts w:ascii="Arial" w:eastAsia="Arial" w:hAnsi="Arial" w:cs="Arial"/>
          <w:i/>
          <w:sz w:val="24"/>
          <w:szCs w:val="24"/>
        </w:rPr>
        <w:t>Pilotażowe wdrożenie modułowych e-podręczników oraz opracowanie założeń do zaawansowanych technologicznie e-materiałów wspierających nowoczesne metody nauczania i uczenia się</w:t>
      </w:r>
      <w:r w:rsidR="00FC1679">
        <w:rPr>
          <w:rFonts w:ascii="Arial" w:eastAsia="Arial" w:hAnsi="Arial" w:cs="Arial"/>
          <w:b/>
          <w:i/>
          <w:sz w:val="24"/>
          <w:szCs w:val="24"/>
        </w:rPr>
        <w:t xml:space="preserve"> </w:t>
      </w:r>
      <w:r w:rsidR="00FA26FD" w:rsidRPr="00FC1679">
        <w:rPr>
          <w:rFonts w:ascii="Arial" w:eastAsia="Calibri" w:hAnsi="Arial" w:cs="Arial"/>
        </w:rPr>
        <w:t>poniżej przedstawiam ofertę cenową</w:t>
      </w:r>
      <w:r w:rsidR="00FC1679">
        <w:rPr>
          <w:rFonts w:ascii="Arial" w:eastAsia="Calibri" w:hAnsi="Arial" w:cs="Arial"/>
        </w:rPr>
        <w:t>:</w:t>
      </w:r>
    </w:p>
    <w:p w14:paraId="693EA582" w14:textId="758188DD" w:rsidR="00D90CA3" w:rsidRPr="00FC1679" w:rsidRDefault="00FA26FD" w:rsidP="009A3168">
      <w:pPr>
        <w:spacing w:after="0" w:line="240" w:lineRule="auto"/>
        <w:jc w:val="both"/>
        <w:rPr>
          <w:rFonts w:ascii="Arial" w:hAnsi="Arial" w:cs="Arial"/>
        </w:rPr>
      </w:pPr>
      <w:r w:rsidRPr="00FC1679">
        <w:rPr>
          <w:rFonts w:ascii="Arial" w:eastAsia="Calibri" w:hAnsi="Arial" w:cs="Arial"/>
        </w:rPr>
        <w:t xml:space="preserve"> </w:t>
      </w:r>
      <w:r w:rsidR="00D90CA3" w:rsidRPr="00FC1679">
        <w:rPr>
          <w:rFonts w:ascii="Arial" w:hAnsi="Arial" w:cs="Arial"/>
        </w:rPr>
        <w:t xml:space="preserve"> </w:t>
      </w:r>
    </w:p>
    <w:tbl>
      <w:tblPr>
        <w:tblStyle w:val="Tabela-Siatka"/>
        <w:tblW w:w="9126" w:type="dxa"/>
        <w:jc w:val="center"/>
        <w:tblInd w:w="0" w:type="dxa"/>
        <w:tblLayout w:type="fixed"/>
        <w:tblLook w:val="04A0" w:firstRow="1" w:lastRow="0" w:firstColumn="1" w:lastColumn="0" w:noHBand="0" w:noVBand="1"/>
      </w:tblPr>
      <w:tblGrid>
        <w:gridCol w:w="1252"/>
        <w:gridCol w:w="1294"/>
        <w:gridCol w:w="1296"/>
        <w:gridCol w:w="1296"/>
        <w:gridCol w:w="1296"/>
        <w:gridCol w:w="1346"/>
        <w:gridCol w:w="1346"/>
      </w:tblGrid>
      <w:tr w:rsidR="00000AA2" w:rsidRPr="005004FE" w14:paraId="070D2D4F" w14:textId="77777777" w:rsidTr="002E12D6">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2360502F" w14:textId="77777777" w:rsidR="005004FE" w:rsidRPr="005004FE" w:rsidRDefault="005004FE" w:rsidP="00F758EA">
            <w:pPr>
              <w:jc w:val="center"/>
              <w:rPr>
                <w:rFonts w:ascii="Arial" w:hAnsi="Arial" w:cs="Arial"/>
                <w:b/>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40F0DA64" w14:textId="1EB56920" w:rsidR="005004FE" w:rsidRPr="005004FE" w:rsidRDefault="005004FE" w:rsidP="005004FE">
            <w:pPr>
              <w:jc w:val="center"/>
              <w:rPr>
                <w:rFonts w:ascii="Arial" w:hAnsi="Arial" w:cs="Arial"/>
                <w:b/>
                <w:sz w:val="20"/>
                <w:szCs w:val="20"/>
              </w:rPr>
            </w:pPr>
            <w:r w:rsidRPr="005004FE">
              <w:rPr>
                <w:rFonts w:ascii="Arial" w:hAnsi="Arial" w:cs="Arial"/>
                <w:b/>
                <w:sz w:val="20"/>
                <w:szCs w:val="20"/>
              </w:rPr>
              <w:t xml:space="preserve">Cena netto za 1 szt. </w:t>
            </w:r>
          </w:p>
        </w:tc>
        <w:tc>
          <w:tcPr>
            <w:tcW w:w="1296" w:type="dxa"/>
            <w:tcBorders>
              <w:top w:val="single" w:sz="4" w:space="0" w:color="auto"/>
              <w:left w:val="single" w:sz="4" w:space="0" w:color="auto"/>
              <w:bottom w:val="single" w:sz="4" w:space="0" w:color="auto"/>
              <w:right w:val="single" w:sz="4" w:space="0" w:color="auto"/>
            </w:tcBorders>
            <w:vAlign w:val="center"/>
          </w:tcPr>
          <w:p w14:paraId="1AAA6DBB" w14:textId="2C8E5D82" w:rsidR="005004FE" w:rsidRPr="005004FE" w:rsidRDefault="005004FE" w:rsidP="00E65B40">
            <w:pPr>
              <w:jc w:val="center"/>
              <w:rPr>
                <w:rFonts w:ascii="Arial" w:hAnsi="Arial" w:cs="Arial"/>
                <w:b/>
                <w:sz w:val="20"/>
                <w:szCs w:val="20"/>
              </w:rPr>
            </w:pPr>
            <w:r w:rsidRPr="005004FE">
              <w:rPr>
                <w:rFonts w:ascii="Arial" w:hAnsi="Arial" w:cs="Arial"/>
                <w:b/>
                <w:sz w:val="20"/>
                <w:szCs w:val="20"/>
              </w:rPr>
              <w:t>Cena brutto za 1 szt.</w:t>
            </w:r>
          </w:p>
        </w:tc>
        <w:tc>
          <w:tcPr>
            <w:tcW w:w="1296" w:type="dxa"/>
            <w:tcBorders>
              <w:top w:val="single" w:sz="4" w:space="0" w:color="auto"/>
              <w:left w:val="single" w:sz="4" w:space="0" w:color="auto"/>
              <w:bottom w:val="single" w:sz="4" w:space="0" w:color="auto"/>
              <w:right w:val="single" w:sz="4" w:space="0" w:color="auto"/>
            </w:tcBorders>
            <w:vAlign w:val="center"/>
          </w:tcPr>
          <w:p w14:paraId="0053B416" w14:textId="2B64D152" w:rsidR="005004FE" w:rsidRPr="005004FE" w:rsidRDefault="005004FE" w:rsidP="00E65B40">
            <w:pPr>
              <w:jc w:val="center"/>
              <w:rPr>
                <w:rFonts w:ascii="Arial" w:hAnsi="Arial" w:cs="Arial"/>
                <w:b/>
                <w:sz w:val="20"/>
                <w:szCs w:val="20"/>
              </w:rPr>
            </w:pPr>
            <w:r>
              <w:rPr>
                <w:rFonts w:ascii="Arial" w:hAnsi="Arial" w:cs="Arial"/>
                <w:b/>
                <w:sz w:val="20"/>
                <w:szCs w:val="20"/>
              </w:rPr>
              <w:t>Cena netto za 24 szt.</w:t>
            </w:r>
          </w:p>
        </w:tc>
        <w:tc>
          <w:tcPr>
            <w:tcW w:w="1296" w:type="dxa"/>
            <w:tcBorders>
              <w:top w:val="single" w:sz="4" w:space="0" w:color="auto"/>
              <w:left w:val="single" w:sz="4" w:space="0" w:color="auto"/>
              <w:bottom w:val="single" w:sz="4" w:space="0" w:color="auto"/>
              <w:right w:val="single" w:sz="4" w:space="0" w:color="auto"/>
            </w:tcBorders>
            <w:vAlign w:val="center"/>
          </w:tcPr>
          <w:p w14:paraId="40760268" w14:textId="36AFCDE6" w:rsidR="005004FE" w:rsidRPr="005004FE" w:rsidRDefault="005004FE" w:rsidP="00E65B40">
            <w:pPr>
              <w:jc w:val="center"/>
              <w:rPr>
                <w:rFonts w:ascii="Arial" w:hAnsi="Arial" w:cs="Arial"/>
                <w:b/>
                <w:sz w:val="20"/>
                <w:szCs w:val="20"/>
              </w:rPr>
            </w:pPr>
            <w:r>
              <w:rPr>
                <w:rFonts w:ascii="Arial" w:hAnsi="Arial" w:cs="Arial"/>
                <w:b/>
                <w:sz w:val="20"/>
                <w:szCs w:val="20"/>
              </w:rPr>
              <w:t>Cena brutto za 24 szt.</w:t>
            </w:r>
          </w:p>
        </w:tc>
        <w:tc>
          <w:tcPr>
            <w:tcW w:w="1346" w:type="dxa"/>
            <w:tcBorders>
              <w:top w:val="single" w:sz="4" w:space="0" w:color="auto"/>
              <w:left w:val="single" w:sz="4" w:space="0" w:color="auto"/>
              <w:bottom w:val="single" w:sz="4" w:space="0" w:color="auto"/>
              <w:right w:val="single" w:sz="4" w:space="0" w:color="auto"/>
            </w:tcBorders>
            <w:vAlign w:val="center"/>
          </w:tcPr>
          <w:p w14:paraId="45FC4026" w14:textId="54190F13" w:rsidR="005004FE" w:rsidRPr="005004FE" w:rsidRDefault="00000AA2" w:rsidP="002E12D6">
            <w:pPr>
              <w:jc w:val="center"/>
              <w:rPr>
                <w:rFonts w:ascii="Arial" w:hAnsi="Arial" w:cs="Arial"/>
                <w:b/>
                <w:sz w:val="20"/>
                <w:szCs w:val="20"/>
              </w:rPr>
            </w:pPr>
            <w:r>
              <w:rPr>
                <w:rFonts w:ascii="Arial" w:hAnsi="Arial" w:cs="Arial"/>
                <w:b/>
                <w:sz w:val="20"/>
                <w:szCs w:val="20"/>
              </w:rPr>
              <w:t>Łączna c</w:t>
            </w:r>
            <w:r w:rsidR="005004FE">
              <w:rPr>
                <w:rFonts w:ascii="Arial" w:hAnsi="Arial" w:cs="Arial"/>
                <w:b/>
                <w:sz w:val="20"/>
                <w:szCs w:val="20"/>
              </w:rPr>
              <w:t xml:space="preserve">ena netto za </w:t>
            </w:r>
            <w:r>
              <w:rPr>
                <w:rFonts w:ascii="Arial" w:hAnsi="Arial" w:cs="Arial"/>
                <w:b/>
                <w:sz w:val="20"/>
                <w:szCs w:val="20"/>
              </w:rPr>
              <w:t xml:space="preserve">12 zestawów </w:t>
            </w:r>
          </w:p>
        </w:tc>
        <w:tc>
          <w:tcPr>
            <w:tcW w:w="1346" w:type="dxa"/>
            <w:tcBorders>
              <w:top w:val="single" w:sz="4" w:space="0" w:color="auto"/>
              <w:left w:val="single" w:sz="4" w:space="0" w:color="auto"/>
              <w:bottom w:val="single" w:sz="4" w:space="0" w:color="auto"/>
              <w:right w:val="single" w:sz="4" w:space="0" w:color="auto"/>
            </w:tcBorders>
            <w:vAlign w:val="center"/>
          </w:tcPr>
          <w:p w14:paraId="72F6F475" w14:textId="5B1770C2" w:rsidR="005004FE" w:rsidRPr="005004FE" w:rsidRDefault="00000AA2" w:rsidP="002E12D6">
            <w:pPr>
              <w:jc w:val="center"/>
              <w:rPr>
                <w:rFonts w:ascii="Arial" w:hAnsi="Arial" w:cs="Arial"/>
                <w:b/>
                <w:sz w:val="20"/>
                <w:szCs w:val="20"/>
              </w:rPr>
            </w:pPr>
            <w:r w:rsidRPr="00000AA2">
              <w:rPr>
                <w:rFonts w:ascii="Arial" w:hAnsi="Arial" w:cs="Arial"/>
                <w:b/>
                <w:sz w:val="20"/>
                <w:szCs w:val="20"/>
              </w:rPr>
              <w:t xml:space="preserve">Łączna cena </w:t>
            </w:r>
            <w:r>
              <w:rPr>
                <w:rFonts w:ascii="Arial" w:hAnsi="Arial" w:cs="Arial"/>
                <w:b/>
                <w:sz w:val="20"/>
                <w:szCs w:val="20"/>
              </w:rPr>
              <w:t>brutto</w:t>
            </w:r>
            <w:r w:rsidRPr="00000AA2">
              <w:rPr>
                <w:rFonts w:ascii="Arial" w:hAnsi="Arial" w:cs="Arial"/>
                <w:b/>
                <w:sz w:val="20"/>
                <w:szCs w:val="20"/>
              </w:rPr>
              <w:t xml:space="preserve"> za 12 zestawów</w:t>
            </w:r>
          </w:p>
        </w:tc>
      </w:tr>
      <w:tr w:rsidR="002E12D6" w:rsidRPr="005004FE" w14:paraId="5085ACB2" w14:textId="77777777" w:rsidTr="002E12D6">
        <w:trPr>
          <w:trHeight w:val="670"/>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1F8FEC78" w14:textId="1C681A8E" w:rsidR="002E12D6" w:rsidRPr="005004FE" w:rsidRDefault="002E12D6" w:rsidP="002E12D6">
            <w:pPr>
              <w:rPr>
                <w:rFonts w:ascii="Arial" w:hAnsi="Arial" w:cs="Arial"/>
                <w:sz w:val="20"/>
                <w:szCs w:val="20"/>
              </w:rPr>
            </w:pPr>
            <w:r w:rsidRPr="005004FE">
              <w:rPr>
                <w:rFonts w:ascii="Arial" w:hAnsi="Arial" w:cs="Arial"/>
                <w:sz w:val="20"/>
                <w:szCs w:val="20"/>
              </w:rPr>
              <w:t>Komputery przenośne 2w1</w:t>
            </w:r>
          </w:p>
        </w:tc>
        <w:tc>
          <w:tcPr>
            <w:tcW w:w="1294" w:type="dxa"/>
            <w:tcBorders>
              <w:top w:val="single" w:sz="4" w:space="0" w:color="auto"/>
              <w:left w:val="single" w:sz="4" w:space="0" w:color="auto"/>
              <w:bottom w:val="single" w:sz="4" w:space="0" w:color="auto"/>
              <w:right w:val="single" w:sz="4" w:space="0" w:color="auto"/>
            </w:tcBorders>
            <w:vAlign w:val="center"/>
          </w:tcPr>
          <w:p w14:paraId="6F6F76FB"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1ACE6A80"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2B02B1A5"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6711AA90" w14:textId="77777777"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247798B"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24 szt.)</w:t>
            </w:r>
          </w:p>
          <w:p w14:paraId="1FBE2B85" w14:textId="136E8741"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613A54E"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24 szt.)</w:t>
            </w:r>
          </w:p>
          <w:p w14:paraId="22346EA6" w14:textId="7935CB1E" w:rsidR="002E12D6" w:rsidRPr="005004FE" w:rsidRDefault="002E12D6" w:rsidP="002E12D6">
            <w:pPr>
              <w:jc w:val="both"/>
              <w:rPr>
                <w:rFonts w:ascii="Arial" w:hAnsi="Arial" w:cs="Arial"/>
                <w:sz w:val="20"/>
                <w:szCs w:val="20"/>
              </w:rPr>
            </w:pPr>
          </w:p>
        </w:tc>
      </w:tr>
      <w:tr w:rsidR="002E12D6" w:rsidRPr="005004FE" w14:paraId="5B63F272" w14:textId="77777777" w:rsidTr="002E12D6">
        <w:trPr>
          <w:trHeight w:val="670"/>
          <w:jc w:val="center"/>
        </w:trPr>
        <w:tc>
          <w:tcPr>
            <w:tcW w:w="1252" w:type="dxa"/>
            <w:tcBorders>
              <w:top w:val="single" w:sz="4" w:space="0" w:color="auto"/>
              <w:left w:val="single" w:sz="4" w:space="0" w:color="auto"/>
              <w:bottom w:val="single" w:sz="4" w:space="0" w:color="auto"/>
              <w:right w:val="single" w:sz="4" w:space="0" w:color="auto"/>
            </w:tcBorders>
            <w:vAlign w:val="center"/>
          </w:tcPr>
          <w:p w14:paraId="0D7E40B7" w14:textId="662C79F1" w:rsidR="002E12D6" w:rsidRPr="005004FE" w:rsidRDefault="002E12D6" w:rsidP="002E12D6">
            <w:pPr>
              <w:rPr>
                <w:rFonts w:ascii="Arial" w:hAnsi="Arial" w:cs="Arial"/>
                <w:sz w:val="20"/>
                <w:szCs w:val="20"/>
              </w:rPr>
            </w:pPr>
            <w:r w:rsidRPr="005004FE">
              <w:rPr>
                <w:rFonts w:ascii="Arial" w:hAnsi="Arial" w:cs="Arial"/>
                <w:sz w:val="20"/>
                <w:szCs w:val="20"/>
              </w:rPr>
              <w:t>Monitory</w:t>
            </w:r>
          </w:p>
        </w:tc>
        <w:tc>
          <w:tcPr>
            <w:tcW w:w="1294" w:type="dxa"/>
            <w:tcBorders>
              <w:top w:val="single" w:sz="4" w:space="0" w:color="auto"/>
              <w:left w:val="single" w:sz="4" w:space="0" w:color="auto"/>
              <w:bottom w:val="single" w:sz="4" w:space="0" w:color="auto"/>
              <w:right w:val="single" w:sz="4" w:space="0" w:color="auto"/>
            </w:tcBorders>
            <w:vAlign w:val="center"/>
          </w:tcPr>
          <w:p w14:paraId="3F857742"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7E3D0374"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D1F14F"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D5F380" w14:textId="77777777"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6D6B3C2"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393ECC46" w14:textId="4475D0C3"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AB99DCA"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05BA693D" w14:textId="5D985D43" w:rsidR="002E12D6" w:rsidRPr="005004FE" w:rsidRDefault="002E12D6" w:rsidP="002E12D6">
            <w:pPr>
              <w:jc w:val="both"/>
              <w:rPr>
                <w:rFonts w:ascii="Arial" w:hAnsi="Arial" w:cs="Arial"/>
                <w:sz w:val="20"/>
                <w:szCs w:val="20"/>
              </w:rPr>
            </w:pPr>
          </w:p>
        </w:tc>
      </w:tr>
      <w:tr w:rsidR="002E12D6" w:rsidRPr="005004FE" w14:paraId="051EF1E3" w14:textId="77777777" w:rsidTr="002E12D6">
        <w:trPr>
          <w:trHeight w:val="670"/>
          <w:jc w:val="center"/>
        </w:trPr>
        <w:tc>
          <w:tcPr>
            <w:tcW w:w="1252" w:type="dxa"/>
            <w:tcBorders>
              <w:top w:val="single" w:sz="4" w:space="0" w:color="auto"/>
              <w:left w:val="single" w:sz="4" w:space="0" w:color="auto"/>
              <w:bottom w:val="single" w:sz="4" w:space="0" w:color="auto"/>
              <w:right w:val="single" w:sz="4" w:space="0" w:color="auto"/>
            </w:tcBorders>
            <w:vAlign w:val="center"/>
          </w:tcPr>
          <w:p w14:paraId="4C6F7ECD" w14:textId="4E35CF31" w:rsidR="002E12D6" w:rsidRPr="005004FE" w:rsidRDefault="002E12D6" w:rsidP="002E12D6">
            <w:pPr>
              <w:rPr>
                <w:rFonts w:ascii="Arial" w:hAnsi="Arial" w:cs="Arial"/>
                <w:sz w:val="20"/>
                <w:szCs w:val="20"/>
              </w:rPr>
            </w:pPr>
            <w:r w:rsidRPr="005004FE">
              <w:rPr>
                <w:rFonts w:ascii="Arial" w:hAnsi="Arial" w:cs="Arial"/>
                <w:sz w:val="20"/>
                <w:szCs w:val="20"/>
              </w:rPr>
              <w:t>Dostawa</w:t>
            </w:r>
          </w:p>
        </w:tc>
        <w:tc>
          <w:tcPr>
            <w:tcW w:w="1294" w:type="dxa"/>
            <w:tcBorders>
              <w:top w:val="single" w:sz="4" w:space="0" w:color="auto"/>
              <w:left w:val="single" w:sz="4" w:space="0" w:color="auto"/>
              <w:bottom w:val="single" w:sz="4" w:space="0" w:color="auto"/>
              <w:right w:val="single" w:sz="4" w:space="0" w:color="auto"/>
            </w:tcBorders>
            <w:vAlign w:val="center"/>
          </w:tcPr>
          <w:p w14:paraId="6C604B46"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45349D3D"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85F490"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79FE4D" w14:textId="77777777"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43AB06C"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6D5D249D" w14:textId="5B90FCAF"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DE74358"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0E80FAB7" w14:textId="392F79B7" w:rsidR="002E12D6" w:rsidRPr="005004FE" w:rsidRDefault="002E12D6" w:rsidP="002E12D6">
            <w:pPr>
              <w:jc w:val="both"/>
              <w:rPr>
                <w:rFonts w:ascii="Arial" w:hAnsi="Arial" w:cs="Arial"/>
                <w:sz w:val="20"/>
                <w:szCs w:val="20"/>
              </w:rPr>
            </w:pPr>
          </w:p>
        </w:tc>
      </w:tr>
      <w:tr w:rsidR="00000AA2" w:rsidRPr="005004FE" w14:paraId="5D3F1294" w14:textId="77777777" w:rsidTr="002E12D6">
        <w:trPr>
          <w:trHeight w:val="670"/>
          <w:jc w:val="center"/>
        </w:trPr>
        <w:tc>
          <w:tcPr>
            <w:tcW w:w="6434" w:type="dxa"/>
            <w:gridSpan w:val="5"/>
            <w:tcBorders>
              <w:top w:val="single" w:sz="4" w:space="0" w:color="auto"/>
              <w:left w:val="single" w:sz="4" w:space="0" w:color="auto"/>
              <w:bottom w:val="single" w:sz="4" w:space="0" w:color="auto"/>
              <w:right w:val="single" w:sz="4" w:space="0" w:color="auto"/>
            </w:tcBorders>
            <w:vAlign w:val="center"/>
          </w:tcPr>
          <w:p w14:paraId="3E781ACB" w14:textId="3201BC52" w:rsidR="00000AA2" w:rsidRPr="00000AA2" w:rsidRDefault="00000AA2" w:rsidP="00000AA2">
            <w:pPr>
              <w:jc w:val="right"/>
              <w:rPr>
                <w:rFonts w:ascii="Arial" w:hAnsi="Arial" w:cs="Arial"/>
                <w:b/>
                <w:sz w:val="20"/>
                <w:szCs w:val="20"/>
              </w:rPr>
            </w:pPr>
            <w:r w:rsidRPr="00000AA2">
              <w:rPr>
                <w:rFonts w:ascii="Arial" w:hAnsi="Arial" w:cs="Arial"/>
                <w:b/>
                <w:sz w:val="20"/>
                <w:szCs w:val="20"/>
              </w:rPr>
              <w:t>RAZEM</w:t>
            </w:r>
          </w:p>
        </w:tc>
        <w:tc>
          <w:tcPr>
            <w:tcW w:w="1346" w:type="dxa"/>
            <w:tcBorders>
              <w:top w:val="single" w:sz="4" w:space="0" w:color="auto"/>
              <w:left w:val="single" w:sz="4" w:space="0" w:color="auto"/>
              <w:bottom w:val="single" w:sz="4" w:space="0" w:color="auto"/>
              <w:right w:val="single" w:sz="4" w:space="0" w:color="auto"/>
            </w:tcBorders>
            <w:vAlign w:val="center"/>
          </w:tcPr>
          <w:p w14:paraId="20A8B018" w14:textId="77777777" w:rsidR="00000AA2" w:rsidRPr="005004FE" w:rsidRDefault="00000AA2">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278541A" w14:textId="77777777" w:rsidR="00000AA2" w:rsidRPr="005004FE" w:rsidRDefault="00000AA2">
            <w:pPr>
              <w:jc w:val="both"/>
              <w:rPr>
                <w:rFonts w:ascii="Arial" w:hAnsi="Arial" w:cs="Arial"/>
                <w:sz w:val="20"/>
                <w:szCs w:val="20"/>
              </w:rPr>
            </w:pPr>
          </w:p>
        </w:tc>
      </w:tr>
    </w:tbl>
    <w:p w14:paraId="2698FFE5" w14:textId="77777777" w:rsidR="00000AA2" w:rsidRDefault="00000AA2" w:rsidP="009A3168">
      <w:pPr>
        <w:spacing w:after="0"/>
        <w:jc w:val="both"/>
        <w:rPr>
          <w:rFonts w:ascii="Arial" w:eastAsia="Times New Roman" w:hAnsi="Arial" w:cs="Arial"/>
          <w:b/>
          <w:lang w:eastAsia="pl-PL"/>
        </w:rPr>
      </w:pPr>
    </w:p>
    <w:p w14:paraId="15CB23F5" w14:textId="4C7FC0F5" w:rsidR="00F758EA" w:rsidRPr="00FC1679" w:rsidRDefault="00000AA2" w:rsidP="009A3168">
      <w:pPr>
        <w:spacing w:after="360"/>
        <w:jc w:val="both"/>
        <w:rPr>
          <w:rFonts w:ascii="Arial" w:eastAsia="Times New Roman" w:hAnsi="Arial" w:cs="Arial"/>
          <w:b/>
          <w:lang w:eastAsia="pl-PL"/>
        </w:rPr>
      </w:pPr>
      <w:r w:rsidRPr="00000AA2">
        <w:rPr>
          <w:rFonts w:ascii="Arial" w:eastAsia="Times New Roman" w:hAnsi="Arial" w:cs="Arial"/>
          <w:b/>
          <w:lang w:eastAsia="pl-PL"/>
        </w:rPr>
        <w:t>Przedstawione szacowanie wartości zamówienia nie stanowi oferty w myśl art. 66 Kodeksu Cywilnego, jak również nie jest ogłoszeniem w rozumieniu ustawy Prawo zamówień publicznych, a ma na celu wyłącznie rozpoznanie rynku i uzyskanie wiedzy nt. kosztów sprzętów komputerowych wraz z dostawą.</w:t>
      </w:r>
      <w:r w:rsidR="00F758EA" w:rsidRPr="00FC1679">
        <w:rPr>
          <w:rFonts w:ascii="Arial" w:eastAsia="Times New Roman" w:hAnsi="Arial" w:cs="Arial"/>
          <w:b/>
          <w:lang w:eastAsia="pl-PL"/>
        </w:rPr>
        <w:t xml:space="preserve">  </w:t>
      </w:r>
    </w:p>
    <w:p w14:paraId="42BDCE18" w14:textId="77777777" w:rsidR="00777F99" w:rsidRPr="00FC1679" w:rsidRDefault="00777F99" w:rsidP="009A3168">
      <w:pPr>
        <w:spacing w:after="120"/>
        <w:jc w:val="right"/>
        <w:rPr>
          <w:rFonts w:ascii="Arial" w:eastAsia="Times New Roman" w:hAnsi="Arial" w:cs="Arial"/>
          <w:bCs/>
          <w:lang w:eastAsia="pl-PL"/>
        </w:rPr>
      </w:pPr>
      <w:r w:rsidRPr="00FC1679">
        <w:rPr>
          <w:rFonts w:ascii="Arial" w:eastAsia="Times New Roman" w:hAnsi="Arial" w:cs="Arial"/>
          <w:bCs/>
          <w:lang w:eastAsia="pl-PL"/>
        </w:rPr>
        <w:t>…………………………………………</w:t>
      </w:r>
    </w:p>
    <w:p w14:paraId="24F2B864" w14:textId="73B2F9D7" w:rsidR="00777F99" w:rsidRPr="00FC1679" w:rsidRDefault="00777F99" w:rsidP="002A2427">
      <w:pPr>
        <w:spacing w:after="0"/>
        <w:ind w:left="4956" w:firstLine="708"/>
        <w:jc w:val="center"/>
        <w:rPr>
          <w:rFonts w:ascii="Arial" w:eastAsia="Times New Roman" w:hAnsi="Arial" w:cs="Arial"/>
          <w:bCs/>
          <w:lang w:eastAsia="pl-PL"/>
        </w:rPr>
      </w:pPr>
      <w:r w:rsidRPr="00FC1679">
        <w:rPr>
          <w:rFonts w:ascii="Arial" w:eastAsia="Times New Roman" w:hAnsi="Arial" w:cs="Arial"/>
          <w:bCs/>
          <w:lang w:eastAsia="pl-PL"/>
        </w:rPr>
        <w:t>Data i podpis</w:t>
      </w:r>
    </w:p>
    <w:p w14:paraId="643C7776" w14:textId="77777777" w:rsidR="002B1512" w:rsidRPr="00FC1679" w:rsidRDefault="002B1512" w:rsidP="008E2605">
      <w:pPr>
        <w:shd w:val="clear" w:color="auto" w:fill="FFFFFF"/>
        <w:spacing w:after="0" w:line="240" w:lineRule="auto"/>
        <w:jc w:val="both"/>
        <w:rPr>
          <w:rFonts w:ascii="Arial" w:eastAsia="Arial" w:hAnsi="Arial" w:cs="Arial"/>
          <w:b/>
        </w:rPr>
      </w:pPr>
    </w:p>
    <w:sdt>
      <w:sdtPr>
        <w:rPr>
          <w:rFonts w:ascii="Arial" w:eastAsia="Calibri" w:hAnsi="Arial" w:cs="Arial"/>
          <w:lang w:eastAsia="pl-PL"/>
        </w:rPr>
        <w:tag w:val="goog_rdk_6"/>
        <w:id w:val="-1068265150"/>
      </w:sdtPr>
      <w:sdtEndPr/>
      <w:sdtContent>
        <w:p w14:paraId="7F2368C5" w14:textId="3333D536" w:rsidR="002B1512" w:rsidRPr="00FC1679" w:rsidRDefault="008A0721" w:rsidP="002B1512">
          <w:pPr>
            <w:shd w:val="clear" w:color="auto" w:fill="FFFFFF"/>
            <w:spacing w:before="240" w:after="240"/>
            <w:jc w:val="both"/>
            <w:rPr>
              <w:rFonts w:ascii="Arial" w:eastAsia="Calibri" w:hAnsi="Arial" w:cs="Arial"/>
              <w:lang w:eastAsia="pl-PL"/>
            </w:rPr>
          </w:pPr>
          <w:sdt>
            <w:sdtPr>
              <w:rPr>
                <w:rFonts w:ascii="Arial" w:eastAsia="Calibri" w:hAnsi="Arial" w:cs="Arial"/>
                <w:lang w:eastAsia="pl-PL"/>
              </w:rPr>
              <w:tag w:val="goog_rdk_4"/>
              <w:id w:val="-1601794817"/>
            </w:sdtPr>
            <w:sdtEndPr/>
            <w:sdtContent>
              <w:r w:rsidR="002B1512" w:rsidRPr="00FC1679">
                <w:rPr>
                  <w:rFonts w:ascii="Arial" w:eastAsia="Calibri" w:hAnsi="Arial" w:cs="Arial"/>
                  <w:lang w:eastAsia="pl-PL"/>
                </w:rPr>
                <w:t>Wycenę pros</w:t>
              </w:r>
              <w:r w:rsidR="00FC1679" w:rsidRPr="00FC1679">
                <w:rPr>
                  <w:rFonts w:ascii="Arial" w:eastAsia="Calibri" w:hAnsi="Arial" w:cs="Arial"/>
                  <w:lang w:eastAsia="pl-PL"/>
                </w:rPr>
                <w:t>imy</w:t>
              </w:r>
              <w:r w:rsidR="002B1512" w:rsidRPr="00FC1679">
                <w:rPr>
                  <w:rFonts w:ascii="Arial" w:eastAsia="Calibri" w:hAnsi="Arial" w:cs="Arial"/>
                  <w:lang w:eastAsia="pl-PL"/>
                </w:rPr>
                <w:t xml:space="preserve"> przesłać na powyższym formularzu, na adres e-mail: </w:t>
              </w:r>
              <w:hyperlink r:id="rId8" w:history="1">
                <w:r w:rsidR="00FC1679" w:rsidRPr="00FC1679">
                  <w:rPr>
                    <w:rStyle w:val="Hipercze"/>
                    <w:rFonts w:ascii="Arial" w:eastAsia="Calibri" w:hAnsi="Arial" w:cs="Arial"/>
                    <w:lang w:eastAsia="pl-PL"/>
                  </w:rPr>
                  <w:t>joanna.wojtynska@ore.edu.pl</w:t>
                </w:r>
              </w:hyperlink>
              <w:r w:rsidR="00FC1679" w:rsidRPr="00FC1679">
                <w:rPr>
                  <w:rFonts w:ascii="Arial" w:eastAsia="Calibri" w:hAnsi="Arial" w:cs="Arial"/>
                  <w:lang w:eastAsia="pl-PL"/>
                </w:rPr>
                <w:t xml:space="preserve"> i </w:t>
              </w:r>
              <w:hyperlink r:id="rId9" w:history="1">
                <w:r w:rsidR="00FC1679" w:rsidRPr="00FC1679">
                  <w:rPr>
                    <w:rStyle w:val="Hipercze"/>
                    <w:rFonts w:ascii="Arial" w:eastAsia="Calibri" w:hAnsi="Arial" w:cs="Arial"/>
                    <w:lang w:eastAsia="pl-PL"/>
                  </w:rPr>
                  <w:t>anna.langowska@ore.edu.pl</w:t>
                </w:r>
              </w:hyperlink>
              <w:r w:rsidR="00FC1679" w:rsidRPr="00FC1679">
                <w:rPr>
                  <w:rFonts w:ascii="Arial" w:eastAsia="Calibri" w:hAnsi="Arial" w:cs="Arial"/>
                  <w:lang w:eastAsia="pl-PL"/>
                </w:rPr>
                <w:t xml:space="preserve"> </w:t>
              </w:r>
              <w:r w:rsidR="002B1512" w:rsidRPr="00FC1679">
                <w:rPr>
                  <w:rFonts w:ascii="Arial" w:eastAsia="Calibri" w:hAnsi="Arial" w:cs="Arial"/>
                  <w:lang w:eastAsia="pl-PL"/>
                </w:rPr>
                <w:t xml:space="preserve">w terminie do </w:t>
              </w:r>
              <w:r w:rsidR="00B2490C">
                <w:rPr>
                  <w:rFonts w:ascii="Arial" w:eastAsia="Calibri" w:hAnsi="Arial" w:cs="Arial"/>
                  <w:lang w:eastAsia="pl-PL"/>
                </w:rPr>
                <w:t>12</w:t>
              </w:r>
              <w:r w:rsidR="00FC1679" w:rsidRPr="00FC1679">
                <w:rPr>
                  <w:rFonts w:ascii="Arial" w:eastAsia="Calibri" w:hAnsi="Arial" w:cs="Arial"/>
                  <w:lang w:eastAsia="pl-PL"/>
                </w:rPr>
                <w:t>.0</w:t>
              </w:r>
              <w:r w:rsidR="00BF56FA">
                <w:rPr>
                  <w:rFonts w:ascii="Arial" w:eastAsia="Calibri" w:hAnsi="Arial" w:cs="Arial"/>
                  <w:lang w:eastAsia="pl-PL"/>
                </w:rPr>
                <w:t>2</w:t>
              </w:r>
              <w:r w:rsidR="00FC1679" w:rsidRPr="00FC1679">
                <w:rPr>
                  <w:rFonts w:ascii="Arial" w:eastAsia="Calibri" w:hAnsi="Arial" w:cs="Arial"/>
                  <w:lang w:eastAsia="pl-PL"/>
                </w:rPr>
                <w:t xml:space="preserve">.2024 r. </w:t>
              </w:r>
              <w:r w:rsidR="00FC1679">
                <w:rPr>
                  <w:rFonts w:ascii="Arial" w:eastAsia="Calibri" w:hAnsi="Arial" w:cs="Arial"/>
                  <w:lang w:eastAsia="pl-PL"/>
                </w:rPr>
                <w:t>do </w:t>
              </w:r>
              <w:r w:rsidR="002B1512" w:rsidRPr="00FC1679">
                <w:rPr>
                  <w:rFonts w:ascii="Arial" w:eastAsia="Calibri" w:hAnsi="Arial" w:cs="Arial"/>
                  <w:lang w:eastAsia="pl-PL"/>
                </w:rPr>
                <w:t>godz. 12.00.</w:t>
              </w:r>
            </w:sdtContent>
          </w:sdt>
          <w:sdt>
            <w:sdtPr>
              <w:rPr>
                <w:rFonts w:ascii="Arial" w:eastAsia="Calibri" w:hAnsi="Arial" w:cs="Arial"/>
                <w:lang w:eastAsia="pl-PL"/>
              </w:rPr>
              <w:tag w:val="goog_rdk_5"/>
              <w:id w:val="1951043237"/>
            </w:sdtPr>
            <w:sdtEndPr/>
            <w:sdtContent>
              <w:r w:rsidR="00FC1679" w:rsidRPr="00FC1679">
                <w:rPr>
                  <w:rFonts w:ascii="Arial" w:eastAsia="Calibri" w:hAnsi="Arial" w:cs="Arial"/>
                  <w:lang w:eastAsia="pl-PL"/>
                </w:rPr>
                <w:t xml:space="preserve"> </w:t>
              </w:r>
            </w:sdtContent>
          </w:sdt>
        </w:p>
      </w:sdtContent>
    </w:sdt>
    <w:p w14:paraId="35426645" w14:textId="79279DB0" w:rsidR="008E2605" w:rsidRPr="00B2490C" w:rsidRDefault="008E2605" w:rsidP="008E2605">
      <w:pPr>
        <w:shd w:val="clear" w:color="auto" w:fill="FFFFFF"/>
        <w:spacing w:after="0" w:line="240" w:lineRule="auto"/>
        <w:jc w:val="both"/>
        <w:rPr>
          <w:rFonts w:ascii="Arial" w:eastAsia="Arial" w:hAnsi="Arial" w:cs="Arial"/>
          <w:b/>
          <w:color w:val="222222"/>
        </w:rPr>
      </w:pPr>
      <w:r w:rsidRPr="00B2490C">
        <w:rPr>
          <w:rFonts w:ascii="Arial" w:eastAsia="Arial" w:hAnsi="Arial" w:cs="Arial"/>
          <w:b/>
        </w:rPr>
        <w:lastRenderedPageBreak/>
        <w:t>Klauzula informacyjna o przetwarzaniu danych osobowych</w:t>
      </w:r>
    </w:p>
    <w:p w14:paraId="6BF13F54" w14:textId="77777777" w:rsidR="00FC1679" w:rsidRPr="00FC1679" w:rsidRDefault="00FC1679" w:rsidP="008E2605">
      <w:pPr>
        <w:shd w:val="clear" w:color="auto" w:fill="FFFFFF"/>
        <w:spacing w:after="0" w:line="240" w:lineRule="auto"/>
        <w:jc w:val="both"/>
        <w:rPr>
          <w:rFonts w:ascii="Arial" w:eastAsia="Arial" w:hAnsi="Arial" w:cs="Arial"/>
          <w:sz w:val="20"/>
          <w:szCs w:val="20"/>
        </w:rPr>
      </w:pPr>
    </w:p>
    <w:p w14:paraId="513B86C9" w14:textId="77777777" w:rsidR="00B2490C" w:rsidRPr="00B2490C" w:rsidRDefault="00B2490C" w:rsidP="00B2490C">
      <w:pPr>
        <w:tabs>
          <w:tab w:val="left" w:pos="709"/>
          <w:tab w:val="left" w:pos="2268"/>
        </w:tabs>
        <w:spacing w:before="240" w:after="160" w:line="259" w:lineRule="auto"/>
        <w:jc w:val="both"/>
        <w:rPr>
          <w:rFonts w:ascii="Arial" w:eastAsia="Arial" w:hAnsi="Arial" w:cs="Arial"/>
          <w:lang w:eastAsia="pl-PL"/>
        </w:rPr>
      </w:pPr>
      <w:r w:rsidRPr="00B2490C">
        <w:rPr>
          <w:rFonts w:ascii="Arial" w:eastAsia="Arial" w:hAnsi="Arial" w:cs="Arial"/>
          <w:lang w:eastAsia="pl-PL"/>
        </w:rPr>
        <w:t xml:space="preserve">Zgodnie z art. 13 </w:t>
      </w:r>
      <w:bookmarkStart w:id="0" w:name="_GoBack"/>
      <w:bookmarkEnd w:id="0"/>
      <w:r w:rsidRPr="00B2490C">
        <w:rPr>
          <w:rFonts w:ascii="Arial" w:eastAsia="Arial" w:hAnsi="Arial" w:cs="Arial"/>
          <w:lang w:eastAsia="pl-PL"/>
        </w:rPr>
        <w:t>ust. 1 i 2  rozporządzenia Parlamentu Europejskiego i Rady (UE) 2016/679 z dnia 27 kwietnia 2016 r. (Dz. Urz. UE L 119 z 04.05.2016 r.), dalej „RODO”, Ośrodek Rozwoju Edukacji w Warszawie informuje, że:</w:t>
      </w:r>
    </w:p>
    <w:p w14:paraId="73AEA8A7" w14:textId="77777777" w:rsidR="00B2490C" w:rsidRPr="00B2490C" w:rsidRDefault="00B2490C" w:rsidP="00B2490C">
      <w:pPr>
        <w:numPr>
          <w:ilvl w:val="0"/>
          <w:numId w:val="32"/>
        </w:numPr>
        <w:tabs>
          <w:tab w:val="left" w:pos="709"/>
          <w:tab w:val="left" w:pos="2268"/>
        </w:tabs>
        <w:spacing w:after="120" w:line="259" w:lineRule="auto"/>
        <w:jc w:val="both"/>
        <w:rPr>
          <w:rFonts w:ascii="Arial" w:eastAsia="Arial" w:hAnsi="Arial" w:cs="Arial"/>
          <w:lang w:eastAsia="pl-PL"/>
        </w:rPr>
      </w:pPr>
      <w:r w:rsidRPr="00B2490C">
        <w:rPr>
          <w:rFonts w:ascii="Arial" w:eastAsia="Arial" w:hAnsi="Arial" w:cs="Arial"/>
          <w:lang w:eastAsia="pl-PL"/>
        </w:rPr>
        <w:t xml:space="preserve">Administratorem państwa danych osobowych jest Ośrodek Rozwoju Edukacji z siedzibą w Warszawie (00-478), Aleje Ujazdowskie 28, e-mail: sekretariat@ore.edu.pl, tel. 22 345 37 00. </w:t>
      </w:r>
    </w:p>
    <w:p w14:paraId="0E89147E"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 xml:space="preserve">Administrator wyznaczył inspektora ochrony danych, z którym można się skontaktować poprzez e-mail: iod@ore.edu.pl lub pisemnie przekazując korespondencję na adres siedziby Administratora wskazany w punkcie 1. </w:t>
      </w:r>
    </w:p>
    <w:p w14:paraId="3BE3E922" w14:textId="77777777" w:rsidR="00B2490C" w:rsidRPr="00B2490C" w:rsidRDefault="00B2490C" w:rsidP="00B2490C">
      <w:pPr>
        <w:numPr>
          <w:ilvl w:val="0"/>
          <w:numId w:val="32"/>
        </w:numPr>
        <w:tabs>
          <w:tab w:val="left" w:pos="709"/>
          <w:tab w:val="left" w:pos="2268"/>
        </w:tabs>
        <w:spacing w:after="0" w:line="259" w:lineRule="auto"/>
        <w:contextualSpacing/>
        <w:jc w:val="both"/>
        <w:rPr>
          <w:rFonts w:ascii="Arial" w:eastAsia="Arial" w:hAnsi="Arial" w:cs="Arial"/>
          <w:lang w:eastAsia="pl-PL"/>
        </w:rPr>
      </w:pPr>
      <w:r w:rsidRPr="00B2490C">
        <w:rPr>
          <w:rFonts w:ascii="Arial" w:eastAsia="Arial" w:hAnsi="Arial" w:cs="Arial"/>
          <w:lang w:eastAsia="pl-PL"/>
        </w:rPr>
        <w:t>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3173A282"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potwierdzania kwalifikowalności wydatków,</w:t>
      </w:r>
    </w:p>
    <w:p w14:paraId="3C2E10F2"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wnioskowania o płatności do Komisji Europejskiej,</w:t>
      </w:r>
    </w:p>
    <w:p w14:paraId="4E4CE4D6"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raportowania o nieprawidłowościach,</w:t>
      </w:r>
    </w:p>
    <w:p w14:paraId="76F3C62C"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ewaluacji,</w:t>
      </w:r>
    </w:p>
    <w:p w14:paraId="01067D6D"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monitoringu,</w:t>
      </w:r>
    </w:p>
    <w:p w14:paraId="71066063"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kontroli,</w:t>
      </w:r>
    </w:p>
    <w:p w14:paraId="1CACB319"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audytu,</w:t>
      </w:r>
    </w:p>
    <w:p w14:paraId="285F9223"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sprawozdawczości,</w:t>
      </w:r>
    </w:p>
    <w:p w14:paraId="75760A33" w14:textId="77777777" w:rsidR="00B2490C" w:rsidRPr="00B2490C" w:rsidRDefault="00B2490C" w:rsidP="00B2490C">
      <w:pPr>
        <w:numPr>
          <w:ilvl w:val="0"/>
          <w:numId w:val="33"/>
        </w:numPr>
        <w:tabs>
          <w:tab w:val="left" w:pos="2268"/>
        </w:tabs>
        <w:spacing w:after="120" w:line="259" w:lineRule="auto"/>
        <w:ind w:left="800" w:hanging="295"/>
        <w:jc w:val="both"/>
        <w:rPr>
          <w:rFonts w:ascii="Arial" w:eastAsia="Arial" w:hAnsi="Arial" w:cs="Arial"/>
          <w:lang w:eastAsia="pl-PL"/>
        </w:rPr>
      </w:pPr>
      <w:r w:rsidRPr="00B2490C">
        <w:rPr>
          <w:rFonts w:ascii="Arial" w:eastAsia="Arial" w:hAnsi="Arial" w:cs="Arial"/>
          <w:lang w:eastAsia="pl-PL"/>
        </w:rPr>
        <w:t>działań informacyjno-promocyjnych.</w:t>
      </w:r>
    </w:p>
    <w:p w14:paraId="4C723D4A" w14:textId="77777777" w:rsidR="00B2490C" w:rsidRPr="00B2490C" w:rsidRDefault="00B2490C" w:rsidP="00B2490C">
      <w:pPr>
        <w:numPr>
          <w:ilvl w:val="0"/>
          <w:numId w:val="32"/>
        </w:numPr>
        <w:tabs>
          <w:tab w:val="left" w:pos="567"/>
          <w:tab w:val="left" w:pos="2268"/>
        </w:tabs>
        <w:spacing w:after="0" w:line="259" w:lineRule="auto"/>
        <w:contextualSpacing/>
        <w:jc w:val="both"/>
        <w:rPr>
          <w:rFonts w:ascii="Arial" w:eastAsia="Arial" w:hAnsi="Arial" w:cs="Arial"/>
          <w:lang w:eastAsia="pl-PL"/>
        </w:rPr>
      </w:pPr>
      <w:r w:rsidRPr="00B2490C">
        <w:rPr>
          <w:rFonts w:ascii="Arial" w:eastAsia="Arial" w:hAnsi="Arial" w:cs="Arial"/>
          <w:lang w:eastAsia="pl-PL"/>
        </w:rPr>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w:t>
      </w:r>
    </w:p>
    <w:p w14:paraId="55A615F9"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rozporządzenie Parlamentu Europejskiego i Rady (UE) nr 2021/1060 z 24 czerwca 2021r.ustanawiającego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FA5E658"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 xml:space="preserve">rozporządzenie Parlamentu Europejskiego i Rady (UE)2021/1057 z dnia 24 czerwca 2021 r. ustanawiające Europejski Fundusz Społeczny Plus (EFS+) oraz uchylające rozporządzenie (UE) nr 1296/2013 (Dz. Urz. UE L 231 z 30.06.2021, str.21, z </w:t>
      </w:r>
      <w:proofErr w:type="spellStart"/>
      <w:r w:rsidRPr="00B2490C">
        <w:rPr>
          <w:rFonts w:ascii="Arial" w:eastAsia="Arial" w:hAnsi="Arial" w:cs="Arial"/>
          <w:lang w:eastAsia="pl-PL"/>
        </w:rPr>
        <w:t>późn</w:t>
      </w:r>
      <w:proofErr w:type="spellEnd"/>
      <w:r w:rsidRPr="00B2490C">
        <w:rPr>
          <w:rFonts w:ascii="Arial" w:eastAsia="Arial" w:hAnsi="Arial" w:cs="Arial"/>
          <w:lang w:eastAsia="pl-PL"/>
        </w:rPr>
        <w:t>. zm.),</w:t>
      </w:r>
    </w:p>
    <w:p w14:paraId="7A82A597"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ustawa z dnia 28 kwietnia 2022r. o zasadach realizacji zadań finansowanych ze środków europejskich w perspektywie finansowej 2027-2027, w szczególności art. 87-93,</w:t>
      </w:r>
    </w:p>
    <w:p w14:paraId="01179A14"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ustawa z 14 czerwca 1960 r. - Kodeks postępowania administracyjnego,</w:t>
      </w:r>
    </w:p>
    <w:p w14:paraId="017EAD70" w14:textId="77777777" w:rsidR="00B2490C" w:rsidRPr="00B2490C" w:rsidRDefault="00B2490C" w:rsidP="00B2490C">
      <w:pPr>
        <w:numPr>
          <w:ilvl w:val="0"/>
          <w:numId w:val="34"/>
        </w:numPr>
        <w:tabs>
          <w:tab w:val="left" w:pos="851"/>
          <w:tab w:val="left" w:pos="2268"/>
        </w:tabs>
        <w:spacing w:after="120" w:line="259" w:lineRule="auto"/>
        <w:ind w:left="800" w:hanging="295"/>
        <w:jc w:val="both"/>
        <w:rPr>
          <w:rFonts w:ascii="Arial" w:eastAsia="Arial" w:hAnsi="Arial" w:cs="Arial"/>
          <w:lang w:eastAsia="pl-PL"/>
        </w:rPr>
      </w:pPr>
      <w:r w:rsidRPr="00B2490C">
        <w:rPr>
          <w:rFonts w:ascii="Arial" w:eastAsia="Arial" w:hAnsi="Arial" w:cs="Arial"/>
          <w:lang w:eastAsia="pl-PL"/>
        </w:rPr>
        <w:t>ustawa z 27 sierpnia 2009 r. o finansach publicznych.</w:t>
      </w:r>
    </w:p>
    <w:p w14:paraId="73D04FB1"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lastRenderedPageBreak/>
        <w:t>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198E32DF"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Państwa dane osobowe mogą zostać również powierzone specjalistycznym firmom, realizującym na zlecenie Instytucji Zarządzającej lub pośredniczącej ewaluacje, kontrole i audyt w ramach Programu Fundusze Europejskie dla Rozwoju Społecznego 2021-2027.</w:t>
      </w:r>
    </w:p>
    <w:p w14:paraId="7F426003" w14:textId="77777777" w:rsidR="00B2490C" w:rsidRPr="00B2490C" w:rsidRDefault="00B2490C" w:rsidP="00B2490C">
      <w:pPr>
        <w:numPr>
          <w:ilvl w:val="0"/>
          <w:numId w:val="32"/>
        </w:numPr>
        <w:tabs>
          <w:tab w:val="left" w:pos="709"/>
          <w:tab w:val="left" w:pos="2268"/>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Odbiorcami państwa danych osobowych mogą być: </w:t>
      </w:r>
    </w:p>
    <w:p w14:paraId="306A4C7A"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podmioty, którym Administrator lub odrębni administratorzy powierzyli wykonywanie zadań związanych z realizacją Programu, a także eksperci, podmioty prowadzące audyty, kontrole, szkolenia i ewaluacje,  </w:t>
      </w:r>
    </w:p>
    <w:p w14:paraId="7904A1AF"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instytucje, organy i agencje Unii Europejskiej (UE), a także inne podmioty, którym UE powierzyła wykonywanie zadań związanych z wdrażaniem Programu Fundusze Europejskie dla Rozwoju Społecznego 2021-2027, </w:t>
      </w:r>
    </w:p>
    <w:p w14:paraId="41BBADB6"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organom Komisji Europejskiej, ministrowi właściwemu do spraw finansów publicznych, prezesowi zakładu ubezpieczeń społecznych,</w:t>
      </w:r>
    </w:p>
    <w:p w14:paraId="5803F1C3" w14:textId="77777777" w:rsidR="00B2490C" w:rsidRPr="00B2490C" w:rsidRDefault="00B2490C" w:rsidP="00B2490C">
      <w:pPr>
        <w:numPr>
          <w:ilvl w:val="0"/>
          <w:numId w:val="35"/>
        </w:numPr>
        <w:tabs>
          <w:tab w:val="left" w:pos="851"/>
        </w:tabs>
        <w:spacing w:after="120" w:line="259" w:lineRule="auto"/>
        <w:ind w:hanging="357"/>
        <w:jc w:val="both"/>
        <w:rPr>
          <w:rFonts w:ascii="Arial" w:eastAsia="Arial" w:hAnsi="Arial" w:cs="Arial"/>
          <w:lang w:eastAsia="pl-PL"/>
        </w:rPr>
      </w:pPr>
      <w:r w:rsidRPr="00B2490C">
        <w:rPr>
          <w:rFonts w:ascii="Arial" w:eastAsia="Arial" w:hAnsi="Arial" w:cs="Arial"/>
          <w:lang w:eastAsia="pl-PL"/>
        </w:rPr>
        <w:t>podmiotom, które wykonują dla nas usługi związane z obsługą i rozwojem systemów teleinformatycznych, a także zapewnieniem łączności, np. dostawcom rozwiązań IT i operatorom telekomunikacyjnym.</w:t>
      </w:r>
    </w:p>
    <w:p w14:paraId="2A5EAD18" w14:textId="77777777" w:rsidR="00B2490C" w:rsidRPr="00B2490C" w:rsidRDefault="00B2490C" w:rsidP="00B2490C">
      <w:pPr>
        <w:numPr>
          <w:ilvl w:val="0"/>
          <w:numId w:val="32"/>
        </w:numPr>
        <w:tabs>
          <w:tab w:val="left" w:pos="284"/>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Dane osobowe będą przechowywane przez okres niezbędny do realizacji celów określonych w punkcie 3.</w:t>
      </w:r>
    </w:p>
    <w:p w14:paraId="0D2330BD"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Dane osobowe nie będą podlegały zautomatyzowanemu podejmowaniu decyzji i nie będą profilowane.</w:t>
      </w:r>
    </w:p>
    <w:p w14:paraId="1A116CEC"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Państwa dane osobowe nie będą przekazywane do państwa trzeciego.</w:t>
      </w:r>
    </w:p>
    <w:p w14:paraId="298C5E4C" w14:textId="77777777" w:rsidR="00B2490C" w:rsidRPr="00B2490C" w:rsidRDefault="00B2490C" w:rsidP="00B2490C">
      <w:pPr>
        <w:numPr>
          <w:ilvl w:val="0"/>
          <w:numId w:val="32"/>
        </w:numPr>
        <w:tabs>
          <w:tab w:val="left" w:pos="709"/>
          <w:tab w:val="left" w:pos="2268"/>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471A57E1" w14:textId="798A1AB1" w:rsidR="00A31BA8" w:rsidRPr="00FC1679" w:rsidRDefault="00381B2A" w:rsidP="00B2490C">
      <w:pPr>
        <w:spacing w:after="120" w:line="259" w:lineRule="auto"/>
        <w:jc w:val="both"/>
        <w:rPr>
          <w:rFonts w:ascii="Arial" w:eastAsia="Arial" w:hAnsi="Arial" w:cs="Arial"/>
        </w:rPr>
      </w:pPr>
      <w:r w:rsidRPr="00FC1679">
        <w:rPr>
          <w:rFonts w:ascii="Arial" w:hAnsi="Arial" w:cs="Arial"/>
          <w:sz w:val="20"/>
          <w:szCs w:val="20"/>
        </w:rPr>
        <w:tab/>
      </w:r>
      <w:r w:rsidRPr="00FC1679">
        <w:rPr>
          <w:rFonts w:cs="Arial"/>
        </w:rPr>
        <w:tab/>
      </w:r>
      <w:r w:rsidRPr="00FC1679">
        <w:rPr>
          <w:rFonts w:cs="Arial"/>
        </w:rPr>
        <w:tab/>
      </w:r>
      <w:r w:rsidRPr="00FC1679">
        <w:rPr>
          <w:rFonts w:cs="Arial"/>
        </w:rPr>
        <w:tab/>
      </w:r>
      <w:r w:rsidRPr="00FC1679">
        <w:rPr>
          <w:rFonts w:cs="Arial"/>
        </w:rPr>
        <w:tab/>
      </w:r>
    </w:p>
    <w:sectPr w:rsidR="00A31BA8" w:rsidRPr="00FC1679" w:rsidSect="00FC1679">
      <w:footerReference w:type="default" r:id="rId10"/>
      <w:headerReference w:type="first" r:id="rId11"/>
      <w:footerReference w:type="first" r:id="rId12"/>
      <w:pgSz w:w="11906" w:h="16838"/>
      <w:pgMar w:top="1276" w:right="1417" w:bottom="1417" w:left="1417"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579ED" w14:textId="77777777" w:rsidR="008A0721" w:rsidRDefault="008A0721">
      <w:pPr>
        <w:spacing w:after="0" w:line="240" w:lineRule="auto"/>
      </w:pPr>
      <w:r>
        <w:separator/>
      </w:r>
    </w:p>
  </w:endnote>
  <w:endnote w:type="continuationSeparator" w:id="0">
    <w:p w14:paraId="382E4D51" w14:textId="77777777" w:rsidR="008A0721" w:rsidRDefault="008A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DEC9" w14:textId="60D9ACFB" w:rsidR="002A38D5" w:rsidRDefault="002A38D5">
    <w:pPr>
      <w:pStyle w:val="Stopka"/>
      <w:jc w:val="right"/>
    </w:pPr>
  </w:p>
  <w:p w14:paraId="3F6FA694" w14:textId="3D92AFE0" w:rsidR="001B50EA" w:rsidRDefault="00000AA2">
    <w:pPr>
      <w:pStyle w:val="Stopka"/>
    </w:pPr>
    <w:r w:rsidRPr="003C3FB0">
      <w:rPr>
        <w:rFonts w:ascii="Times New Roman" w:eastAsia="Times New Roman" w:hAnsi="Times New Roman" w:cs="Times New Roman"/>
        <w:noProof/>
        <w:sz w:val="24"/>
        <w:szCs w:val="24"/>
        <w:lang w:eastAsia="pl-PL"/>
      </w:rPr>
      <w:drawing>
        <wp:inline distT="0" distB="0" distL="0" distR="0" wp14:anchorId="3F71FD9D" wp14:editId="131B56B1">
          <wp:extent cx="5759450" cy="798427"/>
          <wp:effectExtent l="0" t="0" r="0" b="190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960B" w14:textId="6D73572A" w:rsidR="00FC1679" w:rsidRDefault="00FC1679">
    <w:pPr>
      <w:pStyle w:val="Stopka"/>
    </w:pPr>
    <w:r w:rsidRPr="003C3FB0">
      <w:rPr>
        <w:rFonts w:ascii="Times New Roman" w:eastAsia="Times New Roman" w:hAnsi="Times New Roman" w:cs="Times New Roman"/>
        <w:noProof/>
        <w:sz w:val="24"/>
        <w:szCs w:val="24"/>
        <w:lang w:eastAsia="pl-PL"/>
      </w:rPr>
      <w:drawing>
        <wp:inline distT="0" distB="0" distL="0" distR="0" wp14:anchorId="7CE3D214" wp14:editId="4AFF31CA">
          <wp:extent cx="5759450" cy="798427"/>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6543" w14:textId="77777777" w:rsidR="008A0721" w:rsidRDefault="008A0721">
      <w:pPr>
        <w:spacing w:after="0" w:line="240" w:lineRule="auto"/>
      </w:pPr>
      <w:r>
        <w:separator/>
      </w:r>
    </w:p>
  </w:footnote>
  <w:footnote w:type="continuationSeparator" w:id="0">
    <w:p w14:paraId="5F8AE8F8" w14:textId="77777777" w:rsidR="008A0721" w:rsidRDefault="008A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FAFD" w14:textId="6F838660" w:rsidR="00FC1679" w:rsidRDefault="00FC1679">
    <w:pPr>
      <w:pStyle w:val="Nagwek"/>
    </w:pPr>
    <w:r>
      <w:rPr>
        <w:noProof/>
        <w:color w:val="000000"/>
      </w:rPr>
      <w:drawing>
        <wp:inline distT="0" distB="0" distL="0" distR="0" wp14:anchorId="23C709D0" wp14:editId="25D02AA2">
          <wp:extent cx="3310424" cy="522255"/>
          <wp:effectExtent l="0" t="0" r="0" b="0"/>
          <wp:docPr id="11" name="image2.jpg" descr="ORE_LOGO_edu"/>
          <wp:cNvGraphicFramePr/>
          <a:graphic xmlns:a="http://schemas.openxmlformats.org/drawingml/2006/main">
            <a:graphicData uri="http://schemas.openxmlformats.org/drawingml/2006/picture">
              <pic:pic xmlns:pic="http://schemas.openxmlformats.org/drawingml/2006/picture">
                <pic:nvPicPr>
                  <pic:cNvPr id="0" name="image2.jpg" descr="ORE_LOGO_edu"/>
                  <pic:cNvPicPr preferRelativeResize="0"/>
                </pic:nvPicPr>
                <pic:blipFill>
                  <a:blip r:embed="rId1"/>
                  <a:srcRect/>
                  <a:stretch>
                    <a:fillRect/>
                  </a:stretch>
                </pic:blipFill>
                <pic:spPr>
                  <a:xfrm>
                    <a:off x="0" y="0"/>
                    <a:ext cx="3310424" cy="522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5C0"/>
    <w:multiLevelType w:val="hybridMultilevel"/>
    <w:tmpl w:val="10A4CE6A"/>
    <w:lvl w:ilvl="0" w:tplc="A45E39F6">
      <w:start w:val="1"/>
      <w:numFmt w:val="upperRoman"/>
      <w:lvlText w:val="%1."/>
      <w:lvlJc w:val="left"/>
      <w:pPr>
        <w:ind w:left="1080" w:hanging="720"/>
      </w:pPr>
      <w:rPr>
        <w:rFonts w:hint="default"/>
      </w:rPr>
    </w:lvl>
    <w:lvl w:ilvl="1" w:tplc="44AAAD64">
      <w:start w:val="1"/>
      <w:numFmt w:val="decimal"/>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C6EB5"/>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rFonts w:hint="default"/>
        <w:b w:val="0"/>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5A57B2"/>
    <w:multiLevelType w:val="multilevel"/>
    <w:tmpl w:val="0D76B6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A27207"/>
    <w:multiLevelType w:val="hybridMultilevel"/>
    <w:tmpl w:val="D8C4996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8522BED"/>
    <w:multiLevelType w:val="hybridMultilevel"/>
    <w:tmpl w:val="E116BB9E"/>
    <w:lvl w:ilvl="0" w:tplc="16700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87F1D"/>
    <w:multiLevelType w:val="hybridMultilevel"/>
    <w:tmpl w:val="687CF676"/>
    <w:lvl w:ilvl="0" w:tplc="BF826778">
      <w:start w:val="1"/>
      <w:numFmt w:val="lowerLetter"/>
      <w:lvlText w:val="%1)"/>
      <w:lvlJc w:val="left"/>
      <w:pPr>
        <w:ind w:left="780" w:hanging="360"/>
      </w:pPr>
      <w:rPr>
        <w:rFonts w:cs="Times New Roman"/>
        <w:i w:val="0"/>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8" w15:restartNumberingAfterBreak="0">
    <w:nsid w:val="200E6950"/>
    <w:multiLevelType w:val="multilevel"/>
    <w:tmpl w:val="E70097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0674FBE"/>
    <w:multiLevelType w:val="hybridMultilevel"/>
    <w:tmpl w:val="E6F4B1E8"/>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2221EFF"/>
    <w:multiLevelType w:val="hybridMultilevel"/>
    <w:tmpl w:val="AB4C0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315BB"/>
    <w:multiLevelType w:val="hybridMultilevel"/>
    <w:tmpl w:val="6B8EC7A4"/>
    <w:lvl w:ilvl="0" w:tplc="84CC0F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93504"/>
    <w:multiLevelType w:val="hybridMultilevel"/>
    <w:tmpl w:val="315CFF1E"/>
    <w:lvl w:ilvl="0" w:tplc="04150001">
      <w:start w:val="1"/>
      <w:numFmt w:val="bullet"/>
      <w:lvlText w:val=""/>
      <w:lvlJc w:val="left"/>
      <w:pPr>
        <w:tabs>
          <w:tab w:val="num" w:pos="991"/>
        </w:tabs>
        <w:ind w:left="1048" w:hanging="340"/>
      </w:pPr>
      <w:rPr>
        <w:rFonts w:ascii="Symbol" w:hAnsi="Symbol" w:hint="default"/>
      </w:rPr>
    </w:lvl>
    <w:lvl w:ilvl="1" w:tplc="30CAFBB6">
      <w:start w:val="1"/>
      <w:numFmt w:val="decimal"/>
      <w:lvlText w:val="%2."/>
      <w:lvlJc w:val="left"/>
      <w:pPr>
        <w:tabs>
          <w:tab w:val="num" w:pos="982"/>
        </w:tabs>
        <w:ind w:left="982" w:hanging="340"/>
      </w:pPr>
      <w:rPr>
        <w:rFonts w:hint="default"/>
      </w:rPr>
    </w:lvl>
    <w:lvl w:ilvl="2" w:tplc="F8825F6A">
      <w:start w:val="4"/>
      <w:numFmt w:val="decimal"/>
      <w:lvlText w:val="%3."/>
      <w:lvlJc w:val="left"/>
      <w:pPr>
        <w:tabs>
          <w:tab w:val="num" w:pos="613"/>
        </w:tabs>
        <w:ind w:left="613" w:hanging="340"/>
      </w:pPr>
      <w:rPr>
        <w:rFonts w:hint="default"/>
      </w:rPr>
    </w:lvl>
    <w:lvl w:ilvl="3" w:tplc="0415000F" w:tentative="1">
      <w:start w:val="1"/>
      <w:numFmt w:val="decimal"/>
      <w:lvlText w:val="%4."/>
      <w:lvlJc w:val="left"/>
      <w:pPr>
        <w:tabs>
          <w:tab w:val="num" w:pos="3531"/>
        </w:tabs>
        <w:ind w:left="3531" w:hanging="360"/>
      </w:pPr>
    </w:lvl>
    <w:lvl w:ilvl="4" w:tplc="04150019" w:tentative="1">
      <w:start w:val="1"/>
      <w:numFmt w:val="lowerLetter"/>
      <w:lvlText w:val="%5."/>
      <w:lvlJc w:val="left"/>
      <w:pPr>
        <w:tabs>
          <w:tab w:val="num" w:pos="4251"/>
        </w:tabs>
        <w:ind w:left="4251" w:hanging="360"/>
      </w:pPr>
    </w:lvl>
    <w:lvl w:ilvl="5" w:tplc="0415001B" w:tentative="1">
      <w:start w:val="1"/>
      <w:numFmt w:val="lowerRoman"/>
      <w:lvlText w:val="%6."/>
      <w:lvlJc w:val="right"/>
      <w:pPr>
        <w:tabs>
          <w:tab w:val="num" w:pos="4971"/>
        </w:tabs>
        <w:ind w:left="4971" w:hanging="180"/>
      </w:pPr>
    </w:lvl>
    <w:lvl w:ilvl="6" w:tplc="0415000F" w:tentative="1">
      <w:start w:val="1"/>
      <w:numFmt w:val="decimal"/>
      <w:lvlText w:val="%7."/>
      <w:lvlJc w:val="left"/>
      <w:pPr>
        <w:tabs>
          <w:tab w:val="num" w:pos="5691"/>
        </w:tabs>
        <w:ind w:left="5691" w:hanging="360"/>
      </w:pPr>
    </w:lvl>
    <w:lvl w:ilvl="7" w:tplc="04150019" w:tentative="1">
      <w:start w:val="1"/>
      <w:numFmt w:val="lowerLetter"/>
      <w:lvlText w:val="%8."/>
      <w:lvlJc w:val="left"/>
      <w:pPr>
        <w:tabs>
          <w:tab w:val="num" w:pos="6411"/>
        </w:tabs>
        <w:ind w:left="6411" w:hanging="360"/>
      </w:pPr>
    </w:lvl>
    <w:lvl w:ilvl="8" w:tplc="0415001B" w:tentative="1">
      <w:start w:val="1"/>
      <w:numFmt w:val="lowerRoman"/>
      <w:lvlText w:val="%9."/>
      <w:lvlJc w:val="right"/>
      <w:pPr>
        <w:tabs>
          <w:tab w:val="num" w:pos="7131"/>
        </w:tabs>
        <w:ind w:left="7131" w:hanging="180"/>
      </w:pPr>
    </w:lvl>
  </w:abstractNum>
  <w:abstractNum w:abstractNumId="14"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6" w15:restartNumberingAfterBreak="0">
    <w:nsid w:val="3613307A"/>
    <w:multiLevelType w:val="hybridMultilevel"/>
    <w:tmpl w:val="EE1C611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91F1BB5"/>
    <w:multiLevelType w:val="hybridMultilevel"/>
    <w:tmpl w:val="7C6823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704C3C"/>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b w:val="0"/>
        <w:vertAlign w:val="baseli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9" w15:restartNumberingAfterBreak="0">
    <w:nsid w:val="3D023048"/>
    <w:multiLevelType w:val="hybridMultilevel"/>
    <w:tmpl w:val="DF346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031E2F"/>
    <w:multiLevelType w:val="hybridMultilevel"/>
    <w:tmpl w:val="460220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3593C"/>
    <w:multiLevelType w:val="hybridMultilevel"/>
    <w:tmpl w:val="20D03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1E807CF"/>
    <w:multiLevelType w:val="hybridMultilevel"/>
    <w:tmpl w:val="F55461B4"/>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4" w15:restartNumberingAfterBreak="0">
    <w:nsid w:val="527B10E5"/>
    <w:multiLevelType w:val="hybridMultilevel"/>
    <w:tmpl w:val="CABE6D7E"/>
    <w:lvl w:ilvl="0" w:tplc="6F2A28E8">
      <w:start w:val="1"/>
      <w:numFmt w:val="lowerLetter"/>
      <w:lvlText w:val="%1)"/>
      <w:lvlJc w:val="left"/>
      <w:pPr>
        <w:tabs>
          <w:tab w:val="num" w:pos="775"/>
        </w:tabs>
        <w:ind w:left="832" w:hanging="340"/>
      </w:pPr>
      <w:rPr>
        <w:rFonts w:hint="default"/>
      </w:rPr>
    </w:lvl>
    <w:lvl w:ilvl="1" w:tplc="30CAFBB6">
      <w:start w:val="1"/>
      <w:numFmt w:val="decimal"/>
      <w:lvlText w:val="%2."/>
      <w:lvlJc w:val="left"/>
      <w:pPr>
        <w:tabs>
          <w:tab w:val="num" w:pos="766"/>
        </w:tabs>
        <w:ind w:left="766" w:hanging="340"/>
      </w:pPr>
      <w:rPr>
        <w:rFonts w:hint="default"/>
      </w:rPr>
    </w:lvl>
    <w:lvl w:ilvl="2" w:tplc="F8825F6A">
      <w:start w:val="4"/>
      <w:numFmt w:val="decimal"/>
      <w:lvlText w:val="%3."/>
      <w:lvlJc w:val="left"/>
      <w:pPr>
        <w:tabs>
          <w:tab w:val="num" w:pos="397"/>
        </w:tabs>
        <w:ind w:left="397" w:hanging="340"/>
      </w:pPr>
      <w:rPr>
        <w:rFonts w:hint="default"/>
      </w:rPr>
    </w:lvl>
    <w:lvl w:ilvl="3" w:tplc="FD48456C">
      <w:start w:val="7"/>
      <w:numFmt w:val="upperRoman"/>
      <w:lvlText w:val="%4&gt;"/>
      <w:lvlJc w:val="left"/>
      <w:pPr>
        <w:ind w:left="3675" w:hanging="720"/>
      </w:pPr>
      <w:rPr>
        <w:rFonts w:hint="default"/>
      </w:rPr>
    </w:lvl>
    <w:lvl w:ilvl="4" w:tplc="04150019" w:tentative="1">
      <w:start w:val="1"/>
      <w:numFmt w:val="lowerLetter"/>
      <w:lvlText w:val="%5."/>
      <w:lvlJc w:val="left"/>
      <w:pPr>
        <w:tabs>
          <w:tab w:val="num" w:pos="4035"/>
        </w:tabs>
        <w:ind w:left="4035" w:hanging="360"/>
      </w:pPr>
    </w:lvl>
    <w:lvl w:ilvl="5" w:tplc="0415001B" w:tentative="1">
      <w:start w:val="1"/>
      <w:numFmt w:val="lowerRoman"/>
      <w:lvlText w:val="%6."/>
      <w:lvlJc w:val="right"/>
      <w:pPr>
        <w:tabs>
          <w:tab w:val="num" w:pos="4755"/>
        </w:tabs>
        <w:ind w:left="4755" w:hanging="180"/>
      </w:pPr>
    </w:lvl>
    <w:lvl w:ilvl="6" w:tplc="0415000F" w:tentative="1">
      <w:start w:val="1"/>
      <w:numFmt w:val="decimal"/>
      <w:lvlText w:val="%7."/>
      <w:lvlJc w:val="left"/>
      <w:pPr>
        <w:tabs>
          <w:tab w:val="num" w:pos="5475"/>
        </w:tabs>
        <w:ind w:left="5475" w:hanging="360"/>
      </w:pPr>
    </w:lvl>
    <w:lvl w:ilvl="7" w:tplc="04150019" w:tentative="1">
      <w:start w:val="1"/>
      <w:numFmt w:val="lowerLetter"/>
      <w:lvlText w:val="%8."/>
      <w:lvlJc w:val="left"/>
      <w:pPr>
        <w:tabs>
          <w:tab w:val="num" w:pos="6195"/>
        </w:tabs>
        <w:ind w:left="6195" w:hanging="360"/>
      </w:pPr>
    </w:lvl>
    <w:lvl w:ilvl="8" w:tplc="0415001B" w:tentative="1">
      <w:start w:val="1"/>
      <w:numFmt w:val="lowerRoman"/>
      <w:lvlText w:val="%9."/>
      <w:lvlJc w:val="right"/>
      <w:pPr>
        <w:tabs>
          <w:tab w:val="num" w:pos="6915"/>
        </w:tabs>
        <w:ind w:left="6915" w:hanging="180"/>
      </w:pPr>
    </w:lvl>
  </w:abstractNum>
  <w:abstractNum w:abstractNumId="25" w15:restartNumberingAfterBreak="0">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B53E45"/>
    <w:multiLevelType w:val="hybridMultilevel"/>
    <w:tmpl w:val="546E5F7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8" w15:restartNumberingAfterBreak="0">
    <w:nsid w:val="67905479"/>
    <w:multiLevelType w:val="hybridMultilevel"/>
    <w:tmpl w:val="FFDAEDD4"/>
    <w:lvl w:ilvl="0" w:tplc="13A02B4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65CED"/>
    <w:multiLevelType w:val="hybridMultilevel"/>
    <w:tmpl w:val="517EC95A"/>
    <w:lvl w:ilvl="0" w:tplc="04150011">
      <w:start w:val="1"/>
      <w:numFmt w:val="decimal"/>
      <w:lvlText w:val="%1)"/>
      <w:lvlJc w:val="left"/>
      <w:pPr>
        <w:ind w:left="3286"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0" w15:restartNumberingAfterBreak="0">
    <w:nsid w:val="7EF6002C"/>
    <w:multiLevelType w:val="hybridMultilevel"/>
    <w:tmpl w:val="9CDE7F4E"/>
    <w:lvl w:ilvl="0" w:tplc="66D21AC4">
      <w:start w:val="1"/>
      <w:numFmt w:val="decimal"/>
      <w:lvlText w:val="%1."/>
      <w:lvlJc w:val="left"/>
      <w:pPr>
        <w:tabs>
          <w:tab w:val="num" w:pos="360"/>
        </w:tabs>
        <w:ind w:left="360" w:hanging="360"/>
      </w:pPr>
      <w:rPr>
        <w:rFonts w:cs="Times New Roman"/>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7F85572A"/>
    <w:multiLevelType w:val="hybridMultilevel"/>
    <w:tmpl w:val="068A5F0E"/>
    <w:lvl w:ilvl="0" w:tplc="8244CE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6"/>
  </w:num>
  <w:num w:numId="9">
    <w:abstractNumId w:val="24"/>
  </w:num>
  <w:num w:numId="10">
    <w:abstractNumId w:val="13"/>
  </w:num>
  <w:num w:numId="11">
    <w:abstractNumId w:val="0"/>
  </w:num>
  <w:num w:numId="12">
    <w:abstractNumId w:val="7"/>
  </w:num>
  <w:num w:numId="13">
    <w:abstractNumId w:val="28"/>
  </w:num>
  <w:num w:numId="14">
    <w:abstractNumId w:val="10"/>
  </w:num>
  <w:num w:numId="15">
    <w:abstractNumId w:val="12"/>
  </w:num>
  <w:num w:numId="16">
    <w:abstractNumId w:val="29"/>
  </w:num>
  <w:num w:numId="17">
    <w:abstractNumId w:val="22"/>
  </w:num>
  <w:num w:numId="18">
    <w:abstractNumId w:val="3"/>
  </w:num>
  <w:num w:numId="19">
    <w:abstractNumId w:val="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8"/>
  </w:num>
  <w:num w:numId="26">
    <w:abstractNumId w:val="3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14"/>
  </w:num>
  <w:num w:numId="32">
    <w:abstractNumId w:val="9"/>
  </w:num>
  <w:num w:numId="33">
    <w:abstractNumId w:val="27"/>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C9"/>
    <w:rsid w:val="00000AA2"/>
    <w:rsid w:val="00011E2A"/>
    <w:rsid w:val="0001672C"/>
    <w:rsid w:val="00043890"/>
    <w:rsid w:val="00071506"/>
    <w:rsid w:val="00074E2C"/>
    <w:rsid w:val="000873CA"/>
    <w:rsid w:val="000A1B67"/>
    <w:rsid w:val="000A261D"/>
    <w:rsid w:val="000B79BE"/>
    <w:rsid w:val="000D070A"/>
    <w:rsid w:val="000D17AA"/>
    <w:rsid w:val="000F785C"/>
    <w:rsid w:val="00102EB0"/>
    <w:rsid w:val="001129A9"/>
    <w:rsid w:val="00116E1B"/>
    <w:rsid w:val="0011787E"/>
    <w:rsid w:val="00120E31"/>
    <w:rsid w:val="001377AD"/>
    <w:rsid w:val="00141FE5"/>
    <w:rsid w:val="00165668"/>
    <w:rsid w:val="00174673"/>
    <w:rsid w:val="001A5A39"/>
    <w:rsid w:val="001A69CC"/>
    <w:rsid w:val="001D53A9"/>
    <w:rsid w:val="001E11A8"/>
    <w:rsid w:val="002257E5"/>
    <w:rsid w:val="002522A4"/>
    <w:rsid w:val="00286AEA"/>
    <w:rsid w:val="00291859"/>
    <w:rsid w:val="002A2427"/>
    <w:rsid w:val="002A38D5"/>
    <w:rsid w:val="002B1512"/>
    <w:rsid w:val="002C6BD5"/>
    <w:rsid w:val="002E12D6"/>
    <w:rsid w:val="002E76B6"/>
    <w:rsid w:val="002F7E1B"/>
    <w:rsid w:val="00367782"/>
    <w:rsid w:val="00381B2A"/>
    <w:rsid w:val="003A14DC"/>
    <w:rsid w:val="003C6964"/>
    <w:rsid w:val="00454D0C"/>
    <w:rsid w:val="00467DE4"/>
    <w:rsid w:val="00473F55"/>
    <w:rsid w:val="004823F8"/>
    <w:rsid w:val="004860DA"/>
    <w:rsid w:val="004E53BB"/>
    <w:rsid w:val="004F0FED"/>
    <w:rsid w:val="004F18D2"/>
    <w:rsid w:val="004F28A6"/>
    <w:rsid w:val="005004FE"/>
    <w:rsid w:val="00510A09"/>
    <w:rsid w:val="00513E50"/>
    <w:rsid w:val="00523907"/>
    <w:rsid w:val="00523D52"/>
    <w:rsid w:val="00534332"/>
    <w:rsid w:val="00566423"/>
    <w:rsid w:val="00586B32"/>
    <w:rsid w:val="00592C19"/>
    <w:rsid w:val="005A21EC"/>
    <w:rsid w:val="005B191C"/>
    <w:rsid w:val="005B7044"/>
    <w:rsid w:val="005B745A"/>
    <w:rsid w:val="005C05F3"/>
    <w:rsid w:val="005E3EFA"/>
    <w:rsid w:val="005E5027"/>
    <w:rsid w:val="005F53BE"/>
    <w:rsid w:val="006052DE"/>
    <w:rsid w:val="006670BD"/>
    <w:rsid w:val="006721B4"/>
    <w:rsid w:val="0069347B"/>
    <w:rsid w:val="00700D13"/>
    <w:rsid w:val="00723237"/>
    <w:rsid w:val="00760BC4"/>
    <w:rsid w:val="00770FC5"/>
    <w:rsid w:val="00777F99"/>
    <w:rsid w:val="00781359"/>
    <w:rsid w:val="0078218A"/>
    <w:rsid w:val="007A7F65"/>
    <w:rsid w:val="007C5E64"/>
    <w:rsid w:val="007C7687"/>
    <w:rsid w:val="007D3BBA"/>
    <w:rsid w:val="00821B39"/>
    <w:rsid w:val="00822D7B"/>
    <w:rsid w:val="0083076A"/>
    <w:rsid w:val="00852C3D"/>
    <w:rsid w:val="00897532"/>
    <w:rsid w:val="008A0721"/>
    <w:rsid w:val="008A15F3"/>
    <w:rsid w:val="008E2605"/>
    <w:rsid w:val="008F37D6"/>
    <w:rsid w:val="008F395E"/>
    <w:rsid w:val="008F4CA9"/>
    <w:rsid w:val="00957DF9"/>
    <w:rsid w:val="009649AF"/>
    <w:rsid w:val="00981507"/>
    <w:rsid w:val="00991F22"/>
    <w:rsid w:val="00997BDB"/>
    <w:rsid w:val="009A3168"/>
    <w:rsid w:val="009C46AA"/>
    <w:rsid w:val="009D0A2B"/>
    <w:rsid w:val="00A03D17"/>
    <w:rsid w:val="00A207F9"/>
    <w:rsid w:val="00A31BA8"/>
    <w:rsid w:val="00A513FA"/>
    <w:rsid w:val="00A520B2"/>
    <w:rsid w:val="00A60EA4"/>
    <w:rsid w:val="00A9383E"/>
    <w:rsid w:val="00AE25E0"/>
    <w:rsid w:val="00AE74C9"/>
    <w:rsid w:val="00B2490C"/>
    <w:rsid w:val="00B27ED7"/>
    <w:rsid w:val="00B627E5"/>
    <w:rsid w:val="00B62950"/>
    <w:rsid w:val="00B67719"/>
    <w:rsid w:val="00B71AA6"/>
    <w:rsid w:val="00B87F01"/>
    <w:rsid w:val="00BB29D8"/>
    <w:rsid w:val="00BC509A"/>
    <w:rsid w:val="00BF56FA"/>
    <w:rsid w:val="00BF5881"/>
    <w:rsid w:val="00C01102"/>
    <w:rsid w:val="00C14B0A"/>
    <w:rsid w:val="00C15CF6"/>
    <w:rsid w:val="00C3305C"/>
    <w:rsid w:val="00C44338"/>
    <w:rsid w:val="00C56E5B"/>
    <w:rsid w:val="00C84CFE"/>
    <w:rsid w:val="00C87EEA"/>
    <w:rsid w:val="00D41C8B"/>
    <w:rsid w:val="00D90CA3"/>
    <w:rsid w:val="00DA4430"/>
    <w:rsid w:val="00DC5D3F"/>
    <w:rsid w:val="00DE3E93"/>
    <w:rsid w:val="00E27CA1"/>
    <w:rsid w:val="00E566CA"/>
    <w:rsid w:val="00E65B40"/>
    <w:rsid w:val="00E92C22"/>
    <w:rsid w:val="00E976F4"/>
    <w:rsid w:val="00EC49CF"/>
    <w:rsid w:val="00ED48D2"/>
    <w:rsid w:val="00EE603E"/>
    <w:rsid w:val="00EF22B5"/>
    <w:rsid w:val="00F30D37"/>
    <w:rsid w:val="00F42940"/>
    <w:rsid w:val="00F4713F"/>
    <w:rsid w:val="00F60AD9"/>
    <w:rsid w:val="00F61106"/>
    <w:rsid w:val="00F71127"/>
    <w:rsid w:val="00F758EA"/>
    <w:rsid w:val="00F76F96"/>
    <w:rsid w:val="00F817DB"/>
    <w:rsid w:val="00F911DB"/>
    <w:rsid w:val="00F93F46"/>
    <w:rsid w:val="00FA26FD"/>
    <w:rsid w:val="00FC1679"/>
    <w:rsid w:val="00FE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C209"/>
  <w15:docId w15:val="{1DCA149A-1D1E-4C57-975E-418B365C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4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AE74C9"/>
    <w:pPr>
      <w:spacing w:after="0" w:line="240" w:lineRule="auto"/>
      <w:jc w:val="center"/>
    </w:pPr>
    <w:rPr>
      <w:rFonts w:ascii="Bookman Old Style" w:hAnsi="Bookman Old Style"/>
      <w:b/>
      <w:sz w:val="21"/>
      <w:szCs w:val="21"/>
    </w:rPr>
  </w:style>
  <w:style w:type="character" w:customStyle="1" w:styleId="ParagrafZnak">
    <w:name w:val="Paragraf Znak"/>
    <w:basedOn w:val="Domylnaczcionkaakapitu"/>
    <w:link w:val="Paragraf"/>
    <w:rsid w:val="00AE74C9"/>
    <w:rPr>
      <w:rFonts w:ascii="Bookman Old Style" w:hAnsi="Bookman Old Style"/>
      <w:b/>
      <w:sz w:val="21"/>
      <w:szCs w:val="21"/>
    </w:rPr>
  </w:style>
  <w:style w:type="paragraph" w:customStyle="1" w:styleId="Tytuparagrafu">
    <w:name w:val="Tytuł paragrafu"/>
    <w:basedOn w:val="Normalny"/>
    <w:next w:val="Normalny"/>
    <w:autoRedefine/>
    <w:qFormat/>
    <w:rsid w:val="00AE74C9"/>
    <w:pPr>
      <w:keepNext/>
      <w:spacing w:after="120"/>
      <w:jc w:val="center"/>
    </w:pPr>
    <w:rPr>
      <w:rFonts w:ascii="Arial" w:hAnsi="Arial"/>
      <w:b/>
      <w:sz w:val="24"/>
    </w:rPr>
  </w:style>
  <w:style w:type="paragraph" w:styleId="Tekstprzypisudolnego">
    <w:name w:val="footnote text"/>
    <w:basedOn w:val="Normalny"/>
    <w:link w:val="TekstprzypisudolnegoZnak"/>
    <w:uiPriority w:val="99"/>
    <w:semiHidden/>
    <w:unhideWhenUsed/>
    <w:rsid w:val="00AE74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4C9"/>
    <w:rPr>
      <w:sz w:val="20"/>
      <w:szCs w:val="20"/>
    </w:rPr>
  </w:style>
  <w:style w:type="character" w:styleId="Odwoanieprzypisudolnego">
    <w:name w:val="footnote reference"/>
    <w:basedOn w:val="Domylnaczcionkaakapitu"/>
    <w:uiPriority w:val="99"/>
    <w:semiHidden/>
    <w:unhideWhenUsed/>
    <w:rsid w:val="00AE74C9"/>
    <w:rPr>
      <w:vertAlign w:val="superscript"/>
    </w:rPr>
  </w:style>
  <w:style w:type="paragraph" w:styleId="Tekstdymka">
    <w:name w:val="Balloon Text"/>
    <w:basedOn w:val="Normalny"/>
    <w:link w:val="TekstdymkaZnak"/>
    <w:uiPriority w:val="99"/>
    <w:semiHidden/>
    <w:unhideWhenUsed/>
    <w:rsid w:val="00AE74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4C9"/>
    <w:rPr>
      <w:rFonts w:ascii="Tahoma" w:hAnsi="Tahoma" w:cs="Tahoma"/>
      <w:sz w:val="16"/>
      <w:szCs w:val="16"/>
    </w:rPr>
  </w:style>
  <w:style w:type="paragraph" w:styleId="Akapitzlist">
    <w:name w:val="List Paragraph"/>
    <w:aliases w:val="Numerowanie,Podsis rysunku,maz_wyliczenie,opis dzialania,K-P_odwolanie,A_wyliczenie,Akapit z listą 1,BulletC,Wyliczanie,Obiekt,normalny tekst,Akapit z listą numerowaną,Preambuła,L1,Wypunktowanie,Akapit z listą31,Bullets,List Paragraph"/>
    <w:basedOn w:val="Normalny"/>
    <w:link w:val="AkapitzlistZnak"/>
    <w:uiPriority w:val="34"/>
    <w:qFormat/>
    <w:rsid w:val="00AE74C9"/>
    <w:pPr>
      <w:ind w:left="720"/>
      <w:contextualSpacing/>
    </w:pPr>
  </w:style>
  <w:style w:type="paragraph" w:styleId="Bezodstpw">
    <w:name w:val="No Spacing"/>
    <w:uiPriority w:val="1"/>
    <w:qFormat/>
    <w:rsid w:val="00AE74C9"/>
    <w:pPr>
      <w:spacing w:after="0" w:line="240" w:lineRule="auto"/>
    </w:pPr>
    <w:rPr>
      <w:rFonts w:ascii="Calibri" w:eastAsia="Calibri" w:hAnsi="Calibri" w:cs="Times New Roman"/>
    </w:rPr>
  </w:style>
  <w:style w:type="paragraph" w:styleId="Nagwek">
    <w:name w:val="header"/>
    <w:basedOn w:val="Normalny"/>
    <w:link w:val="NagwekZnak"/>
    <w:rsid w:val="00AE74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E7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74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4C9"/>
  </w:style>
  <w:style w:type="character" w:styleId="Hipercze">
    <w:name w:val="Hyperlink"/>
    <w:basedOn w:val="Domylnaczcionkaakapitu"/>
    <w:uiPriority w:val="99"/>
    <w:unhideWhenUsed/>
    <w:rsid w:val="00AE74C9"/>
    <w:rPr>
      <w:color w:val="0000FF"/>
      <w:u w:val="single"/>
    </w:rPr>
  </w:style>
  <w:style w:type="character" w:styleId="UyteHipercze">
    <w:name w:val="FollowedHyperlink"/>
    <w:basedOn w:val="Domylnaczcionkaakapitu"/>
    <w:uiPriority w:val="99"/>
    <w:semiHidden/>
    <w:unhideWhenUsed/>
    <w:rsid w:val="00AE74C9"/>
    <w:rPr>
      <w:color w:val="800080"/>
      <w:u w:val="single"/>
    </w:rPr>
  </w:style>
  <w:style w:type="paragraph" w:customStyle="1" w:styleId="xl66">
    <w:name w:val="xl66"/>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8">
    <w:name w:val="xl68"/>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9">
    <w:name w:val="xl69"/>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AE74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1">
    <w:name w:val="xl71"/>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2">
    <w:name w:val="xl72"/>
    <w:basedOn w:val="Normalny"/>
    <w:rsid w:val="00AE74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3">
    <w:name w:val="xl73"/>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74">
    <w:name w:val="xl74"/>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6">
    <w:name w:val="xl76"/>
    <w:basedOn w:val="Normalny"/>
    <w:rsid w:val="00AE74C9"/>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7">
    <w:name w:val="xl77"/>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8">
    <w:name w:val="xl78"/>
    <w:basedOn w:val="Normalny"/>
    <w:rsid w:val="00AE74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9">
    <w:name w:val="xl79"/>
    <w:basedOn w:val="Normalny"/>
    <w:rsid w:val="00AE74C9"/>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0">
    <w:name w:val="xl80"/>
    <w:basedOn w:val="Normalny"/>
    <w:rsid w:val="00AE74C9"/>
    <w:pPr>
      <w:spacing w:before="100" w:beforeAutospacing="1" w:after="100" w:afterAutospacing="1" w:line="240" w:lineRule="auto"/>
      <w:jc w:val="right"/>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2A38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8D5"/>
    <w:rPr>
      <w:sz w:val="20"/>
      <w:szCs w:val="20"/>
    </w:rPr>
  </w:style>
  <w:style w:type="character" w:styleId="Odwoanieprzypisukocowego">
    <w:name w:val="endnote reference"/>
    <w:basedOn w:val="Domylnaczcionkaakapitu"/>
    <w:uiPriority w:val="99"/>
    <w:semiHidden/>
    <w:unhideWhenUsed/>
    <w:rsid w:val="002A38D5"/>
    <w:rPr>
      <w:vertAlign w:val="superscript"/>
    </w:rPr>
  </w:style>
  <w:style w:type="paragraph" w:customStyle="1" w:styleId="m5670826017702345418gmail-msolistparagraph">
    <w:name w:val="m_5670826017702345418gmail-msolistparagraph"/>
    <w:basedOn w:val="Normalny"/>
    <w:rsid w:val="007813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5670826017702345418gmail-msonormal">
    <w:name w:val="m_5670826017702345418gmail-msonormal"/>
    <w:basedOn w:val="Normalny"/>
    <w:rsid w:val="007813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1C8B"/>
    <w:rPr>
      <w:sz w:val="16"/>
      <w:szCs w:val="16"/>
    </w:rPr>
  </w:style>
  <w:style w:type="paragraph" w:styleId="Tekstkomentarza">
    <w:name w:val="annotation text"/>
    <w:basedOn w:val="Normalny"/>
    <w:link w:val="TekstkomentarzaZnak"/>
    <w:uiPriority w:val="99"/>
    <w:semiHidden/>
    <w:unhideWhenUsed/>
    <w:rsid w:val="00D41C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1C8B"/>
    <w:rPr>
      <w:sz w:val="20"/>
      <w:szCs w:val="20"/>
    </w:rPr>
  </w:style>
  <w:style w:type="paragraph" w:styleId="Tematkomentarza">
    <w:name w:val="annotation subject"/>
    <w:basedOn w:val="Tekstkomentarza"/>
    <w:next w:val="Tekstkomentarza"/>
    <w:link w:val="TematkomentarzaZnak"/>
    <w:uiPriority w:val="99"/>
    <w:semiHidden/>
    <w:unhideWhenUsed/>
    <w:rsid w:val="00D41C8B"/>
    <w:rPr>
      <w:b/>
      <w:bCs/>
    </w:rPr>
  </w:style>
  <w:style w:type="character" w:customStyle="1" w:styleId="TematkomentarzaZnak">
    <w:name w:val="Temat komentarza Znak"/>
    <w:basedOn w:val="TekstkomentarzaZnak"/>
    <w:link w:val="Tematkomentarza"/>
    <w:uiPriority w:val="99"/>
    <w:semiHidden/>
    <w:rsid w:val="00D41C8B"/>
    <w:rPr>
      <w:b/>
      <w:bCs/>
      <w:sz w:val="20"/>
      <w:szCs w:val="20"/>
    </w:rPr>
  </w:style>
  <w:style w:type="character" w:customStyle="1" w:styleId="AkapitzlistZnak">
    <w:name w:val="Akapit z listą Znak"/>
    <w:aliases w:val="Numerowanie Znak,Podsis rysunku Znak,maz_wyliczenie Znak,opis dzialania Znak,K-P_odwolanie Znak,A_wyliczenie Znak,Akapit z listą 1 Znak,BulletC Znak,Wyliczanie Znak,Obiekt Znak,normalny tekst Znak,Akapit z listą numerowaną Znak"/>
    <w:link w:val="Akapitzlist"/>
    <w:uiPriority w:val="34"/>
    <w:qFormat/>
    <w:locked/>
    <w:rsid w:val="00586B32"/>
  </w:style>
  <w:style w:type="table" w:styleId="Tabela-Siatka">
    <w:name w:val="Table Grid"/>
    <w:basedOn w:val="Standardowy"/>
    <w:uiPriority w:val="59"/>
    <w:rsid w:val="00F758EA"/>
    <w:pPr>
      <w:spacing w:after="0" w:line="240" w:lineRule="auto"/>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9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548">
      <w:bodyDiv w:val="1"/>
      <w:marLeft w:val="0"/>
      <w:marRight w:val="0"/>
      <w:marTop w:val="0"/>
      <w:marBottom w:val="0"/>
      <w:divBdr>
        <w:top w:val="none" w:sz="0" w:space="0" w:color="auto"/>
        <w:left w:val="none" w:sz="0" w:space="0" w:color="auto"/>
        <w:bottom w:val="none" w:sz="0" w:space="0" w:color="auto"/>
        <w:right w:val="none" w:sz="0" w:space="0" w:color="auto"/>
      </w:divBdr>
    </w:div>
    <w:div w:id="69619371">
      <w:bodyDiv w:val="1"/>
      <w:marLeft w:val="0"/>
      <w:marRight w:val="0"/>
      <w:marTop w:val="0"/>
      <w:marBottom w:val="0"/>
      <w:divBdr>
        <w:top w:val="none" w:sz="0" w:space="0" w:color="auto"/>
        <w:left w:val="none" w:sz="0" w:space="0" w:color="auto"/>
        <w:bottom w:val="none" w:sz="0" w:space="0" w:color="auto"/>
        <w:right w:val="none" w:sz="0" w:space="0" w:color="auto"/>
      </w:divBdr>
    </w:div>
    <w:div w:id="120538317">
      <w:bodyDiv w:val="1"/>
      <w:marLeft w:val="0"/>
      <w:marRight w:val="0"/>
      <w:marTop w:val="0"/>
      <w:marBottom w:val="0"/>
      <w:divBdr>
        <w:top w:val="none" w:sz="0" w:space="0" w:color="auto"/>
        <w:left w:val="none" w:sz="0" w:space="0" w:color="auto"/>
        <w:bottom w:val="none" w:sz="0" w:space="0" w:color="auto"/>
        <w:right w:val="none" w:sz="0" w:space="0" w:color="auto"/>
      </w:divBdr>
    </w:div>
    <w:div w:id="228272764">
      <w:bodyDiv w:val="1"/>
      <w:marLeft w:val="0"/>
      <w:marRight w:val="0"/>
      <w:marTop w:val="0"/>
      <w:marBottom w:val="0"/>
      <w:divBdr>
        <w:top w:val="none" w:sz="0" w:space="0" w:color="auto"/>
        <w:left w:val="none" w:sz="0" w:space="0" w:color="auto"/>
        <w:bottom w:val="none" w:sz="0" w:space="0" w:color="auto"/>
        <w:right w:val="none" w:sz="0" w:space="0" w:color="auto"/>
      </w:divBdr>
    </w:div>
    <w:div w:id="965621714">
      <w:bodyDiv w:val="1"/>
      <w:marLeft w:val="0"/>
      <w:marRight w:val="0"/>
      <w:marTop w:val="0"/>
      <w:marBottom w:val="0"/>
      <w:divBdr>
        <w:top w:val="none" w:sz="0" w:space="0" w:color="auto"/>
        <w:left w:val="none" w:sz="0" w:space="0" w:color="auto"/>
        <w:bottom w:val="none" w:sz="0" w:space="0" w:color="auto"/>
        <w:right w:val="none" w:sz="0" w:space="0" w:color="auto"/>
      </w:divBdr>
    </w:div>
    <w:div w:id="1393235598">
      <w:bodyDiv w:val="1"/>
      <w:marLeft w:val="0"/>
      <w:marRight w:val="0"/>
      <w:marTop w:val="0"/>
      <w:marBottom w:val="0"/>
      <w:divBdr>
        <w:top w:val="none" w:sz="0" w:space="0" w:color="auto"/>
        <w:left w:val="none" w:sz="0" w:space="0" w:color="auto"/>
        <w:bottom w:val="none" w:sz="0" w:space="0" w:color="auto"/>
        <w:right w:val="none" w:sz="0" w:space="0" w:color="auto"/>
      </w:divBdr>
    </w:div>
    <w:div w:id="1395934980">
      <w:bodyDiv w:val="1"/>
      <w:marLeft w:val="0"/>
      <w:marRight w:val="0"/>
      <w:marTop w:val="0"/>
      <w:marBottom w:val="0"/>
      <w:divBdr>
        <w:top w:val="none" w:sz="0" w:space="0" w:color="auto"/>
        <w:left w:val="none" w:sz="0" w:space="0" w:color="auto"/>
        <w:bottom w:val="none" w:sz="0" w:space="0" w:color="auto"/>
        <w:right w:val="none" w:sz="0" w:space="0" w:color="auto"/>
      </w:divBdr>
    </w:div>
    <w:div w:id="17089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wojtynska@or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langowska@ore.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0D24-2D6A-41EF-A010-4DF3E66A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mwiniarz</dc:creator>
  <cp:lastModifiedBy>Wojtyńska Joanna</cp:lastModifiedBy>
  <cp:revision>3</cp:revision>
  <cp:lastPrinted>2020-09-18T05:10:00Z</cp:lastPrinted>
  <dcterms:created xsi:type="dcterms:W3CDTF">2024-02-02T14:09:00Z</dcterms:created>
  <dcterms:modified xsi:type="dcterms:W3CDTF">2024-02-02T14:12:00Z</dcterms:modified>
</cp:coreProperties>
</file>