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7F8D" w14:textId="1BF3598C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0E2F17C9" w14:textId="4392BF23" w:rsidR="00F4357B" w:rsidRDefault="00EF5553" w:rsidP="00450466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theme="minorHAnsi"/>
          <w:b/>
        </w:rPr>
        <w:t xml:space="preserve">Nr </w:t>
      </w:r>
      <w:r w:rsidR="006E5FA7">
        <w:rPr>
          <w:rFonts w:eastAsia="Calibri" w:cstheme="minorHAnsi"/>
          <w:b/>
        </w:rPr>
        <w:t>…..</w:t>
      </w:r>
      <w:r w:rsidR="00F4357B" w:rsidRPr="005F1BF3">
        <w:rPr>
          <w:rFonts w:eastAsia="Calibri" w:cstheme="minorHAnsi"/>
          <w:b/>
        </w:rPr>
        <w:t>/ZO/202</w:t>
      </w:r>
      <w:r w:rsidR="007B28B0">
        <w:rPr>
          <w:rFonts w:eastAsia="Calibri" w:cstheme="minorHAnsi"/>
          <w:b/>
        </w:rPr>
        <w:t>2</w:t>
      </w:r>
    </w:p>
    <w:p w14:paraId="22632C13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519EA57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E3E10BB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6C07180F" w14:textId="15862E49" w:rsidR="007422F4" w:rsidRDefault="00F600E6" w:rsidP="000C753B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358AAF74" w14:textId="677C94B3" w:rsidR="00C63B4F" w:rsidRPr="00F4357B" w:rsidRDefault="00F4357B" w:rsidP="00F4357B">
      <w:pPr>
        <w:rPr>
          <w:rFonts w:eastAsia="Calibri" w:cstheme="minorHAnsi"/>
        </w:rPr>
      </w:pPr>
      <w:r w:rsidRPr="00F4357B">
        <w:rPr>
          <w:rFonts w:eastAsia="Calibri" w:cstheme="minorHAnsi"/>
        </w:rPr>
        <w:t xml:space="preserve">zaprasza do złożenia oferty </w:t>
      </w:r>
      <w:r w:rsidRPr="00F4357B">
        <w:rPr>
          <w:rStyle w:val="FontStyle15"/>
          <w:rFonts w:asciiTheme="minorHAnsi" w:hAnsiTheme="minorHAnsi" w:cstheme="minorHAnsi"/>
          <w:sz w:val="22"/>
          <w:szCs w:val="22"/>
        </w:rPr>
        <w:t xml:space="preserve">na realizację </w:t>
      </w:r>
      <w:r w:rsidRPr="00F4357B">
        <w:rPr>
          <w:rStyle w:val="FontStyle15"/>
          <w:rFonts w:asciiTheme="minorHAnsi" w:hAnsiTheme="minorHAnsi" w:cstheme="minorHAnsi"/>
          <w:bCs/>
          <w:sz w:val="22"/>
          <w:szCs w:val="22"/>
        </w:rPr>
        <w:t>usługi polegającej na opracowaniu publikacji</w:t>
      </w:r>
      <w:r w:rsidRPr="00F4357B">
        <w:rPr>
          <w:rStyle w:val="FontStyle15"/>
          <w:rFonts w:asciiTheme="minorHAnsi" w:hAnsiTheme="minorHAnsi" w:cstheme="minorHAnsi"/>
          <w:b/>
          <w:sz w:val="22"/>
          <w:szCs w:val="22"/>
        </w:rPr>
        <w:t xml:space="preserve"> </w:t>
      </w:r>
      <w:r w:rsidR="00152F90">
        <w:rPr>
          <w:rFonts w:eastAsia="Calibri" w:cstheme="minorHAnsi"/>
        </w:rPr>
        <w:t>„</w:t>
      </w:r>
      <w:r w:rsidR="006E5FA7">
        <w:rPr>
          <w:rFonts w:eastAsia="Calibri" w:cstheme="minorHAnsi"/>
        </w:rPr>
        <w:t>Nauka w cyfrowym świecie w świetle transformacji technologicznej i globalnych wyzwań</w:t>
      </w:r>
      <w:r w:rsidR="00C63B4F" w:rsidRPr="00F4357B">
        <w:rPr>
          <w:rFonts w:eastAsia="Calibri" w:cstheme="minorHAnsi"/>
        </w:rPr>
        <w:t>”</w:t>
      </w:r>
      <w:r>
        <w:rPr>
          <w:rFonts w:eastAsia="Calibri" w:cstheme="minorHAnsi"/>
        </w:rPr>
        <w:t>.</w:t>
      </w:r>
    </w:p>
    <w:p w14:paraId="754F2244" w14:textId="63510070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7E27EC4" w14:textId="39559B78" w:rsidR="00BE2F03" w:rsidRDefault="00480662" w:rsidP="00AB278A">
      <w:pPr>
        <w:jc w:val="both"/>
        <w:rPr>
          <w:rFonts w:eastAsia="Calibri" w:cs="Times New Roman"/>
          <w:sz w:val="20"/>
        </w:rPr>
      </w:pPr>
      <w:r w:rsidRPr="00480662">
        <w:rPr>
          <w:rFonts w:eastAsia="Calibri" w:cs="Times New Roman"/>
          <w:sz w:val="20"/>
        </w:rPr>
        <w:t>Agnieszka J</w:t>
      </w:r>
      <w:r>
        <w:rPr>
          <w:rFonts w:eastAsia="Calibri" w:cs="Times New Roman"/>
          <w:sz w:val="20"/>
        </w:rPr>
        <w:t>aworska</w:t>
      </w:r>
      <w:r w:rsidR="00306EE0" w:rsidRPr="00480662">
        <w:rPr>
          <w:rFonts w:eastAsia="Calibri" w:cs="Times New Roman"/>
          <w:sz w:val="20"/>
        </w:rPr>
        <w:t>, e-mail:</w:t>
      </w:r>
      <w:r w:rsidR="00BF5483" w:rsidRPr="00480662">
        <w:rPr>
          <w:rFonts w:eastAsia="Calibri" w:cs="Times New Roman"/>
          <w:sz w:val="20"/>
        </w:rPr>
        <w:t xml:space="preserve"> </w:t>
      </w:r>
      <w:r>
        <w:rPr>
          <w:rFonts w:eastAsia="Calibri" w:cs="Times New Roman"/>
          <w:sz w:val="20"/>
        </w:rPr>
        <w:t>agnieszka.jaworska</w:t>
      </w:r>
      <w:r w:rsidR="00BF5483" w:rsidRPr="00480662">
        <w:rPr>
          <w:rFonts w:eastAsia="Calibri" w:cs="Times New Roman"/>
          <w:sz w:val="20"/>
        </w:rPr>
        <w:t>@ore.edu.pl</w:t>
      </w:r>
      <w:r>
        <w:rPr>
          <w:rFonts w:eastAsia="Calibri" w:cs="Times New Roman"/>
          <w:sz w:val="20"/>
        </w:rPr>
        <w:t>.</w:t>
      </w:r>
    </w:p>
    <w:p w14:paraId="47260CFB" w14:textId="70AB50C9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</w:t>
      </w:r>
      <w:r w:rsidR="00502648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</w:t>
      </w:r>
      <w:r w:rsidR="00502648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>amówienia</w:t>
      </w:r>
    </w:p>
    <w:p w14:paraId="496F1F61" w14:textId="0CE1BDF1" w:rsidR="00502648" w:rsidRPr="00502648" w:rsidRDefault="00502648" w:rsidP="00502648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502648">
        <w:rPr>
          <w:rFonts w:asciiTheme="minorHAnsi" w:hAnsiTheme="minorHAnsi" w:cstheme="minorHAnsi"/>
          <w:sz w:val="22"/>
          <w:szCs w:val="22"/>
        </w:rPr>
        <w:t>Przedmiotem zamówienia jest opracowanie publikacji „</w:t>
      </w:r>
      <w:r w:rsidR="006E5FA7">
        <w:rPr>
          <w:rFonts w:asciiTheme="minorHAnsi" w:hAnsiTheme="minorHAnsi" w:cstheme="minorHAnsi"/>
          <w:sz w:val="22"/>
          <w:szCs w:val="22"/>
        </w:rPr>
        <w:t>Nauka w cyfrowym świecie w świetle transformacji technologicznej i globalnych wyzwań”.</w:t>
      </w:r>
      <w:r w:rsidRPr="00502648">
        <w:rPr>
          <w:rFonts w:asciiTheme="minorHAnsi" w:hAnsiTheme="minorHAnsi" w:cstheme="minorHAnsi"/>
          <w:sz w:val="22"/>
          <w:szCs w:val="22"/>
        </w:rPr>
        <w:t xml:space="preserve"> Publikacja stanowić będzie wsparcie w doskonaleniu warsztatu pracy </w:t>
      </w:r>
      <w:r w:rsidR="006E5FA7">
        <w:rPr>
          <w:rFonts w:asciiTheme="minorHAnsi" w:hAnsiTheme="minorHAnsi" w:cstheme="minorHAnsi"/>
          <w:sz w:val="22"/>
          <w:szCs w:val="22"/>
        </w:rPr>
        <w:t xml:space="preserve">przez </w:t>
      </w:r>
      <w:r w:rsidRPr="00502648">
        <w:rPr>
          <w:rFonts w:asciiTheme="minorHAnsi" w:hAnsiTheme="minorHAnsi" w:cstheme="minorHAnsi"/>
          <w:sz w:val="22"/>
          <w:szCs w:val="22"/>
        </w:rPr>
        <w:t>pracowników systemu doskonalenia</w:t>
      </w:r>
      <w:r w:rsidR="006E5FA7">
        <w:rPr>
          <w:rFonts w:asciiTheme="minorHAnsi" w:hAnsiTheme="minorHAnsi" w:cstheme="minorHAnsi"/>
          <w:sz w:val="22"/>
          <w:szCs w:val="22"/>
        </w:rPr>
        <w:t xml:space="preserve"> nauczycieli (nauczycieli konsultantów, doradców metodycznych, specjalistów</w:t>
      </w:r>
      <w:r w:rsidRPr="00502648">
        <w:rPr>
          <w:rFonts w:asciiTheme="minorHAnsi" w:hAnsiTheme="minorHAnsi" w:cstheme="minorHAnsi"/>
          <w:sz w:val="22"/>
          <w:szCs w:val="22"/>
        </w:rPr>
        <w:t xml:space="preserve"> Placówek Doskonalenia Nauczycieli)</w:t>
      </w:r>
      <w:r w:rsidR="006E5FA7">
        <w:rPr>
          <w:rFonts w:asciiTheme="minorHAnsi" w:hAnsiTheme="minorHAnsi" w:cstheme="minorHAnsi"/>
          <w:sz w:val="22"/>
          <w:szCs w:val="22"/>
        </w:rPr>
        <w:t xml:space="preserve"> a także </w:t>
      </w:r>
      <w:r w:rsidRPr="00502648">
        <w:rPr>
          <w:rFonts w:asciiTheme="minorHAnsi" w:hAnsiTheme="minorHAnsi" w:cstheme="minorHAnsi"/>
          <w:sz w:val="22"/>
          <w:szCs w:val="22"/>
        </w:rPr>
        <w:t xml:space="preserve">w rozwijaniu kompetencji nauczycieli w zakresie </w:t>
      </w:r>
      <w:r w:rsidR="006E5FA7">
        <w:rPr>
          <w:rFonts w:asciiTheme="minorHAnsi" w:hAnsiTheme="minorHAnsi" w:cstheme="minorHAnsi"/>
          <w:sz w:val="22"/>
          <w:szCs w:val="22"/>
        </w:rPr>
        <w:t>nauczania w cyfrowym świecie i wspieraniu uczniów w procesie uczenia się</w:t>
      </w:r>
      <w:r w:rsidRPr="00502648">
        <w:rPr>
          <w:rFonts w:asciiTheme="minorHAnsi" w:hAnsiTheme="minorHAnsi" w:cstheme="minorHAnsi"/>
          <w:sz w:val="22"/>
          <w:szCs w:val="22"/>
        </w:rPr>
        <w:t>.</w:t>
      </w:r>
    </w:p>
    <w:p w14:paraId="3F7C73A4" w14:textId="77777777" w:rsidR="006E5FA7" w:rsidRPr="006E5FA7" w:rsidRDefault="00502648" w:rsidP="006E5FA7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17AA9">
        <w:rPr>
          <w:rFonts w:asciiTheme="minorHAnsi" w:hAnsiTheme="minorHAnsi" w:cstheme="minorHAnsi"/>
          <w:sz w:val="22"/>
          <w:szCs w:val="22"/>
        </w:rPr>
        <w:t xml:space="preserve">Celem publikacji jest </w:t>
      </w:r>
      <w:r w:rsidR="00817AA9" w:rsidRPr="00817AA9">
        <w:rPr>
          <w:rFonts w:asciiTheme="minorHAnsi" w:hAnsiTheme="minorHAnsi" w:cstheme="minorHAnsi"/>
          <w:sz w:val="22"/>
          <w:szCs w:val="22"/>
        </w:rPr>
        <w:t xml:space="preserve">wsparcie nauczycieli w podnoszeniu jakości </w:t>
      </w:r>
      <w:r w:rsidR="006E5FA7">
        <w:rPr>
          <w:rFonts w:asciiTheme="minorHAnsi" w:hAnsiTheme="minorHAnsi" w:cstheme="minorHAnsi"/>
          <w:sz w:val="22"/>
          <w:szCs w:val="22"/>
        </w:rPr>
        <w:t>u</w:t>
      </w:r>
      <w:r w:rsidR="00817AA9" w:rsidRPr="00817AA9">
        <w:rPr>
          <w:rFonts w:asciiTheme="minorHAnsi" w:hAnsiTheme="minorHAnsi" w:cstheme="minorHAnsi"/>
          <w:sz w:val="22"/>
          <w:szCs w:val="22"/>
        </w:rPr>
        <w:t xml:space="preserve">czenia się </w:t>
      </w:r>
      <w:r w:rsidR="006E5FA7">
        <w:rPr>
          <w:rFonts w:asciiTheme="minorHAnsi" w:hAnsiTheme="minorHAnsi" w:cstheme="minorHAnsi"/>
          <w:sz w:val="22"/>
          <w:szCs w:val="22"/>
        </w:rPr>
        <w:t xml:space="preserve">i nauczania w cyfrowym świecie </w:t>
      </w:r>
      <w:r w:rsidR="006E5FA7" w:rsidRPr="006E5FA7">
        <w:rPr>
          <w:rFonts w:asciiTheme="minorHAnsi" w:hAnsiTheme="minorHAnsi" w:cstheme="minorHAnsi"/>
          <w:sz w:val="22"/>
          <w:szCs w:val="22"/>
        </w:rPr>
        <w:t>w świetle transformacji technologicznej i globalnych wyzwań oraz z uczestnictwem uczniów z doświadczeniem migracji w polskim systemie edukacyjnym, a także rozwijanie umiejętności nauczycieli w zakresie:</w:t>
      </w:r>
    </w:p>
    <w:p w14:paraId="246D22F6" w14:textId="77777777" w:rsidR="006E5FA7" w:rsidRP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wspierania uczniów w uczeniu się z wykorzystaniem narzędzi TIK</w:t>
      </w:r>
    </w:p>
    <w:p w14:paraId="09E2FCAE" w14:textId="77777777" w:rsidR="006E5FA7" w:rsidRP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zwiększenia kompetencji i umiejętności w zakresie wykorzystania technologii informacyjnych i komunikacyjnych</w:t>
      </w:r>
    </w:p>
    <w:p w14:paraId="3C8BE375" w14:textId="77777777" w:rsid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zwiększenia wiedzy i umiejętności w zakresie przeciwdziałania negatywnym aspektom transformacji technologicznej i globalnych wyzwań (z uwzględnieniem aspektów społecznych, problematyki wykluczenia, itp.)</w:t>
      </w:r>
    </w:p>
    <w:p w14:paraId="2F9B2ADD" w14:textId="5DA1D5F8" w:rsidR="006E5FA7" w:rsidRDefault="006E5FA7" w:rsidP="006E5FA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E5FA7">
        <w:rPr>
          <w:rFonts w:cstheme="minorHAnsi"/>
        </w:rPr>
        <w:t>rozwijania umiejętności dydaktycznych niezbędnych w realizacji edukacji w klasach wielojęzycznych i wielokulturowych</w:t>
      </w:r>
    </w:p>
    <w:p w14:paraId="18BE9941" w14:textId="100F2215" w:rsidR="0057006D" w:rsidRDefault="004D6816" w:rsidP="002B127E">
      <w:pPr>
        <w:pStyle w:val="Default"/>
        <w:spacing w:before="120" w:after="178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="00AD4541">
        <w:rPr>
          <w:rFonts w:cs="Times New Roman"/>
          <w:b/>
        </w:rPr>
        <w:t>V</w:t>
      </w:r>
      <w:r>
        <w:rPr>
          <w:rFonts w:cs="Times New Roman"/>
          <w:b/>
        </w:rPr>
        <w:t>. W</w:t>
      </w:r>
      <w:r w:rsidR="0057006D" w:rsidRPr="0057006D">
        <w:rPr>
          <w:rFonts w:cs="Times New Roman"/>
          <w:b/>
        </w:rPr>
        <w:t xml:space="preserve">ymagania </w:t>
      </w:r>
      <w:r w:rsidR="0038656A">
        <w:rPr>
          <w:rFonts w:cs="Times New Roman"/>
          <w:b/>
        </w:rPr>
        <w:t xml:space="preserve">merytoryczne </w:t>
      </w:r>
      <w:r w:rsidR="0057006D" w:rsidRPr="0057006D">
        <w:rPr>
          <w:rFonts w:cs="Times New Roman"/>
          <w:b/>
        </w:rPr>
        <w:t xml:space="preserve">dotyczące </w:t>
      </w:r>
      <w:r>
        <w:rPr>
          <w:rFonts w:cs="Times New Roman"/>
          <w:b/>
        </w:rPr>
        <w:t xml:space="preserve">przygotowywania </w:t>
      </w:r>
      <w:r w:rsidR="00BA7E63">
        <w:rPr>
          <w:rFonts w:cs="Times New Roman"/>
          <w:b/>
        </w:rPr>
        <w:t>publikacji</w:t>
      </w:r>
    </w:p>
    <w:p w14:paraId="1D29A065" w14:textId="77777777" w:rsidR="000804A1" w:rsidRPr="000804A1" w:rsidRDefault="000804A1" w:rsidP="000804A1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04A1">
        <w:rPr>
          <w:rFonts w:asciiTheme="minorHAnsi" w:eastAsia="Arial" w:hAnsiTheme="minorHAnsi" w:cstheme="minorHAnsi"/>
          <w:sz w:val="22"/>
          <w:szCs w:val="22"/>
        </w:rPr>
        <w:t>1.1. Powinna o</w:t>
      </w:r>
      <w:r w:rsidRPr="000804A1">
        <w:rPr>
          <w:rFonts w:asciiTheme="minorHAnsi" w:hAnsiTheme="minorHAnsi" w:cstheme="minorHAnsi"/>
          <w:color w:val="000000" w:themeColor="text1"/>
          <w:sz w:val="22"/>
          <w:szCs w:val="22"/>
        </w:rPr>
        <w:t>pierać się na wybranych kierunkach bieżącej realizacji polityki oświatowej państwa polskiego</w:t>
      </w:r>
    </w:p>
    <w:p w14:paraId="60FAF81D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1.2. Powinna być spójna z wymaganiami obowiązującej podstawy programowej i zapewniać realizację wybranych celów kształcenia ogólnego i wymagań szczegółowych</w:t>
      </w:r>
    </w:p>
    <w:p w14:paraId="170D5DEF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1.3. Powinna służyć rozwijaniu u uczniów kompetencji kluczowych (Zalecenia Parlamentu Europejskiego i Rady Europy w sprawie kompetencji kluczowych w procesie uczenia się przez całe życie)</w:t>
      </w:r>
    </w:p>
    <w:p w14:paraId="76D954CA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1.4. Powinna zawierać innowacyjne rozwiązania organizacyjne, metodyczne, programowe na potrzeby edukacji w cyfrowym świecie</w:t>
      </w:r>
    </w:p>
    <w:p w14:paraId="0A96C7B7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 xml:space="preserve">1.5. Powinna zawierać metody i techniki pracy zróżnicowane i dostosowane do etapu kształcenia oraz uwzględniać zindywidualizowane podejście do kształcenia w zależności od potrzeb i możliwości ucznia </w:t>
      </w:r>
    </w:p>
    <w:p w14:paraId="5578748C" w14:textId="77777777" w:rsidR="000804A1" w:rsidRP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t>1.6. Powinna służyć wsparciu psychologiczno-pedagogicznemu</w:t>
      </w:r>
    </w:p>
    <w:p w14:paraId="2E317A69" w14:textId="3F12562F" w:rsidR="000804A1" w:rsidRDefault="000804A1" w:rsidP="000804A1">
      <w:pPr>
        <w:pBdr>
          <w:top w:val="nil"/>
          <w:left w:val="nil"/>
          <w:bottom w:val="nil"/>
          <w:right w:val="nil"/>
          <w:between w:val="nil"/>
        </w:pBdr>
        <w:spacing w:after="56"/>
        <w:jc w:val="both"/>
        <w:rPr>
          <w:rFonts w:eastAsia="Arial" w:cstheme="minorHAnsi"/>
          <w:color w:val="000000"/>
        </w:rPr>
      </w:pPr>
      <w:r w:rsidRPr="000804A1">
        <w:rPr>
          <w:rFonts w:eastAsia="Arial" w:cstheme="minorHAnsi"/>
          <w:color w:val="000000"/>
        </w:rPr>
        <w:lastRenderedPageBreak/>
        <w:t>1.7. Powinna być ukierunkowana także na obszar wychowawczy</w:t>
      </w:r>
    </w:p>
    <w:p w14:paraId="42FA531D" w14:textId="452EC467" w:rsidR="00AD4541" w:rsidRDefault="009F0A80" w:rsidP="002B127E">
      <w:pPr>
        <w:spacing w:before="1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Pr="009F0A80">
        <w:rPr>
          <w:rFonts w:cstheme="minorHAnsi"/>
          <w:b/>
        </w:rPr>
        <w:t>Wymagania dotyczące zakresu tematycznego publikacji</w:t>
      </w:r>
    </w:p>
    <w:p w14:paraId="08B0A989" w14:textId="79D746FC" w:rsidR="00DA687B" w:rsidRDefault="00DA687B" w:rsidP="00DA687B">
      <w:pPr>
        <w:spacing w:after="0"/>
        <w:rPr>
          <w:rFonts w:cstheme="minorHAnsi"/>
          <w:bCs/>
          <w:color w:val="000000" w:themeColor="text1"/>
        </w:rPr>
      </w:pPr>
      <w:r w:rsidRPr="00DA687B">
        <w:rPr>
          <w:rFonts w:cstheme="minorHAnsi"/>
        </w:rPr>
        <w:t xml:space="preserve">Zamawiający oczekuje realizacji publikacji, w której poszczególne rozdziały będą obejmowały </w:t>
      </w:r>
      <w:r w:rsidRPr="00DA687B">
        <w:rPr>
          <w:rFonts w:cstheme="minorHAnsi"/>
          <w:bCs/>
          <w:color w:val="000000" w:themeColor="text1"/>
        </w:rPr>
        <w:t>następujący zakres tematyczny:</w:t>
      </w:r>
    </w:p>
    <w:p w14:paraId="7C649F3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       Nowy model edukacji – wyzwania stojące przed edukacją po okresie nauki zdalnej i hybrydowej</w:t>
      </w:r>
    </w:p>
    <w:p w14:paraId="3B3C245F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1.1.   Rozwiązania technologiczne i pomoce dydaktyczne zmieniające funkcjonowanie szkoły w kontekście wyzwań współczesnej edukacji</w:t>
      </w:r>
    </w:p>
    <w:p w14:paraId="0D4C16DF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program „Laboratoria przyszłości”</w:t>
      </w:r>
    </w:p>
    <w:p w14:paraId="3B1631FE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wykorzystanie interaktywnych pomocy dydaktycznych w pracy z uczniem</w:t>
      </w:r>
    </w:p>
    <w:p w14:paraId="5D88B3F7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metodyka racjonalnego korzystania z technologii</w:t>
      </w:r>
    </w:p>
    <w:p w14:paraId="606CEAA3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wykorzystanie koncepcji STEAM</w:t>
      </w:r>
    </w:p>
    <w:p w14:paraId="4D725C3C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1.2.   Zmiana roli nauczyciela w świecie przenikniętym technologią</w:t>
      </w:r>
    </w:p>
    <w:p w14:paraId="37494EA7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zmiana roli nauczyciela z dostarczyciela informacji na koordynatora/tutora procesu uczenia się</w:t>
      </w:r>
    </w:p>
    <w:p w14:paraId="125B22E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kompetencje cyfrowe nauczyciela</w:t>
      </w:r>
    </w:p>
    <w:p w14:paraId="4D55CCC8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autorytet nauczyciela w cyfrowym środowisku pracy</w:t>
      </w:r>
    </w:p>
    <w:p w14:paraId="6F9DF396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cyfrowy dobrostan nauczyciela</w:t>
      </w:r>
    </w:p>
    <w:p w14:paraId="1996C704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1.3.   Uczeń jako aktywny twórca sukcesu edukacyjnego opartego na uczeniu się w wirtualnej przestrzeni</w:t>
      </w:r>
    </w:p>
    <w:p w14:paraId="485DB24E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rozwijanie umiejętności podstawowych i przekrojowych uczniów</w:t>
      </w:r>
    </w:p>
    <w:p w14:paraId="4D8E299C" w14:textId="2D112535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 xml:space="preserve">•         utrzymanie motywacji i pasji do nauki </w:t>
      </w:r>
      <w:r w:rsidR="00F82945">
        <w:rPr>
          <w:rFonts w:cstheme="minorHAnsi"/>
        </w:rPr>
        <w:t>–</w:t>
      </w:r>
      <w:r w:rsidRPr="00DA687B">
        <w:rPr>
          <w:rFonts w:cstheme="minorHAnsi"/>
        </w:rPr>
        <w:t xml:space="preserve"> odpowiedzialność za własną naukę ucznia</w:t>
      </w:r>
    </w:p>
    <w:p w14:paraId="61DF264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cyfrowa przestrzeń nauki</w:t>
      </w:r>
    </w:p>
    <w:p w14:paraId="48CB6A9F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budowanie świadomości cyfrowej</w:t>
      </w:r>
    </w:p>
    <w:p w14:paraId="3EC63BE4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1.4.   Holistyczna spójność w planowaniu i realizacji edukacji cyfrowej</w:t>
      </w:r>
    </w:p>
    <w:p w14:paraId="55F46368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interaktywne tworzenie wizji nauczania i uczenia</w:t>
      </w:r>
      <w:bookmarkStart w:id="0" w:name="_GoBack"/>
      <w:bookmarkEnd w:id="0"/>
    </w:p>
    <w:p w14:paraId="1B9674DC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optymalizacja procesów metodycznych</w:t>
      </w:r>
    </w:p>
    <w:p w14:paraId="760DDADC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scenariusze przyszłości</w:t>
      </w:r>
    </w:p>
    <w:p w14:paraId="0C9219F1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•         nowe metody aktywizacji uczniów</w:t>
      </w:r>
    </w:p>
    <w:p w14:paraId="5BF9FB4E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       Inkluzyjna innowacyjność w pracy z uczniem z doświadczeniem migracji w kontekście rozwiązań cyfrowych</w:t>
      </w:r>
    </w:p>
    <w:p w14:paraId="202AC77D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2.1.   Uniwersalne projektowanie w edukacji w świetle pracy z uczniem z doświadczeniem migracji, ze szczególnym uwzględnieniem ucznia ukraińskiego.</w:t>
      </w:r>
    </w:p>
    <w:p w14:paraId="2433CC52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2.2.   Doskonalenie kompetencji nauczycieli w pracy z uczniem z doświadczeniem migracyjnym, w tym w zakresie nauczania języka polskiego jako języka obcego w oparciu o rozwiązania nauczania wirtualnego</w:t>
      </w:r>
    </w:p>
    <w:p w14:paraId="72322B52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2.3.  Rola szkoły i rodziców/opiekunów w procesie integracji klas wielojęzycznych/wielokulturowych.</w:t>
      </w:r>
    </w:p>
    <w:p w14:paraId="09B4D836" w14:textId="77777777" w:rsidR="00DA687B" w:rsidRPr="00DA687B" w:rsidRDefault="00DA687B" w:rsidP="00DA687B">
      <w:pPr>
        <w:spacing w:after="0"/>
        <w:rPr>
          <w:rFonts w:cstheme="minorHAnsi"/>
        </w:rPr>
      </w:pPr>
      <w:r w:rsidRPr="00DA687B">
        <w:rPr>
          <w:rFonts w:cstheme="minorHAnsi"/>
        </w:rPr>
        <w:t>2.4.   Cyfrowe zasoby dedykowane nauczaniu klas wielojęzycznych i wielokulturowych, w tym zasoby ZPE oraz ECJN (ECML)</w:t>
      </w:r>
    </w:p>
    <w:p w14:paraId="365CF6D6" w14:textId="0F48D8C5" w:rsidR="009F0A80" w:rsidRDefault="009F0A80" w:rsidP="002B127E">
      <w:pPr>
        <w:spacing w:after="0"/>
        <w:rPr>
          <w:rFonts w:cstheme="minorHAnsi"/>
          <w:b/>
          <w:bCs/>
        </w:rPr>
      </w:pPr>
      <w:r>
        <w:rPr>
          <w:rFonts w:eastAsia="Calibri" w:cs="Times New Roman"/>
          <w:b/>
        </w:rPr>
        <w:t xml:space="preserve">VI. </w:t>
      </w:r>
      <w:r w:rsidRPr="009F0A80">
        <w:rPr>
          <w:rFonts w:cstheme="minorHAnsi"/>
          <w:b/>
          <w:bCs/>
        </w:rPr>
        <w:t>Wymagania dotyczące struktury publikacji</w:t>
      </w:r>
    </w:p>
    <w:p w14:paraId="4E2A2F09" w14:textId="4D5A1AF2" w:rsidR="00344157" w:rsidRPr="00344157" w:rsidRDefault="00344157" w:rsidP="00344157">
      <w:pPr>
        <w:spacing w:after="0"/>
        <w:rPr>
          <w:rFonts w:cstheme="minorHAnsi"/>
        </w:rPr>
      </w:pPr>
      <w:r w:rsidRPr="00344157">
        <w:rPr>
          <w:rFonts w:cstheme="minorHAnsi"/>
        </w:rPr>
        <w:t>Publikacja powinna posiadać następującą strukturę:</w:t>
      </w:r>
    </w:p>
    <w:p w14:paraId="1F0518B3" w14:textId="77777777" w:rsidR="00344157" w:rsidRPr="00344157" w:rsidRDefault="00344157" w:rsidP="00344157">
      <w:pPr>
        <w:spacing w:after="0"/>
        <w:rPr>
          <w:rFonts w:cstheme="minorHAnsi"/>
        </w:rPr>
      </w:pPr>
      <w:r w:rsidRPr="00344157">
        <w:rPr>
          <w:rFonts w:cstheme="minorHAnsi"/>
        </w:rPr>
        <w:t>1. Wstęp, w którym zostaną uwzględnione:</w:t>
      </w:r>
    </w:p>
    <w:p w14:paraId="219158A8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1.1. Cele publikacji</w:t>
      </w:r>
    </w:p>
    <w:p w14:paraId="6002DF66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1.2. Opis w kontekście wymagań merytorycznych dotyczących treści publikacji (pkt. 1)</w:t>
      </w:r>
    </w:p>
    <w:p w14:paraId="69413900" w14:textId="77777777" w:rsidR="00344157" w:rsidRPr="00344157" w:rsidRDefault="00344157" w:rsidP="00344157">
      <w:pPr>
        <w:pStyle w:val="Akapitzlist"/>
        <w:jc w:val="both"/>
        <w:rPr>
          <w:rFonts w:cstheme="minorHAnsi"/>
        </w:rPr>
      </w:pPr>
      <w:r w:rsidRPr="00344157">
        <w:rPr>
          <w:rFonts w:cstheme="minorHAnsi"/>
        </w:rPr>
        <w:t>1.3. Opis zakresu tematycznego (pkt. 2)</w:t>
      </w:r>
    </w:p>
    <w:p w14:paraId="1CB61C72" w14:textId="6A3F052E" w:rsidR="00F6470B" w:rsidRPr="00344157" w:rsidRDefault="00344157" w:rsidP="0034415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44157">
        <w:rPr>
          <w:rFonts w:cstheme="minorHAnsi"/>
        </w:rPr>
        <w:t>Rozdziały obejmujące w/w zakres tematyczny (pkt. 2) z uwzględnieniem szkół ponadpodstawowych</w:t>
      </w:r>
    </w:p>
    <w:p w14:paraId="5A1A7CCE" w14:textId="7C787520" w:rsid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VII</w:t>
      </w:r>
      <w:r w:rsidR="0038656A" w:rsidRPr="0038656A">
        <w:rPr>
          <w:rFonts w:eastAsia="Calibri" w:cs="Times New Roman"/>
          <w:b/>
        </w:rPr>
        <w:t xml:space="preserve">. Wymagania </w:t>
      </w:r>
      <w:r w:rsidR="0038656A">
        <w:rPr>
          <w:rFonts w:eastAsia="Calibri" w:cs="Times New Roman"/>
          <w:b/>
        </w:rPr>
        <w:t>techniczne</w:t>
      </w:r>
      <w:r w:rsidR="0038656A" w:rsidRPr="0038656A">
        <w:rPr>
          <w:rFonts w:eastAsia="Calibri" w:cs="Times New Roman"/>
          <w:b/>
        </w:rPr>
        <w:t xml:space="preserve"> dotyczące przygotowywania </w:t>
      </w:r>
      <w:r w:rsidR="003E68C0">
        <w:rPr>
          <w:rFonts w:eastAsia="Calibri" w:cs="Times New Roman"/>
          <w:b/>
        </w:rPr>
        <w:t>publikacji</w:t>
      </w:r>
    </w:p>
    <w:p w14:paraId="363CEB7E" w14:textId="76E95A56" w:rsidR="00CA0A08" w:rsidRDefault="00CA0A08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 xml:space="preserve">Wstęp publikacji powinien obejmować co </w:t>
      </w:r>
      <w:r w:rsidRPr="00F03CCE">
        <w:rPr>
          <w:rFonts w:eastAsia="Calibri" w:cs="Times New Roman"/>
        </w:rPr>
        <w:t>najmniej 5 stron</w:t>
      </w:r>
      <w:r w:rsidRPr="00D236C3">
        <w:rPr>
          <w:rFonts w:eastAsia="Calibri" w:cs="Times New Roman"/>
        </w:rPr>
        <w:t xml:space="preserve"> w formacie A4 ,</w:t>
      </w:r>
      <w:r w:rsidR="00F03CCE">
        <w:rPr>
          <w:rFonts w:eastAsia="Calibri" w:cs="Times New Roman"/>
        </w:rPr>
        <w:t xml:space="preserve"> po</w:t>
      </w:r>
      <w:r w:rsidRPr="00D236C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co najmniej </w:t>
      </w:r>
      <w:r w:rsidRPr="00D236C3">
        <w:rPr>
          <w:rFonts w:eastAsia="Calibri" w:cs="Times New Roman"/>
        </w:rPr>
        <w:t>1800 znaków na stronie wraz ze spacjami,</w:t>
      </w:r>
      <w:r>
        <w:rPr>
          <w:rFonts w:eastAsia="Calibri" w:cs="Times New Roman"/>
        </w:rPr>
        <w:t xml:space="preserve"> czcionka Arial 11</w:t>
      </w:r>
      <w:r w:rsidR="00F03CCE">
        <w:rPr>
          <w:rFonts w:eastAsia="Calibri" w:cs="Times New Roman"/>
        </w:rPr>
        <w:t>.</w:t>
      </w:r>
    </w:p>
    <w:p w14:paraId="713B8A34" w14:textId="6D25D2B7" w:rsidR="00F03CCE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Objętość publikacji powinna obejmować minimum 100 stron w formacie A4, po co najmniej 1800 znaków na stronie wraz ze spacjami, czcionka Arial 11</w:t>
      </w:r>
    </w:p>
    <w:p w14:paraId="5F11ADFD" w14:textId="016E59FD" w:rsidR="00F03CCE" w:rsidRPr="00D236C3" w:rsidRDefault="00F03CCE" w:rsidP="00CA0A08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t>Bibliografia</w:t>
      </w:r>
      <w:r>
        <w:rPr>
          <w:rFonts w:eastAsia="Calibri" w:cs="Times New Roman"/>
        </w:rPr>
        <w:t xml:space="preserve"> powinna zostać</w:t>
      </w:r>
      <w:r w:rsidRPr="00D236C3">
        <w:rPr>
          <w:rFonts w:eastAsia="Calibri" w:cs="Times New Roman"/>
        </w:rPr>
        <w:t xml:space="preserve"> sporządzona w porządku alfabetycznym i zawiera</w:t>
      </w:r>
      <w:r>
        <w:rPr>
          <w:rFonts w:eastAsia="Calibri" w:cs="Times New Roman"/>
        </w:rPr>
        <w:t>ć</w:t>
      </w:r>
      <w:r w:rsidRPr="00D236C3">
        <w:rPr>
          <w:rFonts w:eastAsia="Calibri" w:cs="Times New Roman"/>
        </w:rPr>
        <w:t xml:space="preserve"> oprócz pozycji przywołanych</w:t>
      </w:r>
      <w:r>
        <w:rPr>
          <w:rFonts w:eastAsia="Calibri" w:cs="Times New Roman"/>
        </w:rPr>
        <w:t xml:space="preserve"> </w:t>
      </w:r>
      <w:r w:rsidRPr="00D236C3">
        <w:rPr>
          <w:rFonts w:eastAsia="Calibri" w:cs="Times New Roman"/>
        </w:rPr>
        <w:t xml:space="preserve">w publikacji wykaz lektury uzupełniającej oraz linki do materiałów przydatnych w rozwijaniu kompetencji kluczowych </w:t>
      </w:r>
      <w:r>
        <w:rPr>
          <w:rFonts w:eastAsia="Calibri" w:cs="Times New Roman"/>
        </w:rPr>
        <w:t>poprzez wprowadzenie dobrych praktyk w nauczaniu zdalnym</w:t>
      </w:r>
      <w:r w:rsidRPr="00D236C3">
        <w:rPr>
          <w:rFonts w:eastAsia="Calibri" w:cs="Times New Roman"/>
        </w:rPr>
        <w:t>.</w:t>
      </w:r>
    </w:p>
    <w:p w14:paraId="4532CAAB" w14:textId="61EBAD11" w:rsidR="0057006D" w:rsidRPr="0038656A" w:rsidRDefault="006A16C4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Treść zawarta w publikacji winna</w:t>
      </w:r>
      <w:r w:rsidR="0057006D" w:rsidRPr="0038656A">
        <w:rPr>
          <w:rFonts w:eastAsia="Calibri" w:cs="Times New Roman"/>
        </w:rPr>
        <w:t xml:space="preserve"> być oryginalna i zgodna z obowiązującym prawem autorskim (niedopuszczalne są plagiaty lub teksty będące kompilacją kilku innych).</w:t>
      </w:r>
    </w:p>
    <w:p w14:paraId="4A9FAD8E" w14:textId="385BA5D7" w:rsidR="00CD7E9F" w:rsidRPr="003E68C0" w:rsidRDefault="0057006D" w:rsidP="00CD7E9F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 zostanie dostarczony do Zamawiającego w formie elektronicznej, w pliku w formacie MS Word (.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>).</w:t>
      </w:r>
    </w:p>
    <w:p w14:paraId="39F8C8F6" w14:textId="295CC65F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zostanie wstępnie sformatowany przez Wykonawcę – zastosowany zostanie automatyczny spis treści, </w:t>
      </w:r>
      <w:proofErr w:type="spellStart"/>
      <w:r w:rsidR="00AB3ED9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>wspólnione</w:t>
      </w:r>
      <w:proofErr w:type="spellEnd"/>
      <w:r w:rsidRPr="0038656A">
        <w:rPr>
          <w:rFonts w:eastAsia="Calibri" w:cs="Times New Roman"/>
        </w:rPr>
        <w:t xml:space="preserve"> formaty nagłówków, list, kolorów tekstu etc.).</w:t>
      </w:r>
    </w:p>
    <w:p w14:paraId="18424B34" w14:textId="36DA0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424BC875" w14:textId="5FA8B379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Dostęp materiałów online wg. wzoru: dostępny online [dostęp: </w:t>
      </w:r>
      <w:proofErr w:type="spellStart"/>
      <w:r w:rsidRPr="0038656A">
        <w:rPr>
          <w:rFonts w:eastAsia="Calibri" w:cs="Times New Roman"/>
        </w:rPr>
        <w:t>dd</w:t>
      </w:r>
      <w:proofErr w:type="spellEnd"/>
      <w:r w:rsidRPr="0038656A">
        <w:rPr>
          <w:rFonts w:eastAsia="Calibri" w:cs="Times New Roman"/>
        </w:rPr>
        <w:t xml:space="preserve">. mm. </w:t>
      </w:r>
      <w:proofErr w:type="spellStart"/>
      <w:r w:rsidRPr="0038656A">
        <w:rPr>
          <w:rFonts w:eastAsia="Calibri" w:cs="Times New Roman"/>
        </w:rPr>
        <w:t>rr</w:t>
      </w:r>
      <w:proofErr w:type="spellEnd"/>
      <w:r w:rsidRPr="0038656A">
        <w:rPr>
          <w:rFonts w:eastAsia="Calibri" w:cs="Times New Roman"/>
        </w:rPr>
        <w:t>].</w:t>
      </w:r>
    </w:p>
    <w:p w14:paraId="7055FDAD" w14:textId="6F4983B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Imiona cytowanych osób wymieniane w tekście głównym po raz pierwszy w pełnym brzmieniu, po raz kolejny z inicjałem.</w:t>
      </w:r>
    </w:p>
    <w:p w14:paraId="2DF1D980" w14:textId="545EF246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Nie należy likwidować w pliku tekstowym wiszących spójników poprzez wymuszone łamanie wiersza („miękki </w:t>
      </w:r>
      <w:proofErr w:type="spellStart"/>
      <w:r w:rsidRPr="0038656A">
        <w:rPr>
          <w:rFonts w:eastAsia="Calibri" w:cs="Times New Roman"/>
        </w:rPr>
        <w:t>enter</w:t>
      </w:r>
      <w:proofErr w:type="spellEnd"/>
      <w:r w:rsidRPr="0038656A">
        <w:rPr>
          <w:rFonts w:eastAsia="Calibri" w:cs="Times New Roman"/>
        </w:rPr>
        <w:t>”);</w:t>
      </w:r>
    </w:p>
    <w:p w14:paraId="3231BC86" w14:textId="402996A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Bibliografia końcowa musi mieć układ alfabetyczny.</w:t>
      </w:r>
    </w:p>
    <w:p w14:paraId="391A1CEC" w14:textId="017EE235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39D46513" w14:textId="4E9C2DAE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Materiał graficzny powinien być dostarczony w wysokiej jakości; rozdzielczość plików graficznych nie powinna być mniejsza niż 300 </w:t>
      </w:r>
      <w:proofErr w:type="spellStart"/>
      <w:r w:rsidRPr="0038656A">
        <w:rPr>
          <w:rFonts w:eastAsia="Calibri" w:cs="Times New Roman"/>
        </w:rPr>
        <w:t>ppi</w:t>
      </w:r>
      <w:proofErr w:type="spellEnd"/>
      <w:r w:rsidRPr="0038656A">
        <w:rPr>
          <w:rFonts w:eastAsia="Calibri" w:cs="Times New Roman"/>
        </w:rPr>
        <w:t>.</w:t>
      </w:r>
    </w:p>
    <w:p w14:paraId="24364D7D" w14:textId="7BB8AD92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 xml:space="preserve">Wykonawcy </w:t>
      </w:r>
      <w:r w:rsidR="00057640">
        <w:rPr>
          <w:rFonts w:eastAsia="Calibri" w:cs="Times New Roman"/>
        </w:rPr>
        <w:t>zobligowani są do</w:t>
      </w:r>
      <w:r w:rsidRPr="0038656A">
        <w:rPr>
          <w:rFonts w:eastAsia="Calibri" w:cs="Times New Roman"/>
        </w:rPr>
        <w:t xml:space="preserve"> dostarcz</w:t>
      </w:r>
      <w:r w:rsidR="00057640">
        <w:rPr>
          <w:rFonts w:eastAsia="Calibri" w:cs="Times New Roman"/>
        </w:rPr>
        <w:t>enia</w:t>
      </w:r>
      <w:r w:rsidRPr="0038656A">
        <w:rPr>
          <w:rFonts w:eastAsia="Calibri" w:cs="Times New Roman"/>
        </w:rPr>
        <w:t xml:space="preserve"> wykaz</w:t>
      </w:r>
      <w:r w:rsidR="00057640">
        <w:rPr>
          <w:rFonts w:eastAsia="Calibri" w:cs="Times New Roman"/>
        </w:rPr>
        <w:t>u</w:t>
      </w:r>
      <w:r w:rsidRPr="0038656A">
        <w:rPr>
          <w:rFonts w:eastAsia="Calibri" w:cs="Times New Roman"/>
        </w:rPr>
        <w:t xml:space="preserve">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 w:rsidRPr="0038656A">
        <w:rPr>
          <w:rFonts w:eastAsia="Calibri" w:cs="Times New Roman"/>
        </w:rPr>
        <w:t>doc</w:t>
      </w:r>
      <w:proofErr w:type="spellEnd"/>
      <w:r w:rsidRPr="0038656A">
        <w:rPr>
          <w:rFonts w:eastAsia="Calibri" w:cs="Times New Roman"/>
        </w:rPr>
        <w:t>/.</w:t>
      </w:r>
      <w:proofErr w:type="spellStart"/>
      <w:r w:rsidRPr="0038656A">
        <w:rPr>
          <w:rFonts w:eastAsia="Calibri" w:cs="Times New Roman"/>
        </w:rPr>
        <w:t>docx</w:t>
      </w:r>
      <w:proofErr w:type="spellEnd"/>
      <w:r w:rsidRPr="0038656A">
        <w:rPr>
          <w:rFonts w:eastAsia="Calibri" w:cs="Times New Roman"/>
        </w:rPr>
        <w:t xml:space="preserve"> lub MS Excel .xls/.</w:t>
      </w:r>
      <w:proofErr w:type="spellStart"/>
      <w:r w:rsidRPr="0038656A">
        <w:rPr>
          <w:rFonts w:eastAsia="Calibri" w:cs="Times New Roman"/>
        </w:rPr>
        <w:t>xlsx</w:t>
      </w:r>
      <w:proofErr w:type="spellEnd"/>
      <w:r w:rsidRPr="0038656A">
        <w:rPr>
          <w:rFonts w:eastAsia="Calibri" w:cs="Times New Roman"/>
        </w:rPr>
        <w:t>) zawierającej wszystkie wymagane informacje</w:t>
      </w:r>
      <w:r w:rsidR="00057640">
        <w:rPr>
          <w:rFonts w:eastAsia="Calibri" w:cs="Times New Roman"/>
        </w:rPr>
        <w:t xml:space="preserve"> wraz z przekazaną Zamawiającemu publikacją</w:t>
      </w:r>
      <w:r w:rsidRPr="0038656A">
        <w:rPr>
          <w:rFonts w:eastAsia="Calibri" w:cs="Times New Roman"/>
        </w:rPr>
        <w:t>.</w:t>
      </w:r>
    </w:p>
    <w:p w14:paraId="5247881B" w14:textId="6732FE48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Osadzone pliki multimedialne (grafiki, zdjęcia etc.) muszą być opisane przez Wykonawcę zgodnie z obowiązującymi wymaganiami standardu WCAG 2.1. Opisy muszą być umieszczone w formie tekstu alternatywnego (zawierającego tytuł i opis). Należy unikać tabel.</w:t>
      </w:r>
    </w:p>
    <w:p w14:paraId="1D3D4987" w14:textId="3B1FF517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14:paraId="533A9217" w14:textId="2FF3C8EC" w:rsidR="0057006D" w:rsidRPr="0038656A" w:rsidRDefault="0057006D" w:rsidP="001344C2">
      <w:pPr>
        <w:pStyle w:val="Akapitzlist"/>
        <w:numPr>
          <w:ilvl w:val="0"/>
          <w:numId w:val="28"/>
        </w:numPr>
        <w:ind w:left="0" w:firstLine="0"/>
        <w:jc w:val="both"/>
        <w:rPr>
          <w:rFonts w:eastAsia="Calibri" w:cs="Times New Roman"/>
        </w:rPr>
      </w:pPr>
      <w:r w:rsidRPr="0038656A">
        <w:rPr>
          <w:rFonts w:eastAsia="Calibri" w:cs="Times New Roman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0903523A" w14:textId="63F65DF6" w:rsidR="0057006D" w:rsidRPr="0057006D" w:rsidRDefault="006A16C4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</w:t>
      </w:r>
      <w:r w:rsidR="004D569A">
        <w:rPr>
          <w:rFonts w:eastAsia="Calibri" w:cs="Times New Roman"/>
          <w:b/>
        </w:rPr>
        <w:t>III</w:t>
      </w:r>
      <w:r w:rsidR="0057006D" w:rsidRPr="0057006D">
        <w:rPr>
          <w:rFonts w:eastAsia="Calibri" w:cs="Times New Roman"/>
          <w:b/>
        </w:rPr>
        <w:t xml:space="preserve">. </w:t>
      </w:r>
      <w:r w:rsidR="00560D8A">
        <w:rPr>
          <w:rFonts w:eastAsia="Calibri" w:cs="Times New Roman"/>
          <w:b/>
        </w:rPr>
        <w:t>T</w:t>
      </w:r>
      <w:r w:rsidR="0057006D" w:rsidRPr="0057006D">
        <w:rPr>
          <w:rFonts w:eastAsia="Calibri" w:cs="Times New Roman"/>
          <w:b/>
        </w:rPr>
        <w:t>ermin</w:t>
      </w:r>
      <w:r>
        <w:rPr>
          <w:rFonts w:eastAsia="Calibri" w:cs="Times New Roman"/>
          <w:b/>
        </w:rPr>
        <w:t>y</w:t>
      </w:r>
      <w:r w:rsidR="0057006D" w:rsidRPr="0057006D">
        <w:rPr>
          <w:rFonts w:eastAsia="Calibri" w:cs="Times New Roman"/>
          <w:b/>
        </w:rPr>
        <w:t xml:space="preserve"> realizacji zamówienia</w:t>
      </w:r>
    </w:p>
    <w:p w14:paraId="19697816" w14:textId="23F7E865" w:rsidR="008B0F9F" w:rsidRP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lastRenderedPageBreak/>
        <w:t xml:space="preserve">Zamawiający informuje, że realizacja przedmiotu zamówienia odbędzie się w terminie do </w:t>
      </w:r>
      <w:r w:rsidR="00312EE1">
        <w:rPr>
          <w:rFonts w:eastAsia="Calibri" w:cs="Times New Roman"/>
        </w:rPr>
        <w:t>26</w:t>
      </w:r>
      <w:r w:rsidR="003E7F1A">
        <w:rPr>
          <w:rFonts w:eastAsia="Calibri" w:cs="Times New Roman"/>
        </w:rPr>
        <w:t>.</w:t>
      </w:r>
      <w:r w:rsidR="00312EE1">
        <w:rPr>
          <w:rFonts w:eastAsia="Calibri" w:cs="Times New Roman"/>
        </w:rPr>
        <w:t>1</w:t>
      </w:r>
      <w:r w:rsidR="00560D8A">
        <w:rPr>
          <w:rFonts w:eastAsia="Calibri" w:cs="Times New Roman"/>
        </w:rPr>
        <w:t>0</w:t>
      </w:r>
      <w:r w:rsidRPr="008B0F9F">
        <w:rPr>
          <w:rFonts w:eastAsia="Calibri" w:cs="Times New Roman"/>
        </w:rPr>
        <w:t>.202</w:t>
      </w:r>
      <w:r w:rsidR="00476843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r. (ostateczny odbiór przedmiotu zamówienia, zaakceptowany przez Zamawiającego)</w:t>
      </w:r>
      <w:r w:rsidR="00152F90">
        <w:rPr>
          <w:rFonts w:eastAsia="Calibri" w:cs="Times New Roman"/>
        </w:rPr>
        <w:t xml:space="preserve">, </w:t>
      </w:r>
      <w:r w:rsidRPr="008B0F9F">
        <w:rPr>
          <w:rFonts w:eastAsia="Calibri" w:cs="Times New Roman"/>
        </w:rPr>
        <w:t xml:space="preserve">z uwzględnieniem terminów poszczególnych czynności, o których mowa </w:t>
      </w:r>
      <w:r w:rsidRPr="008B0F9F">
        <w:rPr>
          <w:rFonts w:eastAsia="Calibri" w:cs="Times New Roman"/>
          <w:b/>
        </w:rPr>
        <w:t xml:space="preserve">w załączniku nr 3 do </w:t>
      </w:r>
      <w:r w:rsidR="008B0F9F">
        <w:rPr>
          <w:rFonts w:eastAsia="Calibri" w:cs="Times New Roman"/>
          <w:b/>
        </w:rPr>
        <w:t>wzoru U</w:t>
      </w:r>
      <w:r w:rsidRPr="008B0F9F">
        <w:rPr>
          <w:rFonts w:eastAsia="Calibri" w:cs="Times New Roman"/>
          <w:b/>
        </w:rPr>
        <w:t>mowy – Harmonogram</w:t>
      </w:r>
      <w:r w:rsidRPr="008B0F9F">
        <w:rPr>
          <w:rFonts w:eastAsia="Calibri" w:cs="Times New Roman"/>
        </w:rPr>
        <w:t xml:space="preserve"> oraz wskazanych w niniejszym rozdziale. </w:t>
      </w:r>
    </w:p>
    <w:p w14:paraId="4A0D58F2" w14:textId="77777777" w:rsidR="008B0F9F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Zamawiający dopuszcza możliwość zmiany harmonogramu realizacji przedmiotu zamówienia za zgodą obu Stron. Zmiana poszczególnych etapów (czynności) realizacji zamówienia nie wymaga wprowadzania zmian do umowy.</w:t>
      </w:r>
    </w:p>
    <w:p w14:paraId="30483F49" w14:textId="41F04AE0" w:rsidR="00236235" w:rsidRPr="008773AD" w:rsidRDefault="0057006D" w:rsidP="001344C2">
      <w:pPr>
        <w:pStyle w:val="Akapitzlist"/>
        <w:numPr>
          <w:ilvl w:val="0"/>
          <w:numId w:val="31"/>
        </w:numPr>
        <w:ind w:left="0" w:firstLine="0"/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 xml:space="preserve">Pierwsze przekazanie </w:t>
      </w:r>
      <w:r w:rsidR="003E7F1A">
        <w:rPr>
          <w:rFonts w:eastAsia="Calibri" w:cs="Times New Roman"/>
        </w:rPr>
        <w:t xml:space="preserve">publikacji </w:t>
      </w:r>
      <w:r w:rsidRPr="008B0F9F">
        <w:rPr>
          <w:rFonts w:eastAsia="Calibri" w:cs="Times New Roman"/>
        </w:rPr>
        <w:t xml:space="preserve">do weryfikacji Zamawiającego odbędzie się w terminie do </w:t>
      </w:r>
      <w:r w:rsidR="00312EE1">
        <w:rPr>
          <w:rFonts w:eastAsia="Calibri" w:cs="Times New Roman"/>
        </w:rPr>
        <w:t>28 września</w:t>
      </w:r>
      <w:r w:rsidR="00312EE1" w:rsidRPr="008B0F9F">
        <w:rPr>
          <w:rFonts w:eastAsia="Calibri" w:cs="Times New Roman"/>
        </w:rPr>
        <w:t xml:space="preserve"> </w:t>
      </w:r>
      <w:r w:rsidRPr="008B0F9F">
        <w:rPr>
          <w:rFonts w:eastAsia="Calibri" w:cs="Times New Roman"/>
        </w:rPr>
        <w:t>202</w:t>
      </w:r>
      <w:r w:rsidR="00476843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r. Akceptacja lub uwagi Zamawiającego Wykonawca otrzyma do </w:t>
      </w:r>
      <w:r w:rsidR="00476843">
        <w:rPr>
          <w:rFonts w:eastAsia="Calibri" w:cs="Times New Roman"/>
        </w:rPr>
        <w:t>1</w:t>
      </w:r>
      <w:r w:rsidR="00312EE1">
        <w:rPr>
          <w:rFonts w:eastAsia="Calibri" w:cs="Times New Roman"/>
        </w:rPr>
        <w:t>2</w:t>
      </w:r>
      <w:r w:rsidR="003E7F1A">
        <w:rPr>
          <w:rFonts w:eastAsia="Calibri" w:cs="Times New Roman"/>
        </w:rPr>
        <w:t xml:space="preserve"> </w:t>
      </w:r>
      <w:r w:rsidR="00312EE1">
        <w:rPr>
          <w:rFonts w:eastAsia="Calibri" w:cs="Times New Roman"/>
        </w:rPr>
        <w:t>października</w:t>
      </w:r>
      <w:r w:rsidRPr="008B0F9F">
        <w:rPr>
          <w:rFonts w:eastAsia="Calibri" w:cs="Times New Roman"/>
        </w:rPr>
        <w:t xml:space="preserve"> 202</w:t>
      </w:r>
      <w:r w:rsidR="00476843">
        <w:rPr>
          <w:rFonts w:eastAsia="Calibri" w:cs="Times New Roman"/>
        </w:rPr>
        <w:t>2</w:t>
      </w:r>
      <w:r w:rsidRPr="008B0F9F">
        <w:rPr>
          <w:rFonts w:eastAsia="Calibri" w:cs="Times New Roman"/>
        </w:rPr>
        <w:t xml:space="preserve"> r., które Wykonawca winien uwzględnić w terminie </w:t>
      </w:r>
      <w:r w:rsidR="00344157">
        <w:rPr>
          <w:rFonts w:eastAsia="Calibri" w:cs="Times New Roman"/>
        </w:rPr>
        <w:t xml:space="preserve">do </w:t>
      </w:r>
      <w:r w:rsidR="00312EE1">
        <w:rPr>
          <w:rFonts w:eastAsia="Calibri" w:cs="Times New Roman"/>
        </w:rPr>
        <w:t>1</w:t>
      </w:r>
      <w:r w:rsidR="00344157">
        <w:rPr>
          <w:rFonts w:eastAsia="Calibri" w:cs="Times New Roman"/>
        </w:rPr>
        <w:t>9</w:t>
      </w:r>
      <w:r w:rsidR="003E7F1A">
        <w:rPr>
          <w:rFonts w:eastAsia="Calibri" w:cs="Times New Roman"/>
        </w:rPr>
        <w:t xml:space="preserve"> </w:t>
      </w:r>
      <w:r w:rsidR="00312EE1">
        <w:rPr>
          <w:rFonts w:eastAsia="Calibri" w:cs="Times New Roman"/>
        </w:rPr>
        <w:t xml:space="preserve">października </w:t>
      </w:r>
      <w:r w:rsidR="003E7F1A">
        <w:rPr>
          <w:rFonts w:eastAsia="Calibri" w:cs="Times New Roman"/>
        </w:rPr>
        <w:t>202</w:t>
      </w:r>
      <w:r w:rsidR="006C754A">
        <w:rPr>
          <w:rFonts w:eastAsia="Calibri" w:cs="Times New Roman"/>
        </w:rPr>
        <w:t>2</w:t>
      </w:r>
      <w:r w:rsidR="00152F90">
        <w:rPr>
          <w:rFonts w:eastAsia="Calibri" w:cs="Times New Roman"/>
        </w:rPr>
        <w:t xml:space="preserve"> </w:t>
      </w:r>
      <w:r w:rsidR="003E7F1A">
        <w:rPr>
          <w:rFonts w:eastAsia="Calibri" w:cs="Times New Roman"/>
        </w:rPr>
        <w:t>r. Ostateczna akceptacja</w:t>
      </w:r>
      <w:r w:rsidRPr="008B0F9F">
        <w:rPr>
          <w:rFonts w:eastAsia="Calibri" w:cs="Times New Roman"/>
        </w:rPr>
        <w:t xml:space="preserve"> dzieła nie może nastąpić później niż w terminie, o którym mowa </w:t>
      </w:r>
      <w:r w:rsidRPr="008B0F9F">
        <w:rPr>
          <w:rFonts w:eastAsia="Calibri" w:cs="Times New Roman"/>
          <w:b/>
        </w:rPr>
        <w:t>w ust. 1</w:t>
      </w:r>
      <w:r w:rsidRPr="008B0F9F">
        <w:rPr>
          <w:rFonts w:eastAsia="Calibri" w:cs="Times New Roman"/>
        </w:rPr>
        <w:t xml:space="preserve"> niniejszego rozdziału.</w:t>
      </w:r>
    </w:p>
    <w:p w14:paraId="39D761CB" w14:textId="776D1E76" w:rsidR="008773AD" w:rsidRPr="008773AD" w:rsidRDefault="004D569A" w:rsidP="008773A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IX</w:t>
      </w:r>
      <w:r w:rsidR="008773AD" w:rsidRPr="008773AD">
        <w:rPr>
          <w:rFonts w:eastAsia="Calibri" w:cs="Times New Roman"/>
          <w:b/>
        </w:rPr>
        <w:t xml:space="preserve">. Warunki współpracy </w:t>
      </w:r>
    </w:p>
    <w:p w14:paraId="0961DF29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1F8D2017" w14:textId="634CBD7A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Przy realizacji przedmiotu zamówienia Wykonawca będzie na bieżąco współpracował z Zamawiającym. Współpraca będzie polegała na kontaktach bezpośrednich, telefonicznych i e-mailowych oraz w formie telekonferencji.</w:t>
      </w:r>
    </w:p>
    <w:p w14:paraId="73BB52A6" w14:textId="77777777" w:rsid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 xml:space="preserve">Wykonawca winien nanosić korekty na przygotowany materiał w oparciu o sugestie wyrażone przez Zamawiającego. </w:t>
      </w:r>
    </w:p>
    <w:p w14:paraId="5DF899CB" w14:textId="04A5E650" w:rsidR="008773AD" w:rsidRPr="008773AD" w:rsidRDefault="008773AD" w:rsidP="001344C2">
      <w:pPr>
        <w:pStyle w:val="Akapitzlist"/>
        <w:numPr>
          <w:ilvl w:val="0"/>
          <w:numId w:val="34"/>
        </w:numPr>
        <w:ind w:left="0" w:firstLine="0"/>
        <w:jc w:val="both"/>
        <w:rPr>
          <w:rFonts w:eastAsia="Calibri" w:cs="Times New Roman"/>
        </w:rPr>
      </w:pPr>
      <w:r w:rsidRPr="008773AD">
        <w:rPr>
          <w:rFonts w:eastAsia="Calibri" w:cs="Times New Roman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738F9F40" w14:textId="131E86FC" w:rsidR="0057006D" w:rsidRPr="0057006D" w:rsidRDefault="004D569A" w:rsidP="0057006D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</w:t>
      </w:r>
      <w:r w:rsidR="001465AA">
        <w:rPr>
          <w:rFonts w:eastAsia="Calibri" w:cs="Times New Roman"/>
          <w:b/>
        </w:rPr>
        <w:t>. Warunki udziału w postępowaniu</w:t>
      </w:r>
    </w:p>
    <w:p w14:paraId="021FF247" w14:textId="77777777" w:rsidR="00D6694A" w:rsidRPr="007B540B" w:rsidRDefault="00D6694A" w:rsidP="00D6694A">
      <w:pPr>
        <w:spacing w:after="0"/>
        <w:rPr>
          <w:rFonts w:eastAsia="Arial" w:cstheme="minorHAnsi"/>
        </w:rPr>
      </w:pPr>
      <w:r w:rsidRPr="007B540B">
        <w:rPr>
          <w:rFonts w:eastAsia="Arial" w:cstheme="minorHAnsi"/>
        </w:rPr>
        <w:t>Do składania ofert zapraszamy przedstawicieli środowiska edukacyjnego, którzy spełniają następujące warunki:</w:t>
      </w:r>
    </w:p>
    <w:p w14:paraId="232BEA2C" w14:textId="20CAD406" w:rsidR="00D6694A" w:rsidRPr="000C753B" w:rsidRDefault="00D6694A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bookmarkStart w:id="1" w:name="_Hlk69973886"/>
      <w:r w:rsidRPr="000C753B">
        <w:rPr>
          <w:rFonts w:eastAsia="Arial" w:cstheme="minorHAnsi"/>
          <w:color w:val="000000"/>
        </w:rPr>
        <w:t xml:space="preserve">wykształcenie wyższe minimum magisterskie z przygotowaniem pedagogicznym </w:t>
      </w:r>
      <w:r w:rsidR="00344157">
        <w:rPr>
          <w:rFonts w:eastAsia="Arial" w:cstheme="minorHAnsi"/>
          <w:color w:val="000000"/>
        </w:rPr>
        <w:t>(fakultatywnie: nauczyciel mianowany, pracownik akademicki, nauczyciel konsultant/doradca metodyczny)</w:t>
      </w:r>
    </w:p>
    <w:p w14:paraId="7CCC5A15" w14:textId="3A754E44" w:rsidR="00344157" w:rsidRDefault="00FF1D78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co najmniej </w:t>
      </w:r>
      <w:r w:rsidR="0079589B">
        <w:rPr>
          <w:rFonts w:eastAsia="Arial" w:cstheme="minorHAnsi"/>
          <w:color w:val="000000"/>
        </w:rPr>
        <w:t>5</w:t>
      </w:r>
      <w:r w:rsidR="00F82945">
        <w:rPr>
          <w:rFonts w:eastAsia="Arial" w:cstheme="minorHAnsi"/>
          <w:color w:val="000000"/>
        </w:rPr>
        <w:t>-</w:t>
      </w:r>
      <w:r>
        <w:rPr>
          <w:rFonts w:eastAsia="Arial" w:cstheme="minorHAnsi"/>
          <w:color w:val="000000"/>
        </w:rPr>
        <w:t xml:space="preserve">letnie </w:t>
      </w:r>
      <w:r w:rsidR="00D6694A" w:rsidRPr="000C753B">
        <w:rPr>
          <w:rFonts w:eastAsia="Arial" w:cstheme="minorHAnsi"/>
          <w:color w:val="000000"/>
        </w:rPr>
        <w:t xml:space="preserve">doświadczenie w </w:t>
      </w:r>
      <w:r w:rsidR="00344157">
        <w:rPr>
          <w:rFonts w:eastAsia="Arial" w:cstheme="minorHAnsi"/>
          <w:color w:val="000000"/>
        </w:rPr>
        <w:t xml:space="preserve">realizacji doskonalenia zawodowego </w:t>
      </w:r>
      <w:r w:rsidR="00BD5418">
        <w:rPr>
          <w:rFonts w:eastAsia="Arial" w:cstheme="minorHAnsi"/>
          <w:color w:val="000000"/>
        </w:rPr>
        <w:t xml:space="preserve">dla </w:t>
      </w:r>
      <w:r w:rsidR="00344157">
        <w:rPr>
          <w:rFonts w:eastAsia="Arial" w:cstheme="minorHAnsi"/>
          <w:color w:val="000000"/>
        </w:rPr>
        <w:t xml:space="preserve">nauczycieli </w:t>
      </w:r>
      <w:r w:rsidR="00BD5418">
        <w:rPr>
          <w:rFonts w:eastAsia="Arial" w:cstheme="minorHAnsi"/>
          <w:color w:val="000000"/>
        </w:rPr>
        <w:t>szkoły</w:t>
      </w:r>
      <w:r w:rsidR="00344157">
        <w:rPr>
          <w:rFonts w:eastAsia="Arial" w:cstheme="minorHAnsi"/>
          <w:color w:val="000000"/>
        </w:rPr>
        <w:t xml:space="preserve"> ponadpodstawowej</w:t>
      </w:r>
    </w:p>
    <w:p w14:paraId="3E710AB9" w14:textId="414846D8" w:rsidR="00D6694A" w:rsidRPr="000C753B" w:rsidRDefault="00BD5418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>
        <w:rPr>
          <w:rFonts w:cstheme="minorHAnsi"/>
        </w:rPr>
        <w:t xml:space="preserve">doświadczenie w prowadzeniu </w:t>
      </w:r>
      <w:r w:rsidR="00D6694A" w:rsidRPr="000C753B">
        <w:rPr>
          <w:rFonts w:cstheme="minorHAnsi"/>
        </w:rPr>
        <w:t xml:space="preserve">szkoleń </w:t>
      </w:r>
      <w:r>
        <w:rPr>
          <w:rFonts w:cstheme="minorHAnsi"/>
        </w:rPr>
        <w:t xml:space="preserve">dla nauczycieli szkoły ponadpodstawowej </w:t>
      </w:r>
      <w:r w:rsidR="00D6694A" w:rsidRPr="000C753B">
        <w:rPr>
          <w:rFonts w:cstheme="minorHAnsi"/>
        </w:rPr>
        <w:t xml:space="preserve">w zakresie </w:t>
      </w:r>
      <w:r w:rsidR="009E5C73">
        <w:rPr>
          <w:rFonts w:cstheme="minorHAnsi"/>
        </w:rPr>
        <w:t>edukacji w cyfrowym świecie</w:t>
      </w:r>
      <w:r>
        <w:rPr>
          <w:rFonts w:cstheme="minorHAnsi"/>
        </w:rPr>
        <w:t xml:space="preserve"> – co najmniej 2 szkolenia w ciągu ostatnich 2 lat</w:t>
      </w:r>
    </w:p>
    <w:p w14:paraId="2086D588" w14:textId="6515F1BE" w:rsidR="00D6694A" w:rsidRPr="00344157" w:rsidRDefault="00344157" w:rsidP="000C753B">
      <w:pPr>
        <w:pStyle w:val="Akapitzlist"/>
        <w:numPr>
          <w:ilvl w:val="0"/>
          <w:numId w:val="58"/>
        </w:numPr>
        <w:spacing w:after="0"/>
        <w:rPr>
          <w:rFonts w:eastAsia="Arial" w:cstheme="minorHAnsi"/>
        </w:rPr>
      </w:pPr>
      <w:r>
        <w:rPr>
          <w:rFonts w:eastAsia="Times New Roman" w:cstheme="minorHAnsi"/>
          <w:color w:val="222222"/>
        </w:rPr>
        <w:t>opracowanie</w:t>
      </w:r>
      <w:r w:rsidR="00D6694A" w:rsidRPr="000C753B">
        <w:rPr>
          <w:rFonts w:eastAsia="Times New Roman" w:cstheme="minorHAnsi"/>
          <w:color w:val="222222"/>
        </w:rPr>
        <w:t xml:space="preserve"> w ciągu ostatnich </w:t>
      </w:r>
      <w:r w:rsidR="008B4706" w:rsidRPr="000C753B">
        <w:rPr>
          <w:rFonts w:eastAsia="Times New Roman" w:cstheme="minorHAnsi"/>
          <w:color w:val="222222"/>
        </w:rPr>
        <w:t xml:space="preserve">3 lat co najmniej 2 </w:t>
      </w:r>
      <w:r w:rsidR="00FB5C85" w:rsidRPr="000C753B">
        <w:rPr>
          <w:rFonts w:eastAsia="Times New Roman" w:cstheme="minorHAnsi"/>
          <w:color w:val="222222"/>
        </w:rPr>
        <w:t xml:space="preserve">publikacji </w:t>
      </w:r>
      <w:r w:rsidR="00D6694A" w:rsidRPr="000C753B">
        <w:rPr>
          <w:rFonts w:eastAsia="Times New Roman" w:cstheme="minorHAnsi"/>
          <w:color w:val="222222"/>
        </w:rPr>
        <w:t xml:space="preserve">dotyczących doskonalenia zawodowego nauczycieli </w:t>
      </w:r>
      <w:r>
        <w:rPr>
          <w:rFonts w:eastAsia="Times New Roman" w:cstheme="minorHAnsi"/>
          <w:color w:val="222222"/>
        </w:rPr>
        <w:t xml:space="preserve">w zakresie </w:t>
      </w:r>
      <w:r w:rsidR="009E5C73">
        <w:rPr>
          <w:rFonts w:eastAsia="Times New Roman" w:cstheme="minorHAnsi"/>
          <w:color w:val="222222"/>
        </w:rPr>
        <w:t>edukacji w cyfrowym świecie</w:t>
      </w:r>
    </w:p>
    <w:bookmarkEnd w:id="1"/>
    <w:p w14:paraId="77CC22AF" w14:textId="52F8E35A" w:rsidR="008B0F9F" w:rsidRPr="008B0F9F" w:rsidRDefault="008B0F9F" w:rsidP="008B0F9F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lub dysponuj</w:t>
      </w:r>
      <w:r w:rsidR="00D6694A">
        <w:rPr>
          <w:rFonts w:eastAsia="Calibri" w:cs="Times New Roman"/>
        </w:rPr>
        <w:t>ą</w:t>
      </w:r>
      <w:r w:rsidRPr="008B0F9F">
        <w:rPr>
          <w:rFonts w:eastAsia="Calibri" w:cs="Times New Roman"/>
        </w:rPr>
        <w:t xml:space="preserve"> odpowiednim potencjałem technicznym oraz osobami zdolnymi do wykonania Zamówieni</w:t>
      </w:r>
      <w:r w:rsidR="00BD0394">
        <w:rPr>
          <w:rFonts w:eastAsia="Calibri" w:cs="Times New Roman"/>
        </w:rPr>
        <w:t xml:space="preserve">a. </w:t>
      </w:r>
      <w:r w:rsidRPr="008B0F9F">
        <w:rPr>
          <w:rFonts w:eastAsia="Calibri" w:cs="Times New Roman"/>
        </w:rPr>
        <w:t>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2CAC7386" w14:textId="77777777" w:rsidR="005F000C" w:rsidRPr="00D236C3" w:rsidRDefault="005F000C" w:rsidP="005F000C">
      <w:pPr>
        <w:jc w:val="both"/>
        <w:rPr>
          <w:rFonts w:eastAsia="Calibri" w:cs="Times New Roman"/>
        </w:rPr>
      </w:pPr>
      <w:r w:rsidRPr="00D236C3">
        <w:rPr>
          <w:rFonts w:eastAsia="Calibri" w:cs="Times New Roman"/>
        </w:rPr>
        <w:lastRenderedPageBreak/>
        <w:t>Zamawiający uzna, że wymagania, o których mowa powyżej, zostały spełnione, oceniając łącznie potencjał wszystkich osób wskazanych do realizacji zamówienia.</w:t>
      </w:r>
    </w:p>
    <w:p w14:paraId="7C5534E7" w14:textId="3136C49E" w:rsidR="007422F4" w:rsidRPr="00765C0E" w:rsidRDefault="008B0F9F" w:rsidP="00765C0E">
      <w:pPr>
        <w:jc w:val="both"/>
        <w:rPr>
          <w:rFonts w:eastAsia="Calibri" w:cs="Times New Roman"/>
        </w:rPr>
      </w:pPr>
      <w:r w:rsidRPr="008B0F9F">
        <w:rPr>
          <w:rFonts w:eastAsia="Calibri" w:cs="Times New Roman"/>
        </w:rPr>
        <w:t>Wykonawca na potwierdzenie spełniania warunków udziału w postępowaniu składa stosowne oświadczenie zawarte w formularzu ofertowym</w:t>
      </w:r>
      <w:r w:rsidR="005F000C">
        <w:rPr>
          <w:rFonts w:eastAsia="Calibri" w:cs="Times New Roman"/>
        </w:rPr>
        <w:t xml:space="preserve"> (stanowiącym załącznik nr 1 do zapytania ofertowego)</w:t>
      </w:r>
      <w:r w:rsidRPr="008B0F9F">
        <w:rPr>
          <w:rFonts w:eastAsia="Calibri" w:cs="Times New Roman"/>
        </w:rPr>
        <w:t xml:space="preserve"> o zapoznaniu się z warunkami </w:t>
      </w:r>
      <w:r w:rsidR="005F000C">
        <w:rPr>
          <w:rFonts w:eastAsia="Calibri" w:cs="Times New Roman"/>
        </w:rPr>
        <w:t>zamówienia</w:t>
      </w:r>
      <w:r w:rsidRPr="008B0F9F">
        <w:rPr>
          <w:rFonts w:eastAsia="Calibri" w:cs="Times New Roman"/>
        </w:rPr>
        <w:t xml:space="preserve"> i nie wnoszeniu do niego żadnych zastrzeżeń, o spełnianiu warunków </w:t>
      </w:r>
      <w:r w:rsidR="005F000C">
        <w:rPr>
          <w:rFonts w:eastAsia="Calibri" w:cs="Times New Roman"/>
        </w:rPr>
        <w:t xml:space="preserve">zamówienia. </w:t>
      </w:r>
      <w:r w:rsidRPr="008B0F9F">
        <w:rPr>
          <w:rFonts w:eastAsia="Calibri" w:cs="Times New Roman"/>
        </w:rPr>
        <w:t>Wykonawca jest zobowiązany do przedstawienia Zamawiającemu, na jego żądanie, wszelkiej dokumentacji poświadczającej wymagania związane z wykonaniem zamówienia.</w:t>
      </w:r>
    </w:p>
    <w:p w14:paraId="6BDB6EC9" w14:textId="150247A7" w:rsidR="007422F4" w:rsidRDefault="004D569A" w:rsidP="000C753B">
      <w:pPr>
        <w:spacing w:after="12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XI</w:t>
      </w:r>
      <w:r w:rsidR="007422F4" w:rsidRPr="00D7260A">
        <w:rPr>
          <w:rFonts w:eastAsia="Calibri" w:cs="Times New Roman"/>
          <w:b/>
        </w:rPr>
        <w:t xml:space="preserve">. </w:t>
      </w:r>
      <w:r w:rsidR="007422F4">
        <w:rPr>
          <w:rFonts w:eastAsia="Calibri" w:cs="Times New Roman"/>
          <w:b/>
        </w:rPr>
        <w:t>Wymagania dotyczące składanej oferty</w:t>
      </w:r>
    </w:p>
    <w:p w14:paraId="216BC25F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14:paraId="3E0C73A7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14:paraId="7EBDAFE5" w14:textId="77777777" w:rsidR="007422F4" w:rsidRPr="006A5C5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14:paraId="4E11E96A" w14:textId="1D21C1D5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złożona na formularzu ofertowym stanowiącym </w:t>
      </w:r>
      <w:r w:rsidRPr="008773AD">
        <w:rPr>
          <w:rFonts w:cs="Arial"/>
          <w:b/>
        </w:rPr>
        <w:t>załącznik nr 1 do zapytania ofertowego</w:t>
      </w:r>
      <w:r w:rsidRPr="008773AD">
        <w:rPr>
          <w:rFonts w:cs="Arial"/>
        </w:rPr>
        <w:t xml:space="preserve">. </w:t>
      </w:r>
    </w:p>
    <w:p w14:paraId="1F1A5AD4" w14:textId="49150A7C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Podpisaną ofertę należy złożyć w formie skanu w terminie </w:t>
      </w:r>
      <w:r w:rsidRPr="008773AD">
        <w:rPr>
          <w:rFonts w:cs="Arial"/>
          <w:b/>
        </w:rPr>
        <w:t xml:space="preserve">do dnia </w:t>
      </w:r>
      <w:r w:rsidR="00B70F62">
        <w:rPr>
          <w:rFonts w:cs="Arial"/>
          <w:b/>
        </w:rPr>
        <w:t>31</w:t>
      </w:r>
      <w:r w:rsidR="004874BA">
        <w:rPr>
          <w:rFonts w:cs="Arial"/>
          <w:b/>
        </w:rPr>
        <w:t>.</w:t>
      </w:r>
      <w:r w:rsidR="00061BF6">
        <w:rPr>
          <w:rFonts w:cs="Arial"/>
          <w:b/>
        </w:rPr>
        <w:t>0</w:t>
      </w:r>
      <w:r w:rsidR="00B70F62">
        <w:rPr>
          <w:rFonts w:cs="Arial"/>
          <w:b/>
        </w:rPr>
        <w:t>5</w:t>
      </w:r>
      <w:r w:rsidR="004874BA">
        <w:rPr>
          <w:rFonts w:cs="Arial"/>
          <w:b/>
        </w:rPr>
        <w:t>.</w:t>
      </w:r>
      <w:r w:rsidRPr="008773AD">
        <w:rPr>
          <w:rFonts w:cs="Arial"/>
          <w:b/>
        </w:rPr>
        <w:t xml:space="preserve"> 20</w:t>
      </w:r>
      <w:r w:rsidR="00D727B6" w:rsidRPr="008773AD">
        <w:rPr>
          <w:rFonts w:cs="Arial"/>
          <w:b/>
        </w:rPr>
        <w:t>2</w:t>
      </w:r>
      <w:r w:rsidR="00B70F62">
        <w:rPr>
          <w:rFonts w:cs="Arial"/>
          <w:b/>
        </w:rPr>
        <w:t>2</w:t>
      </w:r>
      <w:r w:rsidRPr="008773AD">
        <w:rPr>
          <w:rFonts w:cs="Arial"/>
          <w:b/>
        </w:rPr>
        <w:t xml:space="preserve"> r. godz.</w:t>
      </w:r>
      <w:r w:rsidR="004874BA">
        <w:rPr>
          <w:rFonts w:cs="Arial"/>
          <w:b/>
        </w:rPr>
        <w:t xml:space="preserve"> </w:t>
      </w:r>
      <w:r w:rsidR="00CB533B">
        <w:rPr>
          <w:rFonts w:cs="Arial"/>
          <w:b/>
        </w:rPr>
        <w:t>9</w:t>
      </w:r>
      <w:r w:rsidR="004874BA">
        <w:rPr>
          <w:rFonts w:cs="Arial"/>
          <w:b/>
        </w:rPr>
        <w:t>:00</w:t>
      </w:r>
      <w:r w:rsidRPr="008773AD">
        <w:rPr>
          <w:rFonts w:cs="Arial"/>
        </w:rPr>
        <w:t xml:space="preserve"> na adres: </w:t>
      </w:r>
      <w:hyperlink r:id="rId8" w:history="1">
        <w:r w:rsidR="008773AD" w:rsidRPr="00795BC5">
          <w:rPr>
            <w:rStyle w:val="Hipercze"/>
            <w:rFonts w:cs="Arial"/>
          </w:rPr>
          <w:t>agnieszka.jaworska@ore.edu.pl</w:t>
        </w:r>
      </w:hyperlink>
    </w:p>
    <w:p w14:paraId="144DE798" w14:textId="511B31C2" w:rsidR="007422F4" w:rsidRP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Oferty złożone po terminie wskazanym w </w:t>
      </w:r>
      <w:r w:rsidRPr="008773AD">
        <w:rPr>
          <w:rFonts w:cs="Arial"/>
          <w:b/>
        </w:rPr>
        <w:t>ust. 5</w:t>
      </w:r>
      <w:r w:rsidRPr="008773AD">
        <w:rPr>
          <w:rFonts w:cs="Arial"/>
        </w:rPr>
        <w:t xml:space="preserve"> </w:t>
      </w:r>
      <w:r w:rsidR="008773AD" w:rsidRPr="008773AD">
        <w:rPr>
          <w:rFonts w:cs="Arial"/>
        </w:rPr>
        <w:t xml:space="preserve">lub nieodpowiadające wymogom formalnym </w:t>
      </w:r>
      <w:r w:rsidRPr="008773AD">
        <w:rPr>
          <w:rFonts w:cs="Arial"/>
        </w:rPr>
        <w:t>nie zostaną rozpatrzone.</w:t>
      </w:r>
    </w:p>
    <w:p w14:paraId="684167F4" w14:textId="6843FF25" w:rsidR="008773AD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Oferta powinna być podpisana przez osobę/y uprawnione/ą do reprezentowania Wykonawcy i złożona na formularzu ofertowym stanowiącym załącznik do zapytania ofertowego. </w:t>
      </w:r>
    </w:p>
    <w:p w14:paraId="09A56649" w14:textId="535540C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 xml:space="preserve">Zamawiający akceptuje skan dokumentu podpisanego przez osoby uprawnione do reprezentowania Wykonawcy. Zalecane jest załączenie do oferty dokumentu, z którego treści wynika umocowanie do reprezentowania Wykonawcy, w tym odpisu </w:t>
      </w:r>
      <w:r w:rsidR="00F82945">
        <w:rPr>
          <w:rFonts w:cs="Arial"/>
        </w:rPr>
        <w:t>z</w:t>
      </w:r>
      <w:r w:rsidRPr="008773AD">
        <w:rPr>
          <w:rFonts w:cs="Arial"/>
        </w:rPr>
        <w:t xml:space="preserve"> Krajowego Rejestru Sądowego lub informacji z Centralnej Ewidencji i Informacji o Działalności Gospodarczej albo pełnomocnictwa.</w:t>
      </w:r>
    </w:p>
    <w:p w14:paraId="7F9E0B0B" w14:textId="662A25EE" w:rsidR="008773AD" w:rsidRDefault="007422F4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9FE0F86" w14:textId="63FBA47E" w:rsidR="005B0F23" w:rsidRPr="00EC64F7" w:rsidRDefault="005B0F23" w:rsidP="00EC64F7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7A66BC">
        <w:rPr>
          <w:rFonts w:eastAsia="Calibri" w:cstheme="minorHAnsi"/>
        </w:rPr>
        <w:t>Cena oferty musi zawierać wszystkie koszty związane z realizacją przedmiotu zamówienia</w:t>
      </w:r>
      <w:r>
        <w:rPr>
          <w:rFonts w:eastAsia="Calibri" w:cstheme="minorHAnsi"/>
        </w:rPr>
        <w:t>.</w:t>
      </w:r>
    </w:p>
    <w:p w14:paraId="40D83645" w14:textId="6D1A9F94" w:rsidR="007422F4" w:rsidRDefault="007422F4" w:rsidP="001344C2">
      <w:pPr>
        <w:numPr>
          <w:ilvl w:val="0"/>
          <w:numId w:val="3"/>
        </w:numPr>
        <w:spacing w:after="0"/>
        <w:ind w:left="360"/>
        <w:jc w:val="both"/>
        <w:rPr>
          <w:rFonts w:cs="Arial"/>
        </w:rPr>
      </w:pPr>
      <w:r w:rsidRPr="008773AD">
        <w:rPr>
          <w:rFonts w:cs="Arial"/>
        </w:rPr>
        <w:t>Zamawiający może dokonać poprawek w ofercie wyłącznie tych, które dotyczą:</w:t>
      </w:r>
    </w:p>
    <w:p w14:paraId="41A6D6D9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14:paraId="388D1E3F" w14:textId="77777777" w:rsidR="007422F4" w:rsidRPr="006A5C5D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14:paraId="18CE2171" w14:textId="575FD91B" w:rsidR="007422F4" w:rsidRDefault="007422F4" w:rsidP="001344C2">
      <w:pPr>
        <w:numPr>
          <w:ilvl w:val="0"/>
          <w:numId w:val="4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="006753A5">
        <w:rPr>
          <w:rFonts w:cs="Arial"/>
        </w:rPr>
        <w:t xml:space="preserve"> </w:t>
      </w:r>
      <w:r w:rsidRPr="006A5C5D">
        <w:rPr>
          <w:rFonts w:cs="Arial"/>
        </w:rPr>
        <w:t xml:space="preserve">lub zaproszeniem do negocjacji, niepowodujących istotnych zmian w treści oferty. </w:t>
      </w:r>
    </w:p>
    <w:p w14:paraId="36E5BBA0" w14:textId="50E40265" w:rsidR="007422F4" w:rsidRPr="006A5C5D" w:rsidRDefault="007422F4" w:rsidP="001344C2">
      <w:pPr>
        <w:numPr>
          <w:ilvl w:val="0"/>
          <w:numId w:val="3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 xml:space="preserve">wieniu omyłek wskazanych w </w:t>
      </w:r>
      <w:r w:rsidRPr="000C260B">
        <w:rPr>
          <w:rFonts w:cs="Arial"/>
          <w:b/>
        </w:rPr>
        <w:t>pkt 1</w:t>
      </w:r>
      <w:r w:rsidR="005B0F23">
        <w:rPr>
          <w:rFonts w:cs="Arial"/>
          <w:b/>
        </w:rPr>
        <w:t>1</w:t>
      </w:r>
      <w:r w:rsidRPr="006A5C5D">
        <w:rPr>
          <w:rFonts w:cs="Arial"/>
        </w:rPr>
        <w:t>.</w:t>
      </w:r>
    </w:p>
    <w:p w14:paraId="265BBF38" w14:textId="77777777" w:rsidR="007422F4" w:rsidRDefault="007422F4" w:rsidP="001344C2">
      <w:pPr>
        <w:pStyle w:val="Akapitzlist"/>
        <w:numPr>
          <w:ilvl w:val="0"/>
          <w:numId w:val="3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14:paraId="28C395DF" w14:textId="77777777" w:rsidR="007422F4" w:rsidRPr="006A5C5D" w:rsidRDefault="007422F4" w:rsidP="001344C2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14:paraId="3954A5B4" w14:textId="7A24ACAE" w:rsidR="00E36C9D" w:rsidRDefault="007422F4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złożenie stanowi czyn nieuczciwej konkurencji w rozumieniu przepisów o zwalczaniu nieuczciwej konkurencji;</w:t>
      </w:r>
    </w:p>
    <w:p w14:paraId="6C0194BB" w14:textId="2945C71A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 w:rsidRPr="00E36C9D">
        <w:rPr>
          <w:rFonts w:cs="Arial"/>
        </w:rPr>
        <w:t>Wykonawca w terminie 3 dni od dnia doręczenia zawiadomienia zgłosił sprzeciw</w:t>
      </w:r>
      <w:r>
        <w:rPr>
          <w:rFonts w:cs="Arial"/>
        </w:rPr>
        <w:t xml:space="preserve"> </w:t>
      </w:r>
      <w:r w:rsidRPr="00E36C9D">
        <w:rPr>
          <w:rFonts w:cs="Arial"/>
        </w:rPr>
        <w:t xml:space="preserve">na poprawienie omyłki, o której mowa w </w:t>
      </w:r>
      <w:r w:rsidRPr="00E36C9D">
        <w:rPr>
          <w:rFonts w:cs="Arial"/>
          <w:b/>
        </w:rPr>
        <w:t>pkt 1</w:t>
      </w:r>
      <w:r>
        <w:rPr>
          <w:rFonts w:cs="Arial"/>
          <w:b/>
        </w:rPr>
        <w:t>1.</w:t>
      </w:r>
      <w:r w:rsidRPr="00E36C9D">
        <w:rPr>
          <w:rFonts w:cs="Arial"/>
          <w:b/>
        </w:rPr>
        <w:t xml:space="preserve">3) </w:t>
      </w:r>
      <w:r w:rsidRPr="00E36C9D">
        <w:rPr>
          <w:rFonts w:cs="Arial"/>
        </w:rPr>
        <w:t>powyżej;</w:t>
      </w:r>
    </w:p>
    <w:p w14:paraId="74F4009E" w14:textId="6E52843B" w:rsidR="000C753B" w:rsidRDefault="000C753B" w:rsidP="00E36C9D">
      <w:pPr>
        <w:pStyle w:val="Akapitzlist"/>
        <w:numPr>
          <w:ilvl w:val="0"/>
          <w:numId w:val="5"/>
        </w:numPr>
        <w:spacing w:after="160"/>
        <w:ind w:left="709"/>
        <w:jc w:val="both"/>
        <w:rPr>
          <w:rFonts w:cs="Arial"/>
        </w:rPr>
      </w:pPr>
      <w:r>
        <w:rPr>
          <w:rFonts w:cs="Arial"/>
        </w:rPr>
        <w:t>ceny złożonych ofert dodatkowych są takie same</w:t>
      </w:r>
    </w:p>
    <w:p w14:paraId="5A6B8617" w14:textId="6A95A842" w:rsidR="007422F4" w:rsidRPr="000C753B" w:rsidRDefault="000C753B" w:rsidP="000C753B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jest niezgodna z innymi przepisami prawa</w:t>
      </w:r>
      <w:r>
        <w:rPr>
          <w:rFonts w:cs="Arial"/>
        </w:rPr>
        <w:t>.</w:t>
      </w:r>
      <w:r w:rsidR="007422F4" w:rsidRPr="000C753B">
        <w:rPr>
          <w:rFonts w:cs="Arial"/>
        </w:rPr>
        <w:t xml:space="preserve"> </w:t>
      </w:r>
    </w:p>
    <w:p w14:paraId="38774F9A" w14:textId="7B41458A" w:rsidR="00492A6F" w:rsidRDefault="00492A6F" w:rsidP="000C753B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1</w:t>
      </w:r>
      <w:r w:rsidR="000C753B">
        <w:rPr>
          <w:rFonts w:cs="Arial"/>
        </w:rPr>
        <w:t>4</w:t>
      </w:r>
      <w:r>
        <w:rPr>
          <w:rFonts w:cs="Arial"/>
        </w:rPr>
        <w:t xml:space="preserve">. </w:t>
      </w:r>
      <w:r w:rsidR="007422F4" w:rsidRPr="006A5C5D">
        <w:rPr>
          <w:rFonts w:cs="Arial"/>
        </w:rPr>
        <w:t>Zamawiający bada złożone oferty pod względem ich zgodności z wymaganiami określonymi w zapytaniu ofertowym.</w:t>
      </w:r>
    </w:p>
    <w:p w14:paraId="3008805A" w14:textId="77777777" w:rsidR="00492A6F" w:rsidRDefault="00492A6F" w:rsidP="00492A6F">
      <w:pPr>
        <w:spacing w:after="0"/>
        <w:jc w:val="both"/>
        <w:rPr>
          <w:rFonts w:cs="Arial"/>
        </w:rPr>
      </w:pPr>
      <w:r>
        <w:rPr>
          <w:rFonts w:cs="Arial"/>
        </w:rPr>
        <w:t xml:space="preserve">15. </w:t>
      </w:r>
      <w:r w:rsidR="000C260B" w:rsidRPr="000C260B">
        <w:rPr>
          <w:rFonts w:cs="Arial"/>
        </w:rPr>
        <w:t>Wykonawca ponosi wszelkie koszty związane z przygotowaniem oferty.</w:t>
      </w:r>
    </w:p>
    <w:p w14:paraId="48526F72" w14:textId="52A77446" w:rsidR="000C260B" w:rsidRPr="00492A6F" w:rsidRDefault="00492A6F" w:rsidP="000C753B">
      <w:pPr>
        <w:spacing w:after="120"/>
        <w:jc w:val="both"/>
        <w:rPr>
          <w:rFonts w:cs="Arial"/>
        </w:rPr>
      </w:pPr>
      <w:r>
        <w:rPr>
          <w:rFonts w:cs="Arial"/>
        </w:rPr>
        <w:t xml:space="preserve">16. </w:t>
      </w:r>
      <w:r w:rsidR="000C260B" w:rsidRPr="00492A6F">
        <w:rPr>
          <w:rFonts w:cs="Arial"/>
        </w:rPr>
        <w:t xml:space="preserve">Termin związania Wykonawcy ofertą wynosi 30 dni od terminu wskazanego w </w:t>
      </w:r>
      <w:r w:rsidR="000C260B" w:rsidRPr="00492A6F">
        <w:rPr>
          <w:rFonts w:cs="Arial"/>
          <w:b/>
        </w:rPr>
        <w:t>ust. 5</w:t>
      </w:r>
      <w:r w:rsidR="000C260B" w:rsidRPr="00492A6F">
        <w:rPr>
          <w:rFonts w:cs="Arial"/>
        </w:rPr>
        <w:t>.</w:t>
      </w:r>
    </w:p>
    <w:p w14:paraId="763C969C" w14:textId="6603AA2E" w:rsidR="007422F4" w:rsidRPr="00D7260A" w:rsidRDefault="004D569A" w:rsidP="007422F4">
      <w:pPr>
        <w:rPr>
          <w:rFonts w:eastAsia="Calibri" w:cs="Times New Roman"/>
        </w:rPr>
      </w:pPr>
      <w:r>
        <w:rPr>
          <w:rFonts w:eastAsia="Calibri" w:cs="Times New Roman"/>
          <w:b/>
        </w:rPr>
        <w:t>X</w:t>
      </w:r>
      <w:r w:rsidR="000C260B">
        <w:rPr>
          <w:rFonts w:eastAsia="Calibri" w:cs="Times New Roman"/>
          <w:b/>
        </w:rPr>
        <w:t>II</w:t>
      </w:r>
      <w:r w:rsidR="007422F4" w:rsidRPr="00D7260A">
        <w:rPr>
          <w:rFonts w:eastAsia="Calibri" w:cs="Times New Roman"/>
          <w:b/>
        </w:rPr>
        <w:t>. Kryterium oceny ofert</w:t>
      </w:r>
      <w:r w:rsidR="00E36C9D">
        <w:rPr>
          <w:rFonts w:eastAsia="Calibri" w:cs="Times New Roman"/>
          <w:b/>
        </w:rPr>
        <w:t xml:space="preserve"> i sposób przyznawania punktów</w:t>
      </w:r>
      <w:r w:rsidR="007422F4" w:rsidRPr="00D7260A">
        <w:rPr>
          <w:rFonts w:eastAsia="Calibri" w:cs="Times New Roman"/>
        </w:rPr>
        <w:t xml:space="preserve">: </w:t>
      </w:r>
    </w:p>
    <w:p w14:paraId="0D6AC554" w14:textId="35F50F0E" w:rsidR="007422F4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pPr w:leftFromText="141" w:rightFromText="141" w:vertAnchor="text" w:horzAnchor="margin" w:tblpY="144"/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0C260B" w:rsidRPr="006B6508" w14:paraId="17C2A3DC" w14:textId="77777777" w:rsidTr="000C260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EBF23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79674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C3B9FB" w14:textId="77777777" w:rsidR="000C260B" w:rsidRPr="000C260B" w:rsidRDefault="000C260B" w:rsidP="000C260B">
            <w:pPr>
              <w:jc w:val="center"/>
              <w:rPr>
                <w:rFonts w:eastAsia="Calibri" w:cs="Times New Roman"/>
                <w:b/>
              </w:rPr>
            </w:pPr>
            <w:r w:rsidRPr="000C260B">
              <w:rPr>
                <w:rFonts w:eastAsia="Calibri" w:cs="Times New Roman"/>
                <w:b/>
              </w:rPr>
              <w:t>Waga</w:t>
            </w:r>
          </w:p>
        </w:tc>
      </w:tr>
      <w:tr w:rsidR="000C260B" w:rsidRPr="006B6508" w14:paraId="1ABD7661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E1F3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F581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19F" w14:textId="08A27D9E" w:rsidR="000C260B" w:rsidRPr="006B6508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0C260B">
              <w:rPr>
                <w:rFonts w:eastAsia="Calibri" w:cs="Times New Roman"/>
              </w:rPr>
              <w:t>0%</w:t>
            </w:r>
          </w:p>
        </w:tc>
      </w:tr>
      <w:tr w:rsidR="000C260B" w:rsidRPr="006B6508" w14:paraId="49262C3C" w14:textId="77777777" w:rsidTr="000C260B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21C1" w14:textId="77777777" w:rsidR="000C260B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3FE" w14:textId="77777777" w:rsidR="000C260B" w:rsidRPr="006B6508" w:rsidRDefault="000C260B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8347" w14:textId="5CB9C4C7" w:rsidR="000C260B" w:rsidRDefault="002417FC" w:rsidP="000C260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0C260B">
              <w:rPr>
                <w:rFonts w:eastAsia="Calibri" w:cs="Times New Roman"/>
              </w:rPr>
              <w:t>0%</w:t>
            </w:r>
          </w:p>
        </w:tc>
      </w:tr>
    </w:tbl>
    <w:p w14:paraId="2E27F71E" w14:textId="1215C003" w:rsidR="007422F4" w:rsidRDefault="007422F4" w:rsidP="001344C2">
      <w:pPr>
        <w:pStyle w:val="Akapitzlist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</w:t>
      </w:r>
      <w:r w:rsidR="000C260B">
        <w:rPr>
          <w:rFonts w:eastAsia="Calibri" w:cs="Times New Roman"/>
        </w:rPr>
        <w:t>ane na podstawie podanej przez W</w:t>
      </w:r>
      <w:r w:rsidRPr="006A5C5D">
        <w:rPr>
          <w:rFonts w:eastAsia="Calibri" w:cs="Times New Roman"/>
        </w:rPr>
        <w:t>ykonawcę w ofercie ceny brutto wykonania zamówienia. Ocena punktowa w ramach kryterium ceny zostanie dokonana zgodnie ze wzorem:</w:t>
      </w:r>
    </w:p>
    <w:p w14:paraId="0A0B994E" w14:textId="2406FF5A"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2417FC">
        <w:rPr>
          <w:rFonts w:eastAsia="Calibri" w:cs="Times New Roman"/>
          <w:b/>
        </w:rPr>
        <w:t>4</w:t>
      </w:r>
      <w:r>
        <w:rPr>
          <w:rFonts w:eastAsia="Calibri" w:cs="Times New Roman"/>
          <w:b/>
        </w:rPr>
        <w:t>0</w:t>
      </w:r>
      <w:r w:rsidR="000C260B">
        <w:rPr>
          <w:rFonts w:eastAsia="Calibri" w:cs="Times New Roman"/>
          <w:b/>
        </w:rPr>
        <w:t xml:space="preserve"> </w:t>
      </w:r>
    </w:p>
    <w:p w14:paraId="7A04E913" w14:textId="77777777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296E7065" w14:textId="56B5E4EB" w:rsidR="007422F4" w:rsidRPr="006B6508" w:rsidRDefault="000C260B" w:rsidP="000C260B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 </w:t>
      </w:r>
      <w:r w:rsidR="007422F4" w:rsidRPr="006B6508">
        <w:rPr>
          <w:rFonts w:eastAsia="Calibri" w:cs="Times New Roman"/>
        </w:rPr>
        <w:t>– liczba punktów przyznanych badanej</w:t>
      </w:r>
      <w:r>
        <w:rPr>
          <w:rFonts w:eastAsia="Calibri" w:cs="Times New Roman"/>
        </w:rPr>
        <w:t xml:space="preserve"> (ocenianej)</w:t>
      </w:r>
      <w:r w:rsidR="007422F4" w:rsidRPr="006B6508">
        <w:rPr>
          <w:rFonts w:eastAsia="Calibri" w:cs="Times New Roman"/>
        </w:rPr>
        <w:t xml:space="preserve"> ofercie</w:t>
      </w:r>
      <w:r>
        <w:rPr>
          <w:rFonts w:eastAsia="Calibri" w:cs="Times New Roman"/>
        </w:rPr>
        <w:t xml:space="preserve"> za podaną cenę brutto</w:t>
      </w:r>
      <w:r w:rsidR="007422F4" w:rsidRPr="006B6508">
        <w:rPr>
          <w:rFonts w:eastAsia="Calibri" w:cs="Times New Roman"/>
        </w:rPr>
        <w:t>;</w:t>
      </w:r>
    </w:p>
    <w:p w14:paraId="0CDA9B27" w14:textId="1B1BF76C" w:rsidR="007422F4" w:rsidRPr="006B6508" w:rsidRDefault="007422F4" w:rsidP="000C260B">
      <w:pPr>
        <w:spacing w:after="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spośród badanych</w:t>
      </w:r>
      <w:r w:rsidR="000C260B">
        <w:rPr>
          <w:rFonts w:eastAsia="Calibri" w:cs="Times New Roman"/>
        </w:rPr>
        <w:t xml:space="preserve"> (ocenianych)</w:t>
      </w:r>
      <w:r w:rsidRPr="006B6508">
        <w:rPr>
          <w:rFonts w:eastAsia="Calibri" w:cs="Times New Roman"/>
        </w:rPr>
        <w:t xml:space="preserve"> ofert;</w:t>
      </w:r>
    </w:p>
    <w:p w14:paraId="397ECD15" w14:textId="7514E5B3" w:rsidR="007422F4" w:rsidRDefault="007422F4" w:rsidP="000C753B">
      <w:pPr>
        <w:spacing w:after="120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</w:t>
      </w:r>
      <w:r w:rsidR="000C260B">
        <w:rPr>
          <w:rFonts w:eastAsia="Calibri" w:cs="Times New Roman"/>
        </w:rPr>
        <w:t xml:space="preserve">brutto </w:t>
      </w:r>
      <w:r w:rsidRPr="006B6508">
        <w:rPr>
          <w:rFonts w:eastAsia="Calibri" w:cs="Times New Roman"/>
        </w:rPr>
        <w:t>oferty badanej</w:t>
      </w:r>
      <w:r w:rsidR="000C260B">
        <w:rPr>
          <w:rFonts w:eastAsia="Calibri" w:cs="Times New Roman"/>
        </w:rPr>
        <w:t xml:space="preserve"> (ocenianej) podana przez danego oferenta</w:t>
      </w:r>
      <w:r w:rsidRPr="006B6508">
        <w:rPr>
          <w:rFonts w:eastAsia="Calibri" w:cs="Times New Roman"/>
        </w:rPr>
        <w:t>.</w:t>
      </w:r>
    </w:p>
    <w:p w14:paraId="2F236BAE" w14:textId="6773F6BF" w:rsidR="001734CF" w:rsidRPr="00F608BE" w:rsidRDefault="001734CF" w:rsidP="001344C2">
      <w:pPr>
        <w:pStyle w:val="Akapitzlist"/>
        <w:numPr>
          <w:ilvl w:val="0"/>
          <w:numId w:val="1"/>
        </w:numPr>
        <w:spacing w:after="120"/>
        <w:ind w:left="0" w:firstLine="0"/>
        <w:jc w:val="both"/>
        <w:rPr>
          <w:rFonts w:eastAsia="Calibri" w:cstheme="minorHAnsi"/>
          <w:bCs/>
        </w:rPr>
      </w:pPr>
      <w:r w:rsidRPr="00F608BE">
        <w:rPr>
          <w:rFonts w:eastAsia="Calibri" w:cstheme="minorHAnsi"/>
          <w:bCs/>
        </w:rPr>
        <w:t xml:space="preserve">Kryterium </w:t>
      </w:r>
      <w:r w:rsidRPr="00F608BE">
        <w:rPr>
          <w:rFonts w:eastAsia="Calibri" w:cstheme="minorHAnsi"/>
          <w:b/>
          <w:bCs/>
        </w:rPr>
        <w:t>Dodatkowe doświadczenie zawodowe – pożądane (D)</w:t>
      </w:r>
      <w:r w:rsidRPr="00F608BE">
        <w:rPr>
          <w:rFonts w:eastAsia="Calibri" w:cstheme="minorHAnsi"/>
          <w:bCs/>
        </w:rPr>
        <w:t xml:space="preserve"> będzie oceniane na podstawie podanego przez Wykonawcę w ofercie pożądanego doświadczenia zawodowego, według poniższych kryteriów. Punkty będą przyznane według następującej zasady: </w:t>
      </w:r>
    </w:p>
    <w:p w14:paraId="5B9DFD57" w14:textId="60C77401" w:rsidR="000A6A75" w:rsidRPr="00F608BE" w:rsidRDefault="000A6A75" w:rsidP="000A6A75">
      <w:pPr>
        <w:jc w:val="center"/>
        <w:rPr>
          <w:rFonts w:cstheme="minorHAnsi"/>
          <w:noProof/>
          <w:lang w:eastAsia="pl-PL"/>
        </w:rPr>
      </w:pPr>
      <w:r w:rsidRPr="00F608BE">
        <w:rPr>
          <w:rFonts w:cstheme="minorHAnsi"/>
          <w:noProof/>
          <w:lang w:eastAsia="pl-PL"/>
        </w:rPr>
        <w:t>D1 + D2 + D3</w:t>
      </w:r>
      <w:r w:rsidR="00CD1DFC">
        <w:rPr>
          <w:rFonts w:cstheme="minorHAnsi"/>
          <w:noProof/>
          <w:lang w:eastAsia="pl-PL"/>
        </w:rPr>
        <w:t xml:space="preserve"> + D4</w:t>
      </w:r>
      <w:r w:rsidR="001B4EDF" w:rsidRPr="00F608BE">
        <w:rPr>
          <w:rFonts w:cstheme="minorHAnsi"/>
          <w:noProof/>
          <w:lang w:eastAsia="pl-PL"/>
        </w:rPr>
        <w:t xml:space="preserve"> </w:t>
      </w:r>
      <w:r w:rsidRPr="00F608BE">
        <w:rPr>
          <w:rFonts w:cstheme="minorHAnsi"/>
          <w:noProof/>
          <w:lang w:eastAsia="pl-PL"/>
        </w:rPr>
        <w:t>= D</w:t>
      </w:r>
    </w:p>
    <w:p w14:paraId="76593328" w14:textId="7098F4A2" w:rsidR="00500BAF" w:rsidRPr="00407333" w:rsidRDefault="00500BAF" w:rsidP="000A6A75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bookmarkStart w:id="2" w:name="_Hlk42159107"/>
      <w:r w:rsidRPr="00407333">
        <w:rPr>
          <w:rFonts w:cstheme="minorHAnsi"/>
          <w:b/>
          <w:bCs/>
          <w:noProof/>
          <w:lang w:eastAsia="pl-PL"/>
        </w:rPr>
        <w:t>Doświadczenie trenerskie/edukatorskie w zakresie k</w:t>
      </w:r>
      <w:r w:rsidR="00344157" w:rsidRPr="00407333">
        <w:rPr>
          <w:rFonts w:cstheme="minorHAnsi"/>
          <w:b/>
          <w:bCs/>
          <w:noProof/>
          <w:lang w:eastAsia="pl-PL"/>
        </w:rPr>
        <w:t>ompetencji cyfrowych, TIK</w:t>
      </w:r>
      <w:r w:rsidRPr="00407333">
        <w:rPr>
          <w:rFonts w:cstheme="minorHAnsi"/>
          <w:b/>
          <w:bCs/>
          <w:noProof/>
          <w:lang w:eastAsia="pl-PL"/>
        </w:rPr>
        <w:t xml:space="preserve"> w edukacji (D1) – </w:t>
      </w:r>
      <w:r w:rsidR="00CD1DFC" w:rsidRPr="00407333">
        <w:rPr>
          <w:rFonts w:cstheme="minorHAnsi"/>
          <w:b/>
          <w:bCs/>
          <w:noProof/>
          <w:lang w:eastAsia="pl-PL"/>
        </w:rPr>
        <w:t>15</w:t>
      </w:r>
      <w:r w:rsidRPr="00407333">
        <w:rPr>
          <w:rFonts w:cstheme="minorHAnsi"/>
          <w:b/>
          <w:bCs/>
          <w:noProof/>
          <w:lang w:eastAsia="pl-PL"/>
        </w:rPr>
        <w:t xml:space="preserve"> punktów</w:t>
      </w:r>
    </w:p>
    <w:p w14:paraId="3E28A02E" w14:textId="64FC7E7B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</w:t>
      </w:r>
      <w:r w:rsidR="00344157">
        <w:rPr>
          <w:rFonts w:cstheme="minorHAnsi"/>
          <w:noProof/>
          <w:lang w:eastAsia="pl-PL"/>
        </w:rPr>
        <w:t xml:space="preserve">TIK </w:t>
      </w:r>
      <w:r>
        <w:rPr>
          <w:rFonts w:cstheme="minorHAnsi"/>
          <w:noProof/>
          <w:lang w:eastAsia="pl-PL"/>
        </w:rPr>
        <w:t xml:space="preserve">w edukacji – </w:t>
      </w:r>
      <w:r w:rsidRPr="006A1E1E">
        <w:rPr>
          <w:rFonts w:cstheme="minorHAnsi"/>
          <w:b/>
          <w:bCs/>
          <w:noProof/>
          <w:lang w:eastAsia="pl-PL"/>
        </w:rPr>
        <w:t xml:space="preserve">przeprowadzenie 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od </w:t>
      </w:r>
      <w:r w:rsidRPr="006A1E1E">
        <w:rPr>
          <w:rFonts w:cstheme="minorHAnsi"/>
          <w:b/>
          <w:bCs/>
          <w:noProof/>
          <w:lang w:eastAsia="pl-PL"/>
        </w:rPr>
        <w:t>3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 do 5</w:t>
      </w:r>
      <w:r w:rsidRPr="006A1E1E">
        <w:rPr>
          <w:rFonts w:cstheme="minorHAnsi"/>
          <w:b/>
          <w:bCs/>
          <w:noProof/>
          <w:lang w:eastAsia="pl-PL"/>
        </w:rPr>
        <w:t xml:space="preserve"> szkoleń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 </w:t>
      </w:r>
      <w:bookmarkStart w:id="3" w:name="_Hlk104231843"/>
      <w:r w:rsidR="00CA12DC" w:rsidRPr="006A1E1E">
        <w:rPr>
          <w:rFonts w:cstheme="minorHAnsi"/>
          <w:b/>
          <w:bCs/>
          <w:noProof/>
          <w:lang w:eastAsia="pl-PL"/>
        </w:rPr>
        <w:t>dla nauczycieli szkoły ponadpodstawowej</w:t>
      </w:r>
      <w:bookmarkEnd w:id="3"/>
      <w:r w:rsidRPr="006A1E1E">
        <w:rPr>
          <w:rFonts w:cstheme="minorHAnsi"/>
          <w:b/>
          <w:bCs/>
          <w:noProof/>
          <w:lang w:eastAsia="pl-PL"/>
        </w:rPr>
        <w:t xml:space="preserve"> w okresie ostatnich </w:t>
      </w:r>
      <w:r w:rsidR="00CA12DC" w:rsidRPr="006A1E1E">
        <w:rPr>
          <w:rFonts w:cstheme="minorHAnsi"/>
          <w:b/>
          <w:bCs/>
          <w:noProof/>
          <w:lang w:eastAsia="pl-PL"/>
        </w:rPr>
        <w:t>2</w:t>
      </w:r>
      <w:r w:rsidRPr="006A1E1E">
        <w:rPr>
          <w:rFonts w:cstheme="minorHAnsi"/>
          <w:b/>
          <w:bCs/>
          <w:noProof/>
          <w:lang w:eastAsia="pl-PL"/>
        </w:rPr>
        <w:t xml:space="preserve"> lat – </w:t>
      </w:r>
      <w:r w:rsidR="00CD1DFC" w:rsidRPr="006A1E1E">
        <w:rPr>
          <w:rFonts w:cstheme="minorHAnsi"/>
          <w:b/>
          <w:bCs/>
          <w:noProof/>
          <w:lang w:eastAsia="pl-PL"/>
        </w:rPr>
        <w:t>7</w:t>
      </w:r>
      <w:r w:rsidRPr="006A1E1E">
        <w:rPr>
          <w:rFonts w:cstheme="minorHAnsi"/>
          <w:b/>
          <w:bCs/>
          <w:noProof/>
          <w:lang w:eastAsia="pl-PL"/>
        </w:rPr>
        <w:t xml:space="preserve"> punktów</w:t>
      </w:r>
    </w:p>
    <w:p w14:paraId="4B93DF17" w14:textId="5477E28B" w:rsidR="00500BAF" w:rsidRDefault="00500BAF" w:rsidP="00500BAF">
      <w:pPr>
        <w:pStyle w:val="Akapitzlist"/>
        <w:numPr>
          <w:ilvl w:val="0"/>
          <w:numId w:val="50"/>
        </w:num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doświadczenie w trenerskie/edukatorskie w zakresie kompetencji cyfrowych, </w:t>
      </w:r>
      <w:r w:rsidR="00344157">
        <w:rPr>
          <w:rFonts w:cstheme="minorHAnsi"/>
          <w:noProof/>
          <w:lang w:eastAsia="pl-PL"/>
        </w:rPr>
        <w:t>TIK</w:t>
      </w:r>
      <w:r>
        <w:rPr>
          <w:rFonts w:cstheme="minorHAnsi"/>
          <w:noProof/>
          <w:lang w:eastAsia="pl-PL"/>
        </w:rPr>
        <w:t xml:space="preserve"> w edukacji – </w:t>
      </w:r>
      <w:r w:rsidRPr="006A1E1E">
        <w:rPr>
          <w:rFonts w:cstheme="minorHAnsi"/>
          <w:b/>
          <w:bCs/>
          <w:noProof/>
          <w:lang w:eastAsia="pl-PL"/>
        </w:rPr>
        <w:t xml:space="preserve">przeprowadzenie </w:t>
      </w:r>
      <w:r w:rsidR="00CA12DC" w:rsidRPr="006A1E1E">
        <w:rPr>
          <w:rFonts w:cstheme="minorHAnsi"/>
          <w:b/>
          <w:bCs/>
          <w:noProof/>
          <w:lang w:eastAsia="pl-PL"/>
        </w:rPr>
        <w:t>powyżej</w:t>
      </w:r>
      <w:r w:rsidR="000B02D7" w:rsidRPr="006A1E1E">
        <w:rPr>
          <w:rFonts w:cstheme="minorHAnsi"/>
          <w:b/>
          <w:bCs/>
          <w:noProof/>
          <w:lang w:eastAsia="pl-PL"/>
        </w:rPr>
        <w:t xml:space="preserve"> </w:t>
      </w:r>
      <w:r w:rsidRPr="006A1E1E">
        <w:rPr>
          <w:rFonts w:cstheme="minorHAnsi"/>
          <w:b/>
          <w:bCs/>
          <w:noProof/>
          <w:lang w:eastAsia="pl-PL"/>
        </w:rPr>
        <w:t xml:space="preserve">5 szkoleń 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dla nauczycieli szkoły ponadpodstawowej </w:t>
      </w:r>
      <w:r w:rsidRPr="006A1E1E">
        <w:rPr>
          <w:rFonts w:cstheme="minorHAnsi"/>
          <w:b/>
          <w:bCs/>
          <w:noProof/>
          <w:lang w:eastAsia="pl-PL"/>
        </w:rPr>
        <w:t xml:space="preserve">w okresie ostatnich </w:t>
      </w:r>
      <w:r w:rsidR="00CA12DC" w:rsidRPr="006A1E1E">
        <w:rPr>
          <w:rFonts w:cstheme="minorHAnsi"/>
          <w:b/>
          <w:bCs/>
          <w:noProof/>
          <w:lang w:eastAsia="pl-PL"/>
        </w:rPr>
        <w:t xml:space="preserve">2 </w:t>
      </w:r>
      <w:r w:rsidRPr="006A1E1E">
        <w:rPr>
          <w:rFonts w:cstheme="minorHAnsi"/>
          <w:b/>
          <w:bCs/>
          <w:noProof/>
          <w:lang w:eastAsia="pl-PL"/>
        </w:rPr>
        <w:t xml:space="preserve">lat – </w:t>
      </w:r>
      <w:r w:rsidR="00CD1DFC" w:rsidRPr="006A1E1E">
        <w:rPr>
          <w:rFonts w:cstheme="minorHAnsi"/>
          <w:b/>
          <w:bCs/>
          <w:noProof/>
          <w:lang w:eastAsia="pl-PL"/>
        </w:rPr>
        <w:t xml:space="preserve">15 </w:t>
      </w:r>
      <w:r w:rsidRPr="006A1E1E">
        <w:rPr>
          <w:rFonts w:cstheme="minorHAnsi"/>
          <w:b/>
          <w:bCs/>
          <w:noProof/>
          <w:lang w:eastAsia="pl-PL"/>
        </w:rPr>
        <w:t>punktów</w:t>
      </w:r>
    </w:p>
    <w:p w14:paraId="7811F74B" w14:textId="144C65C1" w:rsidR="00FB5C85" w:rsidRPr="006C76D9" w:rsidRDefault="00FB5C85" w:rsidP="00D471F7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r w:rsidRPr="00FB5C85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Doświadczenie w opracowywaniu </w:t>
      </w:r>
      <w:r w:rsidR="009F09AD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publikacji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dotyczących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doskonalenia zawodowego nauczycieli </w:t>
      </w:r>
      <w:r w:rsidR="00887EB5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szkoły ponadpodstawowej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w zakresie </w:t>
      </w:r>
      <w:r w:rsidR="0093064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wykorzystania technologii informacyjnych i komunikacyjnych </w:t>
      </w:r>
      <w:r w:rsidR="003A2C6F" w:rsidRPr="00367671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oraz materiałów dydaktycznych </w:t>
      </w:r>
      <w:r w:rsidR="00820A7D" w:rsidRPr="00820A7D">
        <w:rPr>
          <w:rFonts w:ascii="Calibri" w:eastAsia="Times New Roman" w:hAnsi="Calibri" w:cs="Calibri"/>
          <w:b/>
          <w:bCs/>
          <w:color w:val="222222"/>
          <w:lang w:eastAsia="pl-PL"/>
        </w:rPr>
        <w:t>dla nauczycieli szkoły ponadpodstawowej poświęconych edukacji w cyfrowym świecie</w:t>
      </w:r>
      <w:r w:rsidR="003A2C6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(D2) – </w:t>
      </w:r>
      <w:r w:rsidR="00D471F7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15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punktów</w:t>
      </w:r>
    </w:p>
    <w:p w14:paraId="6448E62A" w14:textId="5DBEF0D7" w:rsidR="00FB5C85" w:rsidRDefault="00FB5C85" w:rsidP="00FB5C85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doświadczenie w opracowywaniu </w:t>
      </w:r>
      <w:r w:rsidR="00D471F7">
        <w:rPr>
          <w:rFonts w:ascii="Calibri" w:eastAsia="Times New Roman" w:hAnsi="Calibri" w:cs="Calibri"/>
          <w:color w:val="222222"/>
          <w:lang w:eastAsia="pl-PL"/>
        </w:rPr>
        <w:t>publikacji</w:t>
      </w:r>
      <w:r w:rsidR="00D471F7"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 xml:space="preserve">(w formie poradników metodycznych, programów i scenariuszy </w:t>
      </w:r>
      <w:r w:rsidR="00CA12DC" w:rsidRPr="00CA12DC">
        <w:rPr>
          <w:rFonts w:ascii="Calibri" w:eastAsia="Times New Roman" w:hAnsi="Calibri" w:cs="Calibri"/>
          <w:color w:val="222222"/>
          <w:lang w:eastAsia="pl-PL"/>
        </w:rPr>
        <w:t xml:space="preserve">szkoleń 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dla nauczycieli</w:t>
      </w:r>
      <w:r w:rsidR="00CA12DC">
        <w:rPr>
          <w:rFonts w:ascii="Calibri" w:eastAsia="Times New Roman" w:hAnsi="Calibri" w:cs="Calibri"/>
          <w:color w:val="222222"/>
          <w:lang w:eastAsia="pl-PL"/>
        </w:rPr>
        <w:t>, zestawów scenariuszy lekcji</w:t>
      </w:r>
      <w:r w:rsidR="00AF72EA" w:rsidRPr="00D55BB0">
        <w:rPr>
          <w:rFonts w:ascii="Calibri" w:eastAsia="Times New Roman" w:hAnsi="Calibri" w:cs="Calibri"/>
          <w:color w:val="222222"/>
          <w:lang w:eastAsia="pl-PL"/>
        </w:rPr>
        <w:t>)</w:t>
      </w:r>
      <w:r w:rsidR="00AF72E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FB5C85">
        <w:rPr>
          <w:rFonts w:ascii="Calibri" w:eastAsia="Times New Roman" w:hAnsi="Calibri" w:cs="Calibri"/>
          <w:color w:val="222222"/>
          <w:lang w:eastAsia="pl-PL"/>
        </w:rPr>
        <w:t>dotyczących</w:t>
      </w:r>
      <w:r w:rsidR="001A4FAF">
        <w:rPr>
          <w:rFonts w:ascii="Calibri" w:eastAsia="Times New Roman" w:hAnsi="Calibri" w:cs="Calibri"/>
          <w:color w:val="222222"/>
          <w:lang w:eastAsia="pl-PL"/>
        </w:rPr>
        <w:t xml:space="preserve"> doskonalenia zawodowego nauczycieli </w:t>
      </w:r>
      <w:r w:rsidR="00887EB5">
        <w:rPr>
          <w:rFonts w:ascii="Calibri" w:eastAsia="Times New Roman" w:hAnsi="Calibri" w:cs="Calibri"/>
          <w:color w:val="222222"/>
          <w:lang w:eastAsia="pl-PL"/>
        </w:rPr>
        <w:t xml:space="preserve">szkoły ponadpodstawowej </w:t>
      </w:r>
      <w:r w:rsidR="001A4FAF">
        <w:rPr>
          <w:rFonts w:ascii="Calibri" w:eastAsia="Times New Roman" w:hAnsi="Calibri" w:cs="Calibri"/>
          <w:color w:val="222222"/>
          <w:lang w:eastAsia="pl-PL"/>
        </w:rPr>
        <w:t>w zakresie</w:t>
      </w:r>
      <w:r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C1538C">
        <w:rPr>
          <w:rFonts w:ascii="Calibri" w:eastAsia="Times New Roman" w:hAnsi="Calibri" w:cs="Calibri"/>
          <w:color w:val="222222"/>
          <w:lang w:eastAsia="pl-PL"/>
        </w:rPr>
        <w:t>wykorzystania technologii informacyjnych i komunikacyjnych</w:t>
      </w:r>
      <w:r w:rsidR="003A2C6F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3A2C6F" w:rsidRPr="003A2C6F">
        <w:rPr>
          <w:rFonts w:ascii="Calibri" w:eastAsia="Times New Roman" w:hAnsi="Calibri" w:cs="Calibri"/>
          <w:color w:val="222222"/>
          <w:lang w:eastAsia="pl-PL"/>
        </w:rPr>
        <w:t xml:space="preserve">oraz materiałów dydaktycznych </w:t>
      </w:r>
      <w:r w:rsidR="003A2C6F">
        <w:rPr>
          <w:rFonts w:ascii="Calibri" w:eastAsia="Times New Roman" w:hAnsi="Calibri" w:cs="Calibri"/>
          <w:color w:val="222222"/>
          <w:lang w:eastAsia="pl-PL"/>
        </w:rPr>
        <w:t xml:space="preserve">dla nauczycieli szkoły ponadpodstawowej poświęconych edukacji w cyfrowym świecie </w:t>
      </w:r>
      <w:r w:rsidR="00F82945">
        <w:rPr>
          <w:rFonts w:ascii="Calibri" w:eastAsia="Times New Roman" w:hAnsi="Calibri" w:cs="Calibri"/>
          <w:color w:val="222222"/>
          <w:lang w:eastAsia="pl-PL"/>
        </w:rPr>
        <w:t>–</w:t>
      </w:r>
      <w:r w:rsidR="000E405B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1 publikacji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w ostatnich 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3</w:t>
      </w:r>
      <w:r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7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punktów</w:t>
      </w:r>
    </w:p>
    <w:p w14:paraId="23413439" w14:textId="012A4D30" w:rsidR="00AF72EA" w:rsidRPr="00BF72BD" w:rsidRDefault="00280DA0" w:rsidP="00AF72EA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280DA0">
        <w:rPr>
          <w:rFonts w:ascii="Calibri" w:eastAsia="Times New Roman" w:hAnsi="Calibri" w:cs="Calibri"/>
          <w:color w:val="222222"/>
          <w:lang w:eastAsia="pl-PL"/>
        </w:rPr>
        <w:lastRenderedPageBreak/>
        <w:t>doświadczenie w opracowywaniu publikacji (w formie poradników metodycznych, programów szkoleń i scenariuszy szkoleń dla nauczycieli, zestawów scenariuszy lekcji) dotyczących doskonalenia zawodowego nauczycieli szkoły ponadpodstawowej w zakresie wykorzystania technologii informacyjnych i komunikacyjnych</w:t>
      </w:r>
      <w:r w:rsidR="000E405B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820A7D" w:rsidRPr="00280DA0">
        <w:rPr>
          <w:rFonts w:ascii="Calibri" w:eastAsia="Times New Roman" w:hAnsi="Calibri" w:cs="Calibri"/>
          <w:color w:val="222222"/>
          <w:lang w:eastAsia="pl-PL"/>
        </w:rPr>
        <w:t xml:space="preserve">oraz materiałów dydaktycznych dla nauczycieli szkoły ponadpodstawowej </w:t>
      </w:r>
      <w:r w:rsidR="00820A7D">
        <w:rPr>
          <w:rFonts w:ascii="Calibri" w:eastAsia="Times New Roman" w:hAnsi="Calibri" w:cs="Calibri"/>
          <w:color w:val="222222"/>
          <w:lang w:eastAsia="pl-PL"/>
        </w:rPr>
        <w:t>p</w:t>
      </w:r>
      <w:r w:rsidR="00820A7D" w:rsidRPr="00280DA0">
        <w:rPr>
          <w:rFonts w:ascii="Calibri" w:eastAsia="Times New Roman" w:hAnsi="Calibri" w:cs="Calibri"/>
          <w:color w:val="222222"/>
          <w:lang w:eastAsia="pl-PL"/>
        </w:rPr>
        <w:t>oświęconych edukacji w cyfrowym świecie</w:t>
      </w:r>
      <w:r w:rsidR="00820A7D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6753A5">
        <w:rPr>
          <w:rFonts w:ascii="Calibri" w:eastAsia="Times New Roman" w:hAnsi="Calibri" w:cs="Calibri"/>
          <w:color w:val="222222"/>
          <w:lang w:eastAsia="pl-PL"/>
        </w:rPr>
        <w:t>–</w:t>
      </w:r>
      <w:r w:rsidR="00AF72EA" w:rsidRPr="00FB5C85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2 publikacji w 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ostatnich 3</w:t>
      </w:r>
      <w:r w:rsidR="000E405B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763E83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="00AF72EA"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15 punktów</w:t>
      </w:r>
    </w:p>
    <w:p w14:paraId="016448FE" w14:textId="4EDFDF30" w:rsidR="00D55BB0" w:rsidRPr="006C76D9" w:rsidRDefault="00D55BB0" w:rsidP="00D55BB0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r w:rsidRPr="00BF72BD">
        <w:rPr>
          <w:rFonts w:ascii="Calibri" w:eastAsia="Times New Roman" w:hAnsi="Calibri" w:cs="Calibri"/>
          <w:b/>
          <w:bCs/>
          <w:color w:val="222222"/>
          <w:lang w:eastAsia="pl-PL"/>
        </w:rPr>
        <w:t>Doświadczenie w opracowywaniu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publikacji (w formie poradników metodycznych, programów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i scenariuszy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szkoleń dla nauczycieli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oraz zestawów scenariuszy lekcji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) dotyczących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doskonalenia zawodowego nauczycieli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szkoły ponadpodstawowej </w:t>
      </w:r>
      <w:r w:rsidR="001A4FAF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w zakresie </w:t>
      </w:r>
      <w:r w:rsidR="00A20124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edukacji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z uwzględnieniem doświadczeń </w:t>
      </w:r>
      <w:r w:rsidR="00A20124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po okresie nauki zdalnej i hybrydowej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 (D</w:t>
      </w:r>
      <w:r w:rsidR="00BF42D9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3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) – 15 punktów</w:t>
      </w:r>
    </w:p>
    <w:p w14:paraId="5B7178F4" w14:textId="4479A0D2" w:rsidR="00D55BB0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1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publikacji w ostatnich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>2</w:t>
      </w:r>
      <w:r w:rsidR="00E25943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7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punktów</w:t>
      </w:r>
    </w:p>
    <w:p w14:paraId="2B3A016F" w14:textId="65015329" w:rsidR="00D55BB0" w:rsidRPr="006C76D9" w:rsidRDefault="00D55BB0" w:rsidP="00D55BB0">
      <w:pPr>
        <w:pStyle w:val="Akapitzlist"/>
        <w:numPr>
          <w:ilvl w:val="0"/>
          <w:numId w:val="50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b/>
          <w:bCs/>
          <w:color w:val="222222"/>
          <w:lang w:eastAsia="pl-PL"/>
        </w:rPr>
      </w:pP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opracowanie co najmniej 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2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publikacji w ostatnich </w:t>
      </w:r>
      <w:r w:rsidR="00E25943">
        <w:rPr>
          <w:rFonts w:ascii="Calibri" w:eastAsia="Times New Roman" w:hAnsi="Calibri" w:cs="Calibri"/>
          <w:b/>
          <w:bCs/>
          <w:color w:val="222222"/>
          <w:lang w:eastAsia="pl-PL"/>
        </w:rPr>
        <w:t>2</w:t>
      </w:r>
      <w:r w:rsidR="00E25943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lat</w:t>
      </w:r>
      <w:r w:rsidR="00AF72EA"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>ach</w:t>
      </w:r>
      <w:r w:rsidRPr="006C76D9">
        <w:rPr>
          <w:rFonts w:ascii="Calibri" w:eastAsia="Times New Roman" w:hAnsi="Calibri" w:cs="Calibri"/>
          <w:b/>
          <w:bCs/>
          <w:color w:val="222222"/>
          <w:lang w:eastAsia="pl-PL"/>
        </w:rPr>
        <w:t xml:space="preserve"> – 15 punktów</w:t>
      </w:r>
    </w:p>
    <w:p w14:paraId="11F05704" w14:textId="7D82097B" w:rsidR="00CD1DFC" w:rsidRPr="006C76D9" w:rsidRDefault="00CD1DFC" w:rsidP="00BF42D9">
      <w:pPr>
        <w:pStyle w:val="Akapitzlist"/>
        <w:numPr>
          <w:ilvl w:val="0"/>
          <w:numId w:val="42"/>
        </w:numPr>
        <w:rPr>
          <w:rFonts w:cstheme="minorHAnsi"/>
          <w:b/>
          <w:bCs/>
          <w:noProof/>
          <w:lang w:eastAsia="pl-PL"/>
        </w:rPr>
      </w:pPr>
      <w:r w:rsidRPr="006C76D9">
        <w:rPr>
          <w:rFonts w:eastAsia="Calibri" w:cstheme="minorHAnsi"/>
          <w:b/>
          <w:bCs/>
        </w:rPr>
        <w:t>Doświadczenie w prowadzeniu szkoleń</w:t>
      </w:r>
      <w:r w:rsidR="00A655FE" w:rsidRPr="006C76D9">
        <w:rPr>
          <w:rFonts w:eastAsia="Calibri" w:cstheme="minorHAnsi"/>
          <w:b/>
          <w:bCs/>
        </w:rPr>
        <w:t xml:space="preserve"> </w:t>
      </w:r>
      <w:r w:rsidRPr="006C76D9">
        <w:rPr>
          <w:rFonts w:eastAsia="Calibri" w:cstheme="minorHAnsi"/>
          <w:b/>
          <w:bCs/>
        </w:rPr>
        <w:t xml:space="preserve">w zakresie </w:t>
      </w:r>
      <w:r w:rsidR="005326DE" w:rsidRPr="006C76D9">
        <w:rPr>
          <w:rFonts w:eastAsia="Calibri" w:cstheme="minorHAnsi"/>
          <w:b/>
          <w:bCs/>
        </w:rPr>
        <w:t>pracy z uczniem z doświadczeniem migracji w kontekście rozwiązań cyfrowych</w:t>
      </w:r>
      <w:r w:rsidR="00E1255B" w:rsidRPr="006C76D9">
        <w:rPr>
          <w:rFonts w:eastAsia="Calibri" w:cstheme="minorHAnsi"/>
          <w:b/>
          <w:bCs/>
        </w:rPr>
        <w:t xml:space="preserve"> </w:t>
      </w:r>
      <w:r w:rsidRPr="006C76D9">
        <w:rPr>
          <w:rFonts w:eastAsia="Calibri" w:cstheme="minorHAnsi"/>
          <w:b/>
          <w:bCs/>
        </w:rPr>
        <w:t>(D4) – 15 punktów</w:t>
      </w:r>
    </w:p>
    <w:p w14:paraId="73E1BD70" w14:textId="00B29F36" w:rsidR="00CD1DFC" w:rsidRPr="006A1E1E" w:rsidRDefault="00CD1DFC">
      <w:pPr>
        <w:pStyle w:val="Akapitzlist"/>
        <w:numPr>
          <w:ilvl w:val="0"/>
          <w:numId w:val="50"/>
        </w:numPr>
        <w:rPr>
          <w:rFonts w:cstheme="minorHAnsi"/>
          <w:b/>
          <w:bCs/>
          <w:noProof/>
          <w:lang w:eastAsia="pl-PL"/>
        </w:rPr>
      </w:pPr>
      <w:r w:rsidRPr="006A1E1E">
        <w:rPr>
          <w:rFonts w:eastAsia="Calibri" w:cstheme="minorHAnsi"/>
          <w:b/>
          <w:bCs/>
        </w:rPr>
        <w:t>przeprowadzenie</w:t>
      </w:r>
      <w:r w:rsidR="00A655FE" w:rsidRPr="006A1E1E">
        <w:rPr>
          <w:rFonts w:eastAsia="Calibri" w:cstheme="minorHAnsi"/>
          <w:b/>
          <w:bCs/>
        </w:rPr>
        <w:t xml:space="preserve"> </w:t>
      </w:r>
      <w:r w:rsidR="00B91230" w:rsidRPr="006A1E1E">
        <w:rPr>
          <w:rFonts w:eastAsia="Calibri" w:cstheme="minorHAnsi"/>
          <w:b/>
          <w:bCs/>
        </w:rPr>
        <w:t xml:space="preserve">co najmniej </w:t>
      </w:r>
      <w:r w:rsidR="00763E83" w:rsidRPr="006A1E1E">
        <w:rPr>
          <w:rFonts w:eastAsia="Calibri" w:cstheme="minorHAnsi"/>
          <w:b/>
          <w:bCs/>
        </w:rPr>
        <w:t>1</w:t>
      </w:r>
      <w:r w:rsidR="00F82945">
        <w:rPr>
          <w:rFonts w:eastAsia="Calibri" w:cstheme="minorHAnsi"/>
          <w:b/>
          <w:bCs/>
        </w:rPr>
        <w:t>–</w:t>
      </w:r>
      <w:r w:rsidR="001E5AE9" w:rsidRPr="006A1E1E">
        <w:rPr>
          <w:rFonts w:eastAsia="Calibri" w:cstheme="minorHAnsi"/>
          <w:b/>
          <w:bCs/>
        </w:rPr>
        <w:t>2</w:t>
      </w:r>
      <w:r w:rsidR="00B91230" w:rsidRPr="006A1E1E">
        <w:rPr>
          <w:rFonts w:eastAsia="Calibri" w:cstheme="minorHAnsi"/>
          <w:b/>
          <w:bCs/>
        </w:rPr>
        <w:t xml:space="preserve"> szkol</w:t>
      </w:r>
      <w:r w:rsidR="00763E83" w:rsidRPr="006A1E1E">
        <w:rPr>
          <w:rFonts w:eastAsia="Calibri" w:cstheme="minorHAnsi"/>
          <w:b/>
          <w:bCs/>
        </w:rPr>
        <w:t>e</w:t>
      </w:r>
      <w:r w:rsidR="001E5AE9" w:rsidRPr="006A1E1E">
        <w:rPr>
          <w:rFonts w:eastAsia="Calibri" w:cstheme="minorHAnsi"/>
          <w:b/>
          <w:bCs/>
        </w:rPr>
        <w:t>ń</w:t>
      </w:r>
      <w:r w:rsidR="00B91230" w:rsidRPr="006A1E1E">
        <w:rPr>
          <w:rFonts w:eastAsia="Calibri" w:cstheme="minorHAnsi"/>
          <w:b/>
          <w:bCs/>
        </w:rPr>
        <w:t xml:space="preserve"> </w:t>
      </w:r>
      <w:r w:rsidRPr="006A1E1E">
        <w:rPr>
          <w:rFonts w:eastAsia="Calibri" w:cstheme="minorHAnsi"/>
          <w:b/>
          <w:bCs/>
        </w:rPr>
        <w:t xml:space="preserve">w ostatnich </w:t>
      </w:r>
      <w:r w:rsidR="001E5AE9" w:rsidRPr="006A1E1E">
        <w:rPr>
          <w:rFonts w:eastAsia="Calibri" w:cstheme="minorHAnsi"/>
          <w:b/>
          <w:bCs/>
        </w:rPr>
        <w:t>2</w:t>
      </w:r>
      <w:r w:rsidR="00BF72BD" w:rsidRPr="006A1E1E">
        <w:rPr>
          <w:rFonts w:eastAsia="Calibri" w:cstheme="minorHAnsi"/>
          <w:b/>
          <w:bCs/>
        </w:rPr>
        <w:t xml:space="preserve"> </w:t>
      </w:r>
      <w:r w:rsidRPr="006A1E1E">
        <w:rPr>
          <w:rFonts w:eastAsia="Calibri" w:cstheme="minorHAnsi"/>
          <w:b/>
          <w:bCs/>
        </w:rPr>
        <w:t>lat</w:t>
      </w:r>
      <w:r w:rsidR="00BF72BD" w:rsidRPr="006A1E1E">
        <w:rPr>
          <w:rFonts w:eastAsia="Calibri" w:cstheme="minorHAnsi"/>
          <w:b/>
          <w:bCs/>
        </w:rPr>
        <w:t>ach</w:t>
      </w:r>
      <w:r w:rsidRPr="006A1E1E">
        <w:rPr>
          <w:rFonts w:eastAsia="Calibri" w:cstheme="minorHAnsi"/>
          <w:b/>
          <w:bCs/>
        </w:rPr>
        <w:t xml:space="preserve"> – 7 punktów </w:t>
      </w:r>
    </w:p>
    <w:p w14:paraId="7EDE1FA4" w14:textId="5F9280E7" w:rsidR="00B91230" w:rsidRPr="006A1E1E" w:rsidRDefault="00B91230" w:rsidP="000C753B">
      <w:pPr>
        <w:pStyle w:val="Akapitzlist"/>
        <w:numPr>
          <w:ilvl w:val="0"/>
          <w:numId w:val="50"/>
        </w:numPr>
        <w:spacing w:after="120"/>
        <w:ind w:left="1077" w:hanging="357"/>
        <w:contextualSpacing w:val="0"/>
        <w:rPr>
          <w:rFonts w:cstheme="minorHAnsi"/>
          <w:b/>
          <w:bCs/>
          <w:noProof/>
          <w:lang w:eastAsia="pl-PL"/>
        </w:rPr>
      </w:pPr>
      <w:r w:rsidRPr="006A1E1E">
        <w:rPr>
          <w:rFonts w:eastAsia="Calibri" w:cstheme="minorHAnsi"/>
          <w:b/>
          <w:bCs/>
        </w:rPr>
        <w:t xml:space="preserve">przeprowadzenie </w:t>
      </w:r>
      <w:r w:rsidR="001E5AE9" w:rsidRPr="006A1E1E">
        <w:rPr>
          <w:rFonts w:eastAsia="Calibri" w:cstheme="minorHAnsi"/>
          <w:b/>
          <w:bCs/>
        </w:rPr>
        <w:t xml:space="preserve">powyżej </w:t>
      </w:r>
      <w:r w:rsidR="00763E83" w:rsidRPr="006A1E1E">
        <w:rPr>
          <w:rFonts w:eastAsia="Calibri" w:cstheme="minorHAnsi"/>
          <w:b/>
          <w:bCs/>
        </w:rPr>
        <w:t>2</w:t>
      </w:r>
      <w:r w:rsidRPr="006A1E1E">
        <w:rPr>
          <w:rFonts w:eastAsia="Calibri" w:cstheme="minorHAnsi"/>
          <w:b/>
          <w:bCs/>
        </w:rPr>
        <w:t xml:space="preserve"> szkoleń w ostatnich </w:t>
      </w:r>
      <w:r w:rsidR="001E5AE9" w:rsidRPr="006A1E1E">
        <w:rPr>
          <w:rFonts w:eastAsia="Calibri" w:cstheme="minorHAnsi"/>
          <w:b/>
          <w:bCs/>
        </w:rPr>
        <w:t xml:space="preserve">2 </w:t>
      </w:r>
      <w:r w:rsidRPr="006A1E1E">
        <w:rPr>
          <w:rFonts w:eastAsia="Calibri" w:cstheme="minorHAnsi"/>
          <w:b/>
          <w:bCs/>
        </w:rPr>
        <w:t>lat</w:t>
      </w:r>
      <w:r w:rsidR="00D22B75" w:rsidRPr="006A1E1E">
        <w:rPr>
          <w:rFonts w:eastAsia="Calibri" w:cstheme="minorHAnsi"/>
          <w:b/>
          <w:bCs/>
        </w:rPr>
        <w:t>ach</w:t>
      </w:r>
      <w:r w:rsidRPr="006A1E1E">
        <w:rPr>
          <w:rFonts w:eastAsia="Calibri" w:cstheme="minorHAnsi"/>
          <w:b/>
          <w:bCs/>
        </w:rPr>
        <w:t xml:space="preserve"> – 15 punktów </w:t>
      </w:r>
    </w:p>
    <w:bookmarkEnd w:id="2"/>
    <w:p w14:paraId="603460CD" w14:textId="76D3B2EC" w:rsidR="00F042B4" w:rsidRDefault="001734CF" w:rsidP="00B91230">
      <w:pPr>
        <w:pStyle w:val="Akapitzlist"/>
        <w:numPr>
          <w:ilvl w:val="0"/>
          <w:numId w:val="1"/>
        </w:numPr>
        <w:rPr>
          <w:bCs/>
        </w:rPr>
      </w:pPr>
      <w:r w:rsidRPr="00F042B4">
        <w:rPr>
          <w:bCs/>
        </w:rPr>
        <w:t xml:space="preserve">Punkty z oceny </w:t>
      </w:r>
      <w:r w:rsidRPr="00F042B4">
        <w:rPr>
          <w:b/>
          <w:bCs/>
        </w:rPr>
        <w:t>kryteriów (C) – Cena brutto i (D) – Dodatkowe doświadczenie zawodowe – pożądane</w:t>
      </w:r>
      <w:r w:rsidRPr="00F042B4">
        <w:rPr>
          <w:bCs/>
        </w:rPr>
        <w:t xml:space="preserve"> zostaną zsumowane. Punktacja będzie zaokrąglona z dokładnością do dwóch miejsc po przecinku. Oferta może uzyskać maksymalnie 100 pkt.</w:t>
      </w:r>
    </w:p>
    <w:p w14:paraId="2BE3C7D9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Punktacje będą zaokrąglane z dokładnością do dwóch miejsc po przecinku.</w:t>
      </w:r>
    </w:p>
    <w:p w14:paraId="7813FA4C" w14:textId="77777777" w:rsidR="00F042B4" w:rsidRPr="00F042B4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 najkorzystniejszą Zamawiający uzna tą ofertę, która uzyska najwyższą liczbę punktów.</w:t>
      </w:r>
    </w:p>
    <w:p w14:paraId="6A7A60FC" w14:textId="331E6F97" w:rsidR="00F042B4" w:rsidRPr="004D38D8" w:rsidRDefault="007422F4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F042B4">
        <w:rPr>
          <w:rFonts w:eastAsia="Calibri" w:cs="Times New Roman"/>
        </w:rPr>
        <w:t>Zamawiający dokona wyboru najkorzystniejszej oferty w</w:t>
      </w:r>
      <w:r w:rsidR="00F042B4">
        <w:rPr>
          <w:rFonts w:eastAsia="Calibri" w:cs="Times New Roman"/>
        </w:rPr>
        <w:t xml:space="preserve"> ramach każdej Części odrębnie.</w:t>
      </w:r>
    </w:p>
    <w:p w14:paraId="31ABBFC3" w14:textId="0BCFEF5B" w:rsidR="004D38D8" w:rsidRPr="00F042B4" w:rsidRDefault="004D38D8" w:rsidP="001344C2">
      <w:pPr>
        <w:pStyle w:val="Akapitzlist"/>
        <w:numPr>
          <w:ilvl w:val="0"/>
          <w:numId w:val="9"/>
        </w:numPr>
        <w:spacing w:after="120"/>
        <w:ind w:left="0" w:hanging="11"/>
        <w:jc w:val="both"/>
        <w:rPr>
          <w:rFonts w:eastAsia="Calibri" w:cstheme="minorHAnsi"/>
          <w:bCs/>
        </w:rPr>
      </w:pPr>
      <w:r w:rsidRPr="007A66BC">
        <w:rPr>
          <w:rFonts w:eastAsia="Calibri" w:cstheme="minorHAnsi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>
        <w:rPr>
          <w:rFonts w:eastAsia="Calibri" w:cstheme="minorHAnsi"/>
          <w:bCs/>
        </w:rPr>
        <w:t>.</w:t>
      </w:r>
    </w:p>
    <w:p w14:paraId="27409093" w14:textId="7762F23F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III</w:t>
      </w:r>
      <w:r w:rsidRPr="00493A9B">
        <w:rPr>
          <w:rFonts w:eastAsia="Calibri" w:cstheme="minorHAnsi"/>
          <w:b/>
          <w:bCs/>
        </w:rPr>
        <w:t xml:space="preserve">. Tryb udzielania zamówienia </w:t>
      </w:r>
    </w:p>
    <w:p w14:paraId="72F72254" w14:textId="77777777" w:rsidR="00493A9B" w:rsidRPr="00493A9B" w:rsidRDefault="00493A9B" w:rsidP="000C753B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0DECE2EF" w14:textId="3CCBFC49" w:rsidR="00493A9B" w:rsidRPr="00493A9B" w:rsidRDefault="00493A9B" w:rsidP="00CD7E9F">
      <w:pPr>
        <w:spacing w:after="120"/>
        <w:jc w:val="both"/>
        <w:rPr>
          <w:rFonts w:eastAsia="Calibri" w:cstheme="minorHAnsi"/>
          <w:b/>
          <w:bCs/>
        </w:rPr>
      </w:pPr>
      <w:r w:rsidRPr="00493A9B">
        <w:rPr>
          <w:rFonts w:eastAsia="Calibri" w:cstheme="minorHAnsi"/>
          <w:b/>
          <w:bCs/>
        </w:rPr>
        <w:t>X</w:t>
      </w:r>
      <w:r w:rsidR="004D569A">
        <w:rPr>
          <w:rFonts w:eastAsia="Calibri" w:cstheme="minorHAnsi"/>
          <w:b/>
          <w:bCs/>
        </w:rPr>
        <w:t>IV</w:t>
      </w:r>
      <w:r w:rsidRPr="00493A9B">
        <w:rPr>
          <w:rFonts w:eastAsia="Calibri" w:cstheme="minorHAnsi"/>
          <w:b/>
          <w:bCs/>
        </w:rPr>
        <w:t>. Uwagi końcowe</w:t>
      </w:r>
    </w:p>
    <w:p w14:paraId="53CAAC63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1.</w:t>
      </w:r>
      <w:r w:rsidRPr="00493A9B">
        <w:rPr>
          <w:rFonts w:eastAsia="Calibri" w:cstheme="minorHAnsi"/>
          <w:bCs/>
        </w:rPr>
        <w:tab/>
        <w:t>Zamawiający zastrzega sobie prawo do zamknięcia postępowania o udzielenie zamówienia bez podawania przyczyny na każdym etapie postępowania.</w:t>
      </w:r>
    </w:p>
    <w:p w14:paraId="21442955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2.</w:t>
      </w:r>
      <w:r w:rsidRPr="00493A9B">
        <w:rPr>
          <w:rFonts w:eastAsia="Calibri" w:cstheme="minorHAnsi"/>
          <w:bCs/>
        </w:rPr>
        <w:tab/>
        <w:t>Zamawiający wykluczy z postępowania Wykonawców, którzy nie spełniają warunków udziału w postępowaniu. Ofertę Wykonawcy wykluczonego z postępowania uznaje się za odrzuconą.</w:t>
      </w:r>
    </w:p>
    <w:p w14:paraId="4EF273C6" w14:textId="77777777" w:rsid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3.</w:t>
      </w:r>
      <w:r w:rsidRPr="00493A9B">
        <w:rPr>
          <w:rFonts w:eastAsia="Calibri" w:cstheme="minorHAnsi"/>
          <w:bCs/>
        </w:rPr>
        <w:tab/>
        <w:t>Wykonawcy uczestniczą w postępowaniu na własne ryzyko i koszt, nie przysługują im żadne roszczenia z tytułu zamknięcia lub unieważnienia postępowania przez Zamawiającego.</w:t>
      </w:r>
    </w:p>
    <w:p w14:paraId="46506139" w14:textId="77777777" w:rsidR="00493A9B" w:rsidRPr="00493A9B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4.</w:t>
      </w:r>
      <w:r w:rsidRPr="00493A9B">
        <w:rPr>
          <w:rFonts w:eastAsia="Calibri" w:cstheme="minorHAnsi"/>
          <w:bCs/>
        </w:rPr>
        <w:tab/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1AEC03DD" w14:textId="0610832A" w:rsidR="00F042B4" w:rsidRPr="00F042B4" w:rsidRDefault="00493A9B" w:rsidP="00CD7E9F">
      <w:pPr>
        <w:spacing w:after="120"/>
        <w:jc w:val="both"/>
        <w:rPr>
          <w:rFonts w:eastAsia="Calibri" w:cstheme="minorHAnsi"/>
          <w:bCs/>
        </w:rPr>
      </w:pPr>
      <w:r w:rsidRPr="00493A9B">
        <w:rPr>
          <w:rFonts w:eastAsia="Calibri" w:cstheme="minorHAnsi"/>
          <w:bCs/>
        </w:rPr>
        <w:t>5.</w:t>
      </w:r>
      <w:r w:rsidRPr="00493A9B">
        <w:rPr>
          <w:rFonts w:eastAsia="Calibri" w:cstheme="minorHAnsi"/>
          <w:bCs/>
        </w:rPr>
        <w:tab/>
        <w:t>Zamawiający zastrzega sobie prawo sprawdzania w toku oceny ofert wiarygodności przedstawionych przez Wykonawców dokumentów, wykazów, danych i informacji.</w:t>
      </w:r>
    </w:p>
    <w:p w14:paraId="3DD44261" w14:textId="4DA5C9F5" w:rsidR="00CD7E9F" w:rsidRPr="00CD7E9F" w:rsidRDefault="00CD7E9F" w:rsidP="00CD7E9F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X</w:t>
      </w:r>
      <w:r w:rsidR="004D569A">
        <w:rPr>
          <w:rFonts w:eastAsia="Calibri" w:cs="Times New Roman"/>
          <w:b/>
        </w:rPr>
        <w:t>V</w:t>
      </w:r>
      <w:r w:rsidR="007422F4" w:rsidRPr="00420A98">
        <w:rPr>
          <w:rFonts w:eastAsia="Calibri" w:cs="Times New Roman"/>
          <w:b/>
        </w:rPr>
        <w:t>.</w:t>
      </w:r>
      <w:r w:rsidR="007422F4" w:rsidRPr="00420A98">
        <w:rPr>
          <w:rFonts w:eastAsia="Calibri" w:cs="Times New Roman"/>
        </w:rPr>
        <w:t xml:space="preserve"> </w:t>
      </w:r>
      <w:r w:rsidRPr="00CD7E9F">
        <w:rPr>
          <w:rFonts w:eastAsia="Calibri" w:cs="Times New Roman"/>
          <w:b/>
        </w:rPr>
        <w:t>Klauzula informacyjna o przetwarzaniu danych osobowych</w:t>
      </w:r>
    </w:p>
    <w:p w14:paraId="65CD8336" w14:textId="77777777" w:rsidR="00F97B9C" w:rsidRPr="00A9244B" w:rsidRDefault="00F97B9C" w:rsidP="00F97B9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82FA60E" w14:textId="06A730A0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77022F17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29D5748D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7CE50DFA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7A5617F8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3E27184" w14:textId="77777777" w:rsidR="00F97B9C" w:rsidRPr="00A9244B" w:rsidRDefault="00F97B9C" w:rsidP="00F97B9C">
      <w:pPr>
        <w:numPr>
          <w:ilvl w:val="0"/>
          <w:numId w:val="60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14:paraId="3129A880" w14:textId="77777777" w:rsidR="00F97B9C" w:rsidRPr="00A9244B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20DCEE81" w14:textId="56B68934" w:rsidR="00F97B9C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trzeciego;</w:t>
      </w:r>
    </w:p>
    <w:p w14:paraId="7B6A669F" w14:textId="133E6135" w:rsidR="004D38D8" w:rsidRPr="00F97B9C" w:rsidRDefault="00F97B9C" w:rsidP="00F97B9C">
      <w:pPr>
        <w:numPr>
          <w:ilvl w:val="0"/>
          <w:numId w:val="60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eastAsia="Calibri" w:cs="Times New Roman"/>
        </w:rPr>
      </w:pPr>
      <w:r w:rsidRPr="00F97B9C">
        <w:rPr>
          <w:rFonts w:ascii="Arial" w:eastAsia="Cambria" w:hAnsi="Arial" w:cs="Arial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="007422F4" w:rsidRPr="00F97B9C">
        <w:rPr>
          <w:rFonts w:eastAsia="Calibri" w:cs="Times New Roman"/>
        </w:rPr>
        <w:t>.</w:t>
      </w:r>
    </w:p>
    <w:p w14:paraId="7E6B966E" w14:textId="2124B4FC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0076E364" w14:textId="77777777"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064AD19" w14:textId="3DB97E1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41517D03" w14:textId="77777777" w:rsidR="007422F4" w:rsidRPr="00DA6D4F" w:rsidRDefault="007422F4" w:rsidP="000C753B">
      <w:pPr>
        <w:spacing w:after="36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127A6DA" w14:textId="1A082F85" w:rsidR="007422F4" w:rsidRPr="00DA6D4F" w:rsidRDefault="00CD7E9F" w:rsidP="007422F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…………</w:t>
      </w:r>
      <w:r w:rsidR="007422F4" w:rsidRPr="00DA6D4F">
        <w:rPr>
          <w:rFonts w:eastAsia="Calibri" w:cs="Times New Roman"/>
        </w:rPr>
        <w:t xml:space="preserve">….…………………….. </w:t>
      </w:r>
    </w:p>
    <w:p w14:paraId="4938D488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057729C2" w14:textId="5C02AAC9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4789A6D5" w14:textId="77777777"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6D20B6E" w14:textId="77777777" w:rsidR="007422F4" w:rsidRPr="00DA6D4F" w:rsidRDefault="007422F4" w:rsidP="000C753B">
      <w:pPr>
        <w:spacing w:after="360" w:line="240" w:lineRule="auto"/>
        <w:ind w:left="2835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219E58A7" w14:textId="77777777"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14:paraId="52BBC8FF" w14:textId="18855103" w:rsidR="007422F4" w:rsidRDefault="004D38D8" w:rsidP="001344C2">
      <w:pPr>
        <w:pStyle w:val="Akapitzlist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Załącznik nr 1 – Wzór f</w:t>
      </w:r>
      <w:r w:rsidR="007422F4">
        <w:rPr>
          <w:rFonts w:eastAsia="Calibri" w:cs="Times New Roman"/>
        </w:rPr>
        <w:t>ormularz</w:t>
      </w:r>
      <w:r>
        <w:rPr>
          <w:rFonts w:eastAsia="Calibri" w:cs="Times New Roman"/>
        </w:rPr>
        <w:t>a</w:t>
      </w:r>
      <w:r w:rsidR="007422F4">
        <w:rPr>
          <w:rFonts w:eastAsia="Calibri" w:cs="Times New Roman"/>
        </w:rPr>
        <w:t xml:space="preserve"> ofertow</w:t>
      </w:r>
      <w:r>
        <w:rPr>
          <w:rFonts w:eastAsia="Calibri" w:cs="Times New Roman"/>
        </w:rPr>
        <w:t>ego</w:t>
      </w:r>
    </w:p>
    <w:p w14:paraId="156F2C2B" w14:textId="5087001E" w:rsidR="007422F4" w:rsidRPr="004D38D8" w:rsidRDefault="004D38D8" w:rsidP="0015259D">
      <w:pPr>
        <w:pStyle w:val="Akapitzlist"/>
        <w:numPr>
          <w:ilvl w:val="0"/>
          <w:numId w:val="2"/>
        </w:numPr>
        <w:rPr>
          <w:rFonts w:eastAsia="Calibri" w:cs="Times New Roman"/>
          <w:b/>
        </w:rPr>
      </w:pPr>
      <w:r>
        <w:rPr>
          <w:rFonts w:eastAsia="Calibri" w:cs="Times New Roman"/>
        </w:rPr>
        <w:lastRenderedPageBreak/>
        <w:t xml:space="preserve">Załącznik nr 2 </w:t>
      </w:r>
      <w:r w:rsidR="006753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</w:t>
      </w:r>
      <w:r w:rsidR="00C8039D" w:rsidRPr="004D38D8">
        <w:rPr>
          <w:rFonts w:eastAsia="Calibri" w:cs="Times New Roman"/>
        </w:rPr>
        <w:t>Wzór</w:t>
      </w:r>
      <w:r w:rsidR="007422F4" w:rsidRPr="004D38D8">
        <w:rPr>
          <w:rFonts w:eastAsia="Calibri" w:cs="Times New Roman"/>
        </w:rPr>
        <w:t xml:space="preserve"> umowy</w:t>
      </w:r>
      <w:r w:rsidR="00CD7E9F" w:rsidRPr="004D38D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 dzieło</w:t>
      </w:r>
    </w:p>
    <w:sectPr w:rsidR="007422F4" w:rsidRPr="004D38D8" w:rsidSect="009D327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CFF1" w14:textId="77777777" w:rsidR="00554F17" w:rsidRDefault="00554F17" w:rsidP="00BE2F03">
      <w:pPr>
        <w:spacing w:after="0" w:line="240" w:lineRule="auto"/>
      </w:pPr>
      <w:r>
        <w:separator/>
      </w:r>
    </w:p>
  </w:endnote>
  <w:endnote w:type="continuationSeparator" w:id="0">
    <w:p w14:paraId="2415A03A" w14:textId="77777777" w:rsidR="00554F17" w:rsidRDefault="00554F1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CF1B7" w14:textId="77777777" w:rsidR="00554F17" w:rsidRDefault="00554F17" w:rsidP="00BE2F03">
      <w:pPr>
        <w:spacing w:after="0" w:line="240" w:lineRule="auto"/>
      </w:pPr>
      <w:r>
        <w:separator/>
      </w:r>
    </w:p>
  </w:footnote>
  <w:footnote w:type="continuationSeparator" w:id="0">
    <w:p w14:paraId="28D7ED0D" w14:textId="77777777" w:rsidR="00554F17" w:rsidRDefault="00554F17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9103" w14:textId="77777777"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3768D028" wp14:editId="68A05615">
          <wp:extent cx="2225615" cy="370935"/>
          <wp:effectExtent l="0" t="0" r="3810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652" cy="37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C88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CCE"/>
    <w:multiLevelType w:val="hybridMultilevel"/>
    <w:tmpl w:val="DA24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77ACF"/>
    <w:multiLevelType w:val="multilevel"/>
    <w:tmpl w:val="46940B1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A313DE"/>
    <w:multiLevelType w:val="hybridMultilevel"/>
    <w:tmpl w:val="CCCADE3E"/>
    <w:lvl w:ilvl="0" w:tplc="8AA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DEF"/>
    <w:multiLevelType w:val="hybridMultilevel"/>
    <w:tmpl w:val="16C8442C"/>
    <w:lvl w:ilvl="0" w:tplc="B218F22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77259BB"/>
    <w:multiLevelType w:val="hybridMultilevel"/>
    <w:tmpl w:val="2216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6E49"/>
    <w:multiLevelType w:val="hybridMultilevel"/>
    <w:tmpl w:val="9CFE2C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95580"/>
    <w:multiLevelType w:val="hybridMultilevel"/>
    <w:tmpl w:val="8F5C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D2519"/>
    <w:multiLevelType w:val="hybridMultilevel"/>
    <w:tmpl w:val="EBAA7C3A"/>
    <w:lvl w:ilvl="0" w:tplc="EE4C67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3E07"/>
    <w:multiLevelType w:val="hybridMultilevel"/>
    <w:tmpl w:val="C72430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1092"/>
    <w:multiLevelType w:val="hybridMultilevel"/>
    <w:tmpl w:val="64F69BD0"/>
    <w:lvl w:ilvl="0" w:tplc="B692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FA9"/>
    <w:multiLevelType w:val="hybridMultilevel"/>
    <w:tmpl w:val="12E67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0366E"/>
    <w:multiLevelType w:val="hybridMultilevel"/>
    <w:tmpl w:val="2A5ECEC4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61952"/>
    <w:multiLevelType w:val="hybridMultilevel"/>
    <w:tmpl w:val="0834F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2540A3"/>
    <w:multiLevelType w:val="hybridMultilevel"/>
    <w:tmpl w:val="B95EEBE6"/>
    <w:lvl w:ilvl="0" w:tplc="A53461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A048D"/>
    <w:multiLevelType w:val="hybridMultilevel"/>
    <w:tmpl w:val="6F6047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6053E"/>
    <w:multiLevelType w:val="hybridMultilevel"/>
    <w:tmpl w:val="63C0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24C29"/>
    <w:multiLevelType w:val="hybridMultilevel"/>
    <w:tmpl w:val="21A4EAEC"/>
    <w:lvl w:ilvl="0" w:tplc="2B920E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762C5"/>
    <w:multiLevelType w:val="hybridMultilevel"/>
    <w:tmpl w:val="F2F4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63AC4"/>
    <w:multiLevelType w:val="hybridMultilevel"/>
    <w:tmpl w:val="087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66A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375BC"/>
    <w:multiLevelType w:val="multilevel"/>
    <w:tmpl w:val="A2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73FA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DD6A11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96367"/>
    <w:multiLevelType w:val="hybridMultilevel"/>
    <w:tmpl w:val="717C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8723E"/>
    <w:multiLevelType w:val="hybridMultilevel"/>
    <w:tmpl w:val="50625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47ED7"/>
    <w:multiLevelType w:val="hybridMultilevel"/>
    <w:tmpl w:val="84C85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05FBD"/>
    <w:multiLevelType w:val="hybridMultilevel"/>
    <w:tmpl w:val="384E7B9E"/>
    <w:lvl w:ilvl="0" w:tplc="E15E6852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852FFE"/>
    <w:multiLevelType w:val="hybridMultilevel"/>
    <w:tmpl w:val="E6D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00939"/>
    <w:multiLevelType w:val="hybridMultilevel"/>
    <w:tmpl w:val="1450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B45102"/>
    <w:multiLevelType w:val="hybridMultilevel"/>
    <w:tmpl w:val="B51680DE"/>
    <w:lvl w:ilvl="0" w:tplc="42EE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178E9"/>
    <w:multiLevelType w:val="hybridMultilevel"/>
    <w:tmpl w:val="A0CC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A56A7"/>
    <w:multiLevelType w:val="hybridMultilevel"/>
    <w:tmpl w:val="355A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64EE3"/>
    <w:multiLevelType w:val="hybridMultilevel"/>
    <w:tmpl w:val="6156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3639C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E19CC"/>
    <w:multiLevelType w:val="hybridMultilevel"/>
    <w:tmpl w:val="19A8C866"/>
    <w:lvl w:ilvl="0" w:tplc="3CE4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76699"/>
    <w:multiLevelType w:val="hybridMultilevel"/>
    <w:tmpl w:val="9A9E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931969"/>
    <w:multiLevelType w:val="multilevel"/>
    <w:tmpl w:val="FD6A7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5424F39"/>
    <w:multiLevelType w:val="hybridMultilevel"/>
    <w:tmpl w:val="C8641C90"/>
    <w:lvl w:ilvl="0" w:tplc="989051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E07986"/>
    <w:multiLevelType w:val="hybridMultilevel"/>
    <w:tmpl w:val="ADDC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02686"/>
    <w:multiLevelType w:val="hybridMultilevel"/>
    <w:tmpl w:val="E886E236"/>
    <w:lvl w:ilvl="0" w:tplc="D7EC2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064E8"/>
    <w:multiLevelType w:val="hybridMultilevel"/>
    <w:tmpl w:val="CD5012F0"/>
    <w:lvl w:ilvl="0" w:tplc="C130C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76E2E"/>
    <w:multiLevelType w:val="hybridMultilevel"/>
    <w:tmpl w:val="B88EB930"/>
    <w:lvl w:ilvl="0" w:tplc="EA5460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06B1725"/>
    <w:multiLevelType w:val="hybridMultilevel"/>
    <w:tmpl w:val="570AA2BA"/>
    <w:lvl w:ilvl="0" w:tplc="6876162A">
      <w:start w:val="1"/>
      <w:numFmt w:val="decimal"/>
      <w:lvlText w:val="%1."/>
      <w:lvlJc w:val="left"/>
      <w:pPr>
        <w:ind w:left="1128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5" w15:restartNumberingAfterBreak="0">
    <w:nsid w:val="792D05AE"/>
    <w:multiLevelType w:val="hybridMultilevel"/>
    <w:tmpl w:val="335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B51AC"/>
    <w:multiLevelType w:val="hybridMultilevel"/>
    <w:tmpl w:val="6A0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EF3476"/>
    <w:multiLevelType w:val="hybridMultilevel"/>
    <w:tmpl w:val="69A6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4767D"/>
    <w:multiLevelType w:val="hybridMultilevel"/>
    <w:tmpl w:val="BCA0EBC8"/>
    <w:lvl w:ilvl="0" w:tplc="6876162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124CB"/>
    <w:multiLevelType w:val="hybridMultilevel"/>
    <w:tmpl w:val="5E0A13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54"/>
  </w:num>
  <w:num w:numId="5">
    <w:abstractNumId w:val="33"/>
  </w:num>
  <w:num w:numId="6">
    <w:abstractNumId w:val="10"/>
  </w:num>
  <w:num w:numId="7">
    <w:abstractNumId w:val="31"/>
  </w:num>
  <w:num w:numId="8">
    <w:abstractNumId w:val="28"/>
  </w:num>
  <w:num w:numId="9">
    <w:abstractNumId w:val="6"/>
  </w:num>
  <w:num w:numId="10">
    <w:abstractNumId w:val="57"/>
  </w:num>
  <w:num w:numId="11">
    <w:abstractNumId w:val="23"/>
  </w:num>
  <w:num w:numId="12">
    <w:abstractNumId w:val="16"/>
  </w:num>
  <w:num w:numId="13">
    <w:abstractNumId w:val="21"/>
  </w:num>
  <w:num w:numId="14">
    <w:abstractNumId w:val="40"/>
  </w:num>
  <w:num w:numId="15">
    <w:abstractNumId w:val="44"/>
  </w:num>
  <w:num w:numId="16">
    <w:abstractNumId w:val="12"/>
  </w:num>
  <w:num w:numId="17">
    <w:abstractNumId w:val="7"/>
  </w:num>
  <w:num w:numId="18">
    <w:abstractNumId w:val="26"/>
  </w:num>
  <w:num w:numId="19">
    <w:abstractNumId w:val="51"/>
  </w:num>
  <w:num w:numId="20">
    <w:abstractNumId w:val="55"/>
  </w:num>
  <w:num w:numId="21">
    <w:abstractNumId w:val="3"/>
  </w:num>
  <w:num w:numId="22">
    <w:abstractNumId w:val="8"/>
  </w:num>
  <w:num w:numId="23">
    <w:abstractNumId w:val="48"/>
  </w:num>
  <w:num w:numId="24">
    <w:abstractNumId w:val="24"/>
  </w:num>
  <w:num w:numId="25">
    <w:abstractNumId w:val="45"/>
  </w:num>
  <w:num w:numId="26">
    <w:abstractNumId w:val="18"/>
  </w:num>
  <w:num w:numId="27">
    <w:abstractNumId w:val="35"/>
  </w:num>
  <w:num w:numId="28">
    <w:abstractNumId w:val="27"/>
  </w:num>
  <w:num w:numId="29">
    <w:abstractNumId w:val="56"/>
  </w:num>
  <w:num w:numId="30">
    <w:abstractNumId w:val="15"/>
  </w:num>
  <w:num w:numId="31">
    <w:abstractNumId w:val="25"/>
  </w:num>
  <w:num w:numId="32">
    <w:abstractNumId w:val="29"/>
  </w:num>
  <w:num w:numId="33">
    <w:abstractNumId w:val="39"/>
  </w:num>
  <w:num w:numId="34">
    <w:abstractNumId w:val="43"/>
  </w:num>
  <w:num w:numId="35">
    <w:abstractNumId w:val="59"/>
  </w:num>
  <w:num w:numId="36">
    <w:abstractNumId w:val="9"/>
  </w:num>
  <w:num w:numId="37">
    <w:abstractNumId w:val="46"/>
  </w:num>
  <w:num w:numId="38">
    <w:abstractNumId w:val="14"/>
  </w:num>
  <w:num w:numId="39">
    <w:abstractNumId w:val="30"/>
  </w:num>
  <w:num w:numId="40">
    <w:abstractNumId w:val="2"/>
  </w:num>
  <w:num w:numId="41">
    <w:abstractNumId w:val="1"/>
  </w:num>
  <w:num w:numId="42">
    <w:abstractNumId w:val="38"/>
  </w:num>
  <w:num w:numId="43">
    <w:abstractNumId w:val="47"/>
  </w:num>
  <w:num w:numId="44">
    <w:abstractNumId w:val="32"/>
  </w:num>
  <w:num w:numId="45">
    <w:abstractNumId w:val="34"/>
  </w:num>
  <w:num w:numId="46">
    <w:abstractNumId w:val="36"/>
  </w:num>
  <w:num w:numId="47">
    <w:abstractNumId w:val="50"/>
  </w:num>
  <w:num w:numId="48">
    <w:abstractNumId w:val="22"/>
  </w:num>
  <w:num w:numId="49">
    <w:abstractNumId w:val="0"/>
  </w:num>
  <w:num w:numId="50">
    <w:abstractNumId w:val="52"/>
  </w:num>
  <w:num w:numId="51">
    <w:abstractNumId w:val="19"/>
  </w:num>
  <w:num w:numId="52">
    <w:abstractNumId w:val="13"/>
  </w:num>
  <w:num w:numId="53">
    <w:abstractNumId w:val="41"/>
  </w:num>
  <w:num w:numId="54">
    <w:abstractNumId w:val="17"/>
  </w:num>
  <w:num w:numId="55">
    <w:abstractNumId w:val="5"/>
  </w:num>
  <w:num w:numId="56">
    <w:abstractNumId w:val="53"/>
  </w:num>
  <w:num w:numId="57">
    <w:abstractNumId w:val="4"/>
  </w:num>
  <w:num w:numId="58">
    <w:abstractNumId w:val="58"/>
  </w:num>
  <w:num w:numId="59">
    <w:abstractNumId w:val="11"/>
  </w:num>
  <w:num w:numId="60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AB1"/>
    <w:rsid w:val="00005078"/>
    <w:rsid w:val="00012E24"/>
    <w:rsid w:val="0001530E"/>
    <w:rsid w:val="00015689"/>
    <w:rsid w:val="00017E06"/>
    <w:rsid w:val="000361E1"/>
    <w:rsid w:val="00057640"/>
    <w:rsid w:val="00061BF6"/>
    <w:rsid w:val="00063092"/>
    <w:rsid w:val="000639CE"/>
    <w:rsid w:val="00075887"/>
    <w:rsid w:val="000804A1"/>
    <w:rsid w:val="000817E8"/>
    <w:rsid w:val="000925F4"/>
    <w:rsid w:val="00096245"/>
    <w:rsid w:val="000A5F84"/>
    <w:rsid w:val="000A6A75"/>
    <w:rsid w:val="000B02D7"/>
    <w:rsid w:val="000B4218"/>
    <w:rsid w:val="000C260B"/>
    <w:rsid w:val="000C2FA5"/>
    <w:rsid w:val="000C753B"/>
    <w:rsid w:val="000E405B"/>
    <w:rsid w:val="000F0929"/>
    <w:rsid w:val="000F2D39"/>
    <w:rsid w:val="00112A3D"/>
    <w:rsid w:val="00116BE7"/>
    <w:rsid w:val="00120E4F"/>
    <w:rsid w:val="00122F04"/>
    <w:rsid w:val="00133544"/>
    <w:rsid w:val="001344C2"/>
    <w:rsid w:val="00137BB9"/>
    <w:rsid w:val="001465AA"/>
    <w:rsid w:val="00152F90"/>
    <w:rsid w:val="00154798"/>
    <w:rsid w:val="001734CF"/>
    <w:rsid w:val="00181D5B"/>
    <w:rsid w:val="00181E17"/>
    <w:rsid w:val="001A4235"/>
    <w:rsid w:val="001A4FAF"/>
    <w:rsid w:val="001B1A80"/>
    <w:rsid w:val="001B494A"/>
    <w:rsid w:val="001B4EDF"/>
    <w:rsid w:val="001C58F2"/>
    <w:rsid w:val="001D0239"/>
    <w:rsid w:val="001D5A0F"/>
    <w:rsid w:val="001E0EBD"/>
    <w:rsid w:val="001E496D"/>
    <w:rsid w:val="001E5AE9"/>
    <w:rsid w:val="001E7191"/>
    <w:rsid w:val="001F30BE"/>
    <w:rsid w:val="00206CFC"/>
    <w:rsid w:val="002170DC"/>
    <w:rsid w:val="00230769"/>
    <w:rsid w:val="00236235"/>
    <w:rsid w:val="00240A60"/>
    <w:rsid w:val="002417FC"/>
    <w:rsid w:val="00266D4B"/>
    <w:rsid w:val="00280DA0"/>
    <w:rsid w:val="00285BCA"/>
    <w:rsid w:val="00293ADA"/>
    <w:rsid w:val="002A6E26"/>
    <w:rsid w:val="002A6F2F"/>
    <w:rsid w:val="002B127E"/>
    <w:rsid w:val="002C0553"/>
    <w:rsid w:val="002C430F"/>
    <w:rsid w:val="002C62CA"/>
    <w:rsid w:val="002F059A"/>
    <w:rsid w:val="002F4D7B"/>
    <w:rsid w:val="002F6A4F"/>
    <w:rsid w:val="003067CD"/>
    <w:rsid w:val="00306EE0"/>
    <w:rsid w:val="00312EE1"/>
    <w:rsid w:val="00322B2A"/>
    <w:rsid w:val="003278D1"/>
    <w:rsid w:val="00333953"/>
    <w:rsid w:val="0033506C"/>
    <w:rsid w:val="00344157"/>
    <w:rsid w:val="00351C32"/>
    <w:rsid w:val="00362011"/>
    <w:rsid w:val="00362ADF"/>
    <w:rsid w:val="00370283"/>
    <w:rsid w:val="00374C01"/>
    <w:rsid w:val="00375957"/>
    <w:rsid w:val="00377427"/>
    <w:rsid w:val="0038656A"/>
    <w:rsid w:val="003935C5"/>
    <w:rsid w:val="00393A76"/>
    <w:rsid w:val="00394B3A"/>
    <w:rsid w:val="003A099C"/>
    <w:rsid w:val="003A2C6F"/>
    <w:rsid w:val="003A7433"/>
    <w:rsid w:val="003C1121"/>
    <w:rsid w:val="003C2D35"/>
    <w:rsid w:val="003E6594"/>
    <w:rsid w:val="003E68C0"/>
    <w:rsid w:val="003E7F1A"/>
    <w:rsid w:val="003F3A2A"/>
    <w:rsid w:val="003F51BC"/>
    <w:rsid w:val="004048F8"/>
    <w:rsid w:val="00405121"/>
    <w:rsid w:val="004060C8"/>
    <w:rsid w:val="00407333"/>
    <w:rsid w:val="00407E46"/>
    <w:rsid w:val="00420A98"/>
    <w:rsid w:val="00425464"/>
    <w:rsid w:val="00431B11"/>
    <w:rsid w:val="00450466"/>
    <w:rsid w:val="00460058"/>
    <w:rsid w:val="004636E2"/>
    <w:rsid w:val="004677DE"/>
    <w:rsid w:val="00476843"/>
    <w:rsid w:val="00480662"/>
    <w:rsid w:val="00483D08"/>
    <w:rsid w:val="00484574"/>
    <w:rsid w:val="004874BA"/>
    <w:rsid w:val="00492A6F"/>
    <w:rsid w:val="00493A9B"/>
    <w:rsid w:val="004B155B"/>
    <w:rsid w:val="004D06AA"/>
    <w:rsid w:val="004D1C0D"/>
    <w:rsid w:val="004D1C59"/>
    <w:rsid w:val="004D38D8"/>
    <w:rsid w:val="004D569A"/>
    <w:rsid w:val="004D5E69"/>
    <w:rsid w:val="004D6816"/>
    <w:rsid w:val="004D726F"/>
    <w:rsid w:val="004F08FD"/>
    <w:rsid w:val="004F2E5F"/>
    <w:rsid w:val="00500BAF"/>
    <w:rsid w:val="00502648"/>
    <w:rsid w:val="005075F6"/>
    <w:rsid w:val="0051774C"/>
    <w:rsid w:val="005215E5"/>
    <w:rsid w:val="005249E5"/>
    <w:rsid w:val="00526540"/>
    <w:rsid w:val="005326DE"/>
    <w:rsid w:val="00534524"/>
    <w:rsid w:val="00543385"/>
    <w:rsid w:val="00554F17"/>
    <w:rsid w:val="00560D8A"/>
    <w:rsid w:val="00560EDF"/>
    <w:rsid w:val="0056339A"/>
    <w:rsid w:val="0057006D"/>
    <w:rsid w:val="005700EF"/>
    <w:rsid w:val="005861A9"/>
    <w:rsid w:val="00590AA4"/>
    <w:rsid w:val="005B0F23"/>
    <w:rsid w:val="005C40A2"/>
    <w:rsid w:val="005C5FB6"/>
    <w:rsid w:val="005D05E0"/>
    <w:rsid w:val="005D54BD"/>
    <w:rsid w:val="005F000C"/>
    <w:rsid w:val="00600D83"/>
    <w:rsid w:val="00603A42"/>
    <w:rsid w:val="00607717"/>
    <w:rsid w:val="006122E1"/>
    <w:rsid w:val="00620193"/>
    <w:rsid w:val="0062589E"/>
    <w:rsid w:val="00626360"/>
    <w:rsid w:val="00630381"/>
    <w:rsid w:val="006319D9"/>
    <w:rsid w:val="006753A5"/>
    <w:rsid w:val="00685F82"/>
    <w:rsid w:val="00690053"/>
    <w:rsid w:val="006A16C4"/>
    <w:rsid w:val="006A16DF"/>
    <w:rsid w:val="006A1E1E"/>
    <w:rsid w:val="006A53CD"/>
    <w:rsid w:val="006B7A3D"/>
    <w:rsid w:val="006C754A"/>
    <w:rsid w:val="006C76D9"/>
    <w:rsid w:val="006D5C41"/>
    <w:rsid w:val="006E5FA7"/>
    <w:rsid w:val="006F46D8"/>
    <w:rsid w:val="0071017A"/>
    <w:rsid w:val="007217FC"/>
    <w:rsid w:val="007258ED"/>
    <w:rsid w:val="00725E36"/>
    <w:rsid w:val="007422F4"/>
    <w:rsid w:val="00742848"/>
    <w:rsid w:val="00746511"/>
    <w:rsid w:val="00746B17"/>
    <w:rsid w:val="00750390"/>
    <w:rsid w:val="00753556"/>
    <w:rsid w:val="00761A82"/>
    <w:rsid w:val="00763E83"/>
    <w:rsid w:val="00765C0E"/>
    <w:rsid w:val="00784309"/>
    <w:rsid w:val="0079589B"/>
    <w:rsid w:val="007A2A4E"/>
    <w:rsid w:val="007B28B0"/>
    <w:rsid w:val="007B540B"/>
    <w:rsid w:val="007B7A37"/>
    <w:rsid w:val="007C0EA6"/>
    <w:rsid w:val="007C2878"/>
    <w:rsid w:val="007D5CDD"/>
    <w:rsid w:val="007E1626"/>
    <w:rsid w:val="007F45EE"/>
    <w:rsid w:val="008001F3"/>
    <w:rsid w:val="00811A69"/>
    <w:rsid w:val="00817391"/>
    <w:rsid w:val="00817AA9"/>
    <w:rsid w:val="00820A7D"/>
    <w:rsid w:val="00821FCA"/>
    <w:rsid w:val="008220AB"/>
    <w:rsid w:val="00830063"/>
    <w:rsid w:val="00850D97"/>
    <w:rsid w:val="00851B1B"/>
    <w:rsid w:val="00854051"/>
    <w:rsid w:val="00862524"/>
    <w:rsid w:val="00865633"/>
    <w:rsid w:val="00867FE9"/>
    <w:rsid w:val="008719F5"/>
    <w:rsid w:val="0087304F"/>
    <w:rsid w:val="008773AD"/>
    <w:rsid w:val="00882B87"/>
    <w:rsid w:val="0088421B"/>
    <w:rsid w:val="00887EB5"/>
    <w:rsid w:val="008A15BB"/>
    <w:rsid w:val="008A1CA1"/>
    <w:rsid w:val="008B0F9F"/>
    <w:rsid w:val="008B4706"/>
    <w:rsid w:val="008C7AA5"/>
    <w:rsid w:val="008D179F"/>
    <w:rsid w:val="008D3A0F"/>
    <w:rsid w:val="008E0111"/>
    <w:rsid w:val="008E0B0E"/>
    <w:rsid w:val="008E3D46"/>
    <w:rsid w:val="008E3EB5"/>
    <w:rsid w:val="008E54DC"/>
    <w:rsid w:val="00903D1F"/>
    <w:rsid w:val="00905306"/>
    <w:rsid w:val="00910949"/>
    <w:rsid w:val="00920B2B"/>
    <w:rsid w:val="0092315D"/>
    <w:rsid w:val="0093064A"/>
    <w:rsid w:val="00940195"/>
    <w:rsid w:val="00943E6D"/>
    <w:rsid w:val="009517DD"/>
    <w:rsid w:val="00970EF8"/>
    <w:rsid w:val="0097783F"/>
    <w:rsid w:val="00992A3E"/>
    <w:rsid w:val="009A339B"/>
    <w:rsid w:val="009A53B2"/>
    <w:rsid w:val="009D327C"/>
    <w:rsid w:val="009D3EDF"/>
    <w:rsid w:val="009E5C73"/>
    <w:rsid w:val="009F09AD"/>
    <w:rsid w:val="009F0A80"/>
    <w:rsid w:val="009F240C"/>
    <w:rsid w:val="009F39BE"/>
    <w:rsid w:val="009F713D"/>
    <w:rsid w:val="00A20124"/>
    <w:rsid w:val="00A208E2"/>
    <w:rsid w:val="00A5217F"/>
    <w:rsid w:val="00A655FE"/>
    <w:rsid w:val="00A67748"/>
    <w:rsid w:val="00A76FDE"/>
    <w:rsid w:val="00A81EFB"/>
    <w:rsid w:val="00A81FA6"/>
    <w:rsid w:val="00A95FED"/>
    <w:rsid w:val="00AA01B3"/>
    <w:rsid w:val="00AA4CF2"/>
    <w:rsid w:val="00AA5C86"/>
    <w:rsid w:val="00AB0231"/>
    <w:rsid w:val="00AB278A"/>
    <w:rsid w:val="00AB3BE3"/>
    <w:rsid w:val="00AB3ED9"/>
    <w:rsid w:val="00AB7484"/>
    <w:rsid w:val="00AC21A9"/>
    <w:rsid w:val="00AC5CAB"/>
    <w:rsid w:val="00AD2622"/>
    <w:rsid w:val="00AD2B8F"/>
    <w:rsid w:val="00AD4541"/>
    <w:rsid w:val="00AE2286"/>
    <w:rsid w:val="00AE316F"/>
    <w:rsid w:val="00AF72EA"/>
    <w:rsid w:val="00B02C08"/>
    <w:rsid w:val="00B20BAE"/>
    <w:rsid w:val="00B226C6"/>
    <w:rsid w:val="00B31E46"/>
    <w:rsid w:val="00B37BAD"/>
    <w:rsid w:val="00B45AE6"/>
    <w:rsid w:val="00B545AC"/>
    <w:rsid w:val="00B5500D"/>
    <w:rsid w:val="00B70F62"/>
    <w:rsid w:val="00B741E8"/>
    <w:rsid w:val="00B84A2A"/>
    <w:rsid w:val="00B90FA5"/>
    <w:rsid w:val="00B91230"/>
    <w:rsid w:val="00B943E0"/>
    <w:rsid w:val="00B97E62"/>
    <w:rsid w:val="00BA7E63"/>
    <w:rsid w:val="00BB0598"/>
    <w:rsid w:val="00BB7BEF"/>
    <w:rsid w:val="00BC1B7E"/>
    <w:rsid w:val="00BC48E2"/>
    <w:rsid w:val="00BD0394"/>
    <w:rsid w:val="00BD214F"/>
    <w:rsid w:val="00BD5418"/>
    <w:rsid w:val="00BD6541"/>
    <w:rsid w:val="00BD731F"/>
    <w:rsid w:val="00BE2F03"/>
    <w:rsid w:val="00BE61AD"/>
    <w:rsid w:val="00BF2119"/>
    <w:rsid w:val="00BF3788"/>
    <w:rsid w:val="00BF42D9"/>
    <w:rsid w:val="00BF5483"/>
    <w:rsid w:val="00BF72BD"/>
    <w:rsid w:val="00C1538C"/>
    <w:rsid w:val="00C222FC"/>
    <w:rsid w:val="00C25B41"/>
    <w:rsid w:val="00C274B7"/>
    <w:rsid w:val="00C44739"/>
    <w:rsid w:val="00C501A6"/>
    <w:rsid w:val="00C53783"/>
    <w:rsid w:val="00C5463D"/>
    <w:rsid w:val="00C575C8"/>
    <w:rsid w:val="00C62272"/>
    <w:rsid w:val="00C63B4F"/>
    <w:rsid w:val="00C7077B"/>
    <w:rsid w:val="00C73175"/>
    <w:rsid w:val="00C8039D"/>
    <w:rsid w:val="00C8188B"/>
    <w:rsid w:val="00C82095"/>
    <w:rsid w:val="00C8543A"/>
    <w:rsid w:val="00CA0A08"/>
    <w:rsid w:val="00CA12DC"/>
    <w:rsid w:val="00CA3049"/>
    <w:rsid w:val="00CA3C15"/>
    <w:rsid w:val="00CA4199"/>
    <w:rsid w:val="00CB533B"/>
    <w:rsid w:val="00CC54D7"/>
    <w:rsid w:val="00CD1DFC"/>
    <w:rsid w:val="00CD637D"/>
    <w:rsid w:val="00CD7E9F"/>
    <w:rsid w:val="00CD7F2A"/>
    <w:rsid w:val="00D01C29"/>
    <w:rsid w:val="00D06DC2"/>
    <w:rsid w:val="00D22B75"/>
    <w:rsid w:val="00D22FDE"/>
    <w:rsid w:val="00D23037"/>
    <w:rsid w:val="00D2372B"/>
    <w:rsid w:val="00D24964"/>
    <w:rsid w:val="00D25916"/>
    <w:rsid w:val="00D471F7"/>
    <w:rsid w:val="00D5415D"/>
    <w:rsid w:val="00D54FD2"/>
    <w:rsid w:val="00D55BB0"/>
    <w:rsid w:val="00D6694A"/>
    <w:rsid w:val="00D7260A"/>
    <w:rsid w:val="00D727B6"/>
    <w:rsid w:val="00D730D2"/>
    <w:rsid w:val="00D802E6"/>
    <w:rsid w:val="00DA332F"/>
    <w:rsid w:val="00DA4515"/>
    <w:rsid w:val="00DA4A21"/>
    <w:rsid w:val="00DA687B"/>
    <w:rsid w:val="00DA6D4F"/>
    <w:rsid w:val="00DB0C24"/>
    <w:rsid w:val="00DB1E59"/>
    <w:rsid w:val="00DB3F9E"/>
    <w:rsid w:val="00DB5FAE"/>
    <w:rsid w:val="00DB6C71"/>
    <w:rsid w:val="00DC16AE"/>
    <w:rsid w:val="00DC183F"/>
    <w:rsid w:val="00DC1FA5"/>
    <w:rsid w:val="00DC3DA6"/>
    <w:rsid w:val="00DE25E0"/>
    <w:rsid w:val="00DE2CB7"/>
    <w:rsid w:val="00DF6527"/>
    <w:rsid w:val="00DF7AA3"/>
    <w:rsid w:val="00E1255B"/>
    <w:rsid w:val="00E215E7"/>
    <w:rsid w:val="00E25943"/>
    <w:rsid w:val="00E2777F"/>
    <w:rsid w:val="00E3612A"/>
    <w:rsid w:val="00E36C9D"/>
    <w:rsid w:val="00E42841"/>
    <w:rsid w:val="00E4462A"/>
    <w:rsid w:val="00E922EA"/>
    <w:rsid w:val="00E9366C"/>
    <w:rsid w:val="00EA4981"/>
    <w:rsid w:val="00EB3ADF"/>
    <w:rsid w:val="00EB5449"/>
    <w:rsid w:val="00EC64F7"/>
    <w:rsid w:val="00ED48A6"/>
    <w:rsid w:val="00EE3442"/>
    <w:rsid w:val="00EF5553"/>
    <w:rsid w:val="00EF5E76"/>
    <w:rsid w:val="00F03CCE"/>
    <w:rsid w:val="00F042B4"/>
    <w:rsid w:val="00F0756A"/>
    <w:rsid w:val="00F0799C"/>
    <w:rsid w:val="00F11202"/>
    <w:rsid w:val="00F208B5"/>
    <w:rsid w:val="00F348C8"/>
    <w:rsid w:val="00F43238"/>
    <w:rsid w:val="00F4357B"/>
    <w:rsid w:val="00F4769F"/>
    <w:rsid w:val="00F600E6"/>
    <w:rsid w:val="00F608BE"/>
    <w:rsid w:val="00F6470B"/>
    <w:rsid w:val="00F703BF"/>
    <w:rsid w:val="00F73648"/>
    <w:rsid w:val="00F82945"/>
    <w:rsid w:val="00F91D27"/>
    <w:rsid w:val="00F97B9C"/>
    <w:rsid w:val="00FB4F3F"/>
    <w:rsid w:val="00FB5C85"/>
    <w:rsid w:val="00FC5826"/>
    <w:rsid w:val="00FE01C4"/>
    <w:rsid w:val="00FE086A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C6F"/>
  <w15:docId w15:val="{6032A720-1B2A-4B4E-9A5F-75EBD0D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4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A6A75"/>
    <w:rPr>
      <w:b/>
      <w:bCs/>
    </w:rPr>
  </w:style>
  <w:style w:type="paragraph" w:styleId="NormalnyWeb">
    <w:name w:val="Normal (Web)"/>
    <w:basedOn w:val="Normalny"/>
    <w:uiPriority w:val="99"/>
    <w:unhideWhenUsed/>
    <w:rsid w:val="000A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4357B"/>
    <w:rPr>
      <w:rFonts w:ascii="Arial" w:hAnsi="Arial" w:cs="Arial"/>
      <w:sz w:val="20"/>
      <w:szCs w:val="20"/>
    </w:rPr>
  </w:style>
  <w:style w:type="paragraph" w:customStyle="1" w:styleId="Default">
    <w:name w:val="Default"/>
    <w:rsid w:val="00502648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6415-AD9C-4F6D-8946-5B16E68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Jaworska Agnieszka</cp:lastModifiedBy>
  <cp:revision>4</cp:revision>
  <cp:lastPrinted>2020-07-02T08:14:00Z</cp:lastPrinted>
  <dcterms:created xsi:type="dcterms:W3CDTF">2022-05-27T13:03:00Z</dcterms:created>
  <dcterms:modified xsi:type="dcterms:W3CDTF">2022-06-02T11:58:00Z</dcterms:modified>
</cp:coreProperties>
</file>