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C4" w:rsidRPr="00CE7853" w:rsidRDefault="003E03C4" w:rsidP="003E03C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120" w:line="360" w:lineRule="auto"/>
        <w:jc w:val="right"/>
        <w:outlineLvl w:val="2"/>
        <w:rPr>
          <w:rFonts w:eastAsia="Times New Roman"/>
          <w:bCs/>
          <w:color w:val="auto"/>
          <w:sz w:val="24"/>
          <w:szCs w:val="24"/>
          <w:bdr w:val="none" w:sz="0" w:space="0" w:color="auto"/>
        </w:rPr>
      </w:pPr>
      <w:bookmarkStart w:id="0" w:name="_GoBack"/>
      <w:r>
        <w:rPr>
          <w:rFonts w:eastAsia="Times New Roman"/>
          <w:bCs/>
          <w:color w:val="auto"/>
          <w:sz w:val="24"/>
          <w:szCs w:val="24"/>
          <w:bdr w:val="none" w:sz="0" w:space="0" w:color="auto"/>
        </w:rPr>
        <w:t>Za</w:t>
      </w:r>
      <w:r w:rsidRPr="00CE7853">
        <w:rPr>
          <w:rFonts w:eastAsia="Times New Roman"/>
          <w:bCs/>
          <w:color w:val="auto"/>
          <w:sz w:val="24"/>
          <w:szCs w:val="24"/>
          <w:bdr w:val="none" w:sz="0" w:space="0" w:color="auto"/>
        </w:rPr>
        <w:t xml:space="preserve">łącznik nr 1 </w:t>
      </w:r>
    </w:p>
    <w:p w:rsidR="003E03C4" w:rsidRPr="007970B3" w:rsidRDefault="003E03C4" w:rsidP="003E03C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120" w:line="360" w:lineRule="auto"/>
        <w:jc w:val="center"/>
        <w:outlineLvl w:val="2"/>
        <w:rPr>
          <w:rFonts w:eastAsia="Times New Roman"/>
          <w:b/>
          <w:bCs/>
          <w:color w:val="auto"/>
          <w:sz w:val="28"/>
          <w:szCs w:val="28"/>
          <w:bdr w:val="none" w:sz="0" w:space="0" w:color="auto"/>
        </w:rPr>
      </w:pPr>
      <w:r w:rsidRPr="007970B3">
        <w:rPr>
          <w:rFonts w:eastAsia="Times New Roman"/>
          <w:b/>
          <w:bCs/>
          <w:color w:val="auto"/>
          <w:sz w:val="28"/>
          <w:szCs w:val="28"/>
          <w:bdr w:val="none" w:sz="0" w:space="0" w:color="auto"/>
        </w:rPr>
        <w:t>FORMULARZ OFERTOWY</w:t>
      </w:r>
    </w:p>
    <w:p w:rsidR="003E03C4" w:rsidRPr="007970B3" w:rsidRDefault="003E03C4" w:rsidP="003E0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b/>
          <w:color w:val="auto"/>
          <w:sz w:val="28"/>
          <w:szCs w:val="28"/>
          <w:bdr w:val="none" w:sz="0" w:space="0" w:color="auto"/>
          <w:lang w:eastAsia="en-US"/>
        </w:rPr>
      </w:pPr>
      <w:r w:rsidRPr="007970B3">
        <w:rPr>
          <w:b/>
          <w:color w:val="auto"/>
          <w:sz w:val="28"/>
          <w:szCs w:val="28"/>
          <w:bdr w:val="none" w:sz="0" w:space="0" w:color="auto"/>
          <w:lang w:eastAsia="en-US"/>
        </w:rPr>
        <w:t>na eksperta/trenera do przeprowadzenia szkoleń on-line dla kadry JST</w:t>
      </w:r>
    </w:p>
    <w:p w:rsidR="003E03C4" w:rsidRPr="00CE7853" w:rsidRDefault="003E03C4" w:rsidP="003E0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rFonts w:eastAsia="Times New Roman"/>
          <w:b/>
          <w:color w:val="auto"/>
          <w:sz w:val="24"/>
          <w:szCs w:val="24"/>
          <w:bdr w:val="none" w:sz="0" w:space="0" w:color="auto"/>
        </w:rPr>
      </w:pPr>
    </w:p>
    <w:tbl>
      <w:tblPr>
        <w:tblW w:w="9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5"/>
        <w:gridCol w:w="84"/>
        <w:gridCol w:w="2069"/>
        <w:gridCol w:w="2094"/>
      </w:tblGrid>
      <w:tr w:rsidR="003E03C4" w:rsidRPr="00CE7853" w:rsidTr="002A1CB5"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3E03C4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Informacje o kandydacie: 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c>
          <w:tcPr>
            <w:tcW w:w="5335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Nazwisko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c>
          <w:tcPr>
            <w:tcW w:w="5335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Imię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c>
          <w:tcPr>
            <w:tcW w:w="5335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Adres do korespondencji 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c>
          <w:tcPr>
            <w:tcW w:w="5335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Województwo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c>
          <w:tcPr>
            <w:tcW w:w="5335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Powiat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c>
          <w:tcPr>
            <w:tcW w:w="5335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Adres e-mail/tel. kontaktowy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c>
          <w:tcPr>
            <w:tcW w:w="5335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Miejsce pracy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c>
          <w:tcPr>
            <w:tcW w:w="5335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Prowadzę działalność gospodarczą, której zakres działania pokrywa się z przedmiotem zamówienia </w:t>
            </w:r>
            <w:r w:rsidRPr="00CE7853"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– należy zaznaczyć właściwą odpowiedź </w:t>
            </w:r>
          </w:p>
        </w:tc>
        <w:tc>
          <w:tcPr>
            <w:tcW w:w="2153" w:type="dxa"/>
            <w:gridSpan w:val="2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Tak </w:t>
            </w:r>
          </w:p>
        </w:tc>
        <w:tc>
          <w:tcPr>
            <w:tcW w:w="2094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Nie </w:t>
            </w:r>
          </w:p>
        </w:tc>
      </w:tr>
      <w:tr w:rsidR="003E03C4" w:rsidRPr="00CE7853" w:rsidTr="002A1CB5">
        <w:trPr>
          <w:trHeight w:val="495"/>
        </w:trPr>
        <w:tc>
          <w:tcPr>
            <w:tcW w:w="5335" w:type="dxa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W przypadku działalności gospodarczej, proszę podać dane firmy</w:t>
            </w:r>
          </w:p>
        </w:tc>
        <w:tc>
          <w:tcPr>
            <w:tcW w:w="4247" w:type="dxa"/>
            <w:gridSpan w:val="3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rPr>
          <w:trHeight w:val="600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                                          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b/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>ETAP I (niepunktowany)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A95D6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after="120" w:line="240" w:lineRule="auto"/>
              <w:ind w:left="714" w:hanging="357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Wymaganie formalne: </w:t>
            </w:r>
          </w:p>
        </w:tc>
      </w:tr>
      <w:tr w:rsidR="003E03C4" w:rsidRPr="00CE7853" w:rsidTr="002A1CB5"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2.1 Wykształcenie 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rPr>
          <w:trHeight w:val="1265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i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  <w:t>Opis spełnienia wymagania</w:t>
            </w:r>
            <w:r w:rsidRPr="00CE7853"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: nazwa uczelni, kierunek studiów, rok uzyskania dyplomu 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rPr>
          <w:trHeight w:val="447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jc w:val="center"/>
              <w:rPr>
                <w:b/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b/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>ETAP II (punktowany)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rPr>
          <w:trHeight w:val="414"/>
        </w:trPr>
        <w:tc>
          <w:tcPr>
            <w:tcW w:w="9582" w:type="dxa"/>
            <w:gridSpan w:val="4"/>
            <w:shd w:val="clear" w:color="auto" w:fill="FFFFFF"/>
          </w:tcPr>
          <w:p w:rsidR="003E03C4" w:rsidRPr="009057C3" w:rsidRDefault="003E03C4" w:rsidP="00A95D6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714" w:hanging="357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Wymaganie </w:t>
            </w: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merytoryczne</w:t>
            </w: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: </w:t>
            </w:r>
          </w:p>
          <w:p w:rsidR="003E03C4" w:rsidRPr="00CE7853" w:rsidRDefault="003E03C4" w:rsidP="003E03C4">
            <w:pPr>
              <w:widowControl w:val="0"/>
              <w:numPr>
                <w:ilvl w:val="1"/>
                <w:numId w:val="10"/>
              </w:numPr>
              <w:spacing w:after="120" w:line="240" w:lineRule="auto"/>
              <w:ind w:left="889" w:hanging="529"/>
              <w:jc w:val="both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9057C3">
              <w:rPr>
                <w:rStyle w:val="BrakA"/>
                <w:b/>
                <w:sz w:val="24"/>
                <w:szCs w:val="24"/>
              </w:rPr>
              <w:t>Kryterium doświadczenie oferenta</w:t>
            </w:r>
            <w:r>
              <w:rPr>
                <w:rStyle w:val="BrakA"/>
                <w:b/>
                <w:sz w:val="24"/>
                <w:szCs w:val="24"/>
              </w:rPr>
              <w:t xml:space="preserve"> (0-20pkt.)</w:t>
            </w:r>
          </w:p>
        </w:tc>
      </w:tr>
      <w:tr w:rsidR="003E03C4" w:rsidRPr="00CE7853" w:rsidTr="002A1CB5">
        <w:trPr>
          <w:trHeight w:val="951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9057C3">
              <w:rPr>
                <w:rFonts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Doświadczenie w </w:t>
            </w:r>
            <w:r w:rsidRPr="009057C3">
              <w:rPr>
                <w:rStyle w:val="BrakA"/>
                <w:bCs/>
                <w:sz w:val="24"/>
                <w:szCs w:val="24"/>
              </w:rPr>
              <w:t>prowadzeniu szkoleń on-line, zajęć dla osób dorosłych-kadry kierowniczej systemu oświaty (kadry) jednostek samorządu terytorialnego) w ciągu ostatnich 3 lat (max. 20 pkt.)</w:t>
            </w:r>
          </w:p>
        </w:tc>
      </w:tr>
      <w:tr w:rsidR="003E03C4" w:rsidRPr="00CE7853" w:rsidTr="002A1CB5">
        <w:trPr>
          <w:trHeight w:val="270"/>
        </w:trPr>
        <w:tc>
          <w:tcPr>
            <w:tcW w:w="9582" w:type="dxa"/>
            <w:gridSpan w:val="4"/>
            <w:shd w:val="clear" w:color="auto" w:fill="FFFFFF"/>
          </w:tcPr>
          <w:p w:rsidR="003E03C4" w:rsidRPr="00896B6E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896B6E">
              <w:rPr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lastRenderedPageBreak/>
              <w:t xml:space="preserve">Opis spełnienia wymagania: </w:t>
            </w:r>
            <w:r w:rsidRPr="00896B6E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Proszę wskazać tematy i adresatów zrealizowanych szkoleń on-line, liczbę zrealizowanych godzin dydaktycznych przy każdym z wymienionych i zrealizowanych szkoleń, wskazać daty realizacji wymienionych szkoleń – do oceny czy miały one miejsce w ciągu ostatnich 3 lat. Ponadto, proszę wskazać organizatora ww. szkoleń, w celu ich weryfikacji.    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3E03C4" w:rsidRPr="00CE7853" w:rsidTr="002A1CB5">
        <w:trPr>
          <w:trHeight w:val="285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3E03C4">
            <w:pPr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Kryterium </w:t>
            </w: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realizacji zadania ( 0-4</w:t>
            </w: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0 pkt.)</w:t>
            </w:r>
          </w:p>
        </w:tc>
      </w:tr>
      <w:tr w:rsidR="003E03C4" w:rsidRPr="00CE7853" w:rsidTr="002A1CB5">
        <w:trPr>
          <w:trHeight w:val="426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sz w:val="24"/>
                <w:szCs w:val="24"/>
                <w:bdr w:val="none" w:sz="0" w:space="0" w:color="auto"/>
                <w:lang w:eastAsia="en-US"/>
              </w:rPr>
              <w:t>3.2.1</w:t>
            </w: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r>
              <w:rPr>
                <w:sz w:val="24"/>
                <w:szCs w:val="24"/>
                <w:bdr w:val="none" w:sz="0" w:space="0" w:color="auto"/>
                <w:lang w:eastAsia="en-US"/>
              </w:rPr>
              <w:t>Propozycja oferenta dwóch tematów szkoleń on-line dla kadry JST (zakres wskazany w zapytaniu ofertowym)</w:t>
            </w:r>
          </w:p>
        </w:tc>
      </w:tr>
      <w:tr w:rsidR="003E03C4" w:rsidRPr="00CE7853" w:rsidTr="002A1CB5">
        <w:trPr>
          <w:trHeight w:val="1350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rPr>
          <w:trHeight w:val="360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widowControl w:val="0"/>
              <w:spacing w:after="0" w:line="240" w:lineRule="auto"/>
              <w:ind w:left="358" w:hanging="358"/>
              <w:jc w:val="both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  <w:t xml:space="preserve">3.2.2 </w:t>
            </w:r>
            <w:r w:rsidRPr="008749BE">
              <w:rPr>
                <w:rStyle w:val="BrakA"/>
              </w:rPr>
              <w:t>Propozycja oferenta</w:t>
            </w:r>
            <w:r>
              <w:rPr>
                <w:rStyle w:val="BrakA"/>
                <w:b/>
              </w:rPr>
              <w:t xml:space="preserve"> </w:t>
            </w:r>
            <w:r w:rsidR="004136B5">
              <w:rPr>
                <w:rStyle w:val="BrakA"/>
                <w:b/>
              </w:rPr>
              <w:t>–</w:t>
            </w:r>
            <w:r>
              <w:rPr>
                <w:rStyle w:val="BrakA"/>
                <w:b/>
              </w:rPr>
              <w:t xml:space="preserve"> </w:t>
            </w:r>
            <w:r w:rsidRPr="008749BE">
              <w:rPr>
                <w:rStyle w:val="BrakA"/>
              </w:rPr>
              <w:t>p</w:t>
            </w:r>
            <w:r w:rsidRPr="00276A1A">
              <w:rPr>
                <w:rStyle w:val="BrakA"/>
                <w:sz w:val="24"/>
                <w:szCs w:val="24"/>
              </w:rPr>
              <w:t xml:space="preserve">ogramy do zaproponowanych tematów szkoleń </w:t>
            </w:r>
            <w:r>
              <w:rPr>
                <w:rStyle w:val="BrakA"/>
                <w:sz w:val="24"/>
                <w:szCs w:val="24"/>
              </w:rPr>
              <w:t>on-line</w:t>
            </w:r>
          </w:p>
        </w:tc>
      </w:tr>
      <w:tr w:rsidR="003E03C4" w:rsidRPr="00CE7853" w:rsidTr="002A1CB5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rPr>
          <w:trHeight w:val="330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3E03C4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104"/>
              <w:rPr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Kryterium Ceny (0-4</w:t>
            </w:r>
            <w:r w:rsidRPr="00CE7853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0 pkt.)</w:t>
            </w:r>
          </w:p>
        </w:tc>
      </w:tr>
      <w:tr w:rsidR="003E03C4" w:rsidRPr="00CE7853" w:rsidTr="002A1CB5">
        <w:trPr>
          <w:trHeight w:val="483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 xml:space="preserve">Proszę zaproponować kwotę za </w:t>
            </w:r>
            <w:r>
              <w:rPr>
                <w:sz w:val="24"/>
                <w:szCs w:val="24"/>
                <w:bdr w:val="none" w:sz="0" w:space="0" w:color="auto"/>
                <w:lang w:eastAsia="en-US"/>
              </w:rPr>
              <w:t>przeprowadzenie 1 godziny dydaktycznej szkolenia on-line Z</w:t>
            </w: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>aproponowania kwota = kwota brutto.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4435"/>
            </w:tblGrid>
            <w:tr w:rsidR="003E03C4" w:rsidRPr="00CE7853" w:rsidTr="002A1CB5">
              <w:tc>
                <w:tcPr>
                  <w:tcW w:w="4921" w:type="dxa"/>
                  <w:shd w:val="clear" w:color="auto" w:fill="auto"/>
                </w:tcPr>
                <w:p w:rsidR="003E03C4" w:rsidRPr="00CE7853" w:rsidRDefault="003E03C4" w:rsidP="002A1CB5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Stawka za 1 godzinę dydaktyczną (1 godzina dydaktyczna = 45 min.) pr</w:t>
                  </w:r>
                  <w:r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zeprowadzenia szkolenia on-line.</w:t>
                  </w: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3E03C4" w:rsidRPr="00CE7853" w:rsidRDefault="003E03C4" w:rsidP="002A1CB5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</w:tbl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rStyle w:val="Brak"/>
                <w:sz w:val="24"/>
                <w:szCs w:val="24"/>
              </w:rPr>
              <w:t>Cena brutto obejmuje podatek VAT, a w przypadku osoby fizycznej obligatoryjne obciążenia z tytuł</w:t>
            </w:r>
            <w:r w:rsidRPr="00CE7853">
              <w:rPr>
                <w:rStyle w:val="Brak"/>
                <w:sz w:val="24"/>
                <w:szCs w:val="24"/>
                <w:lang w:val="da-DK"/>
              </w:rPr>
              <w:t>u sk</w:t>
            </w:r>
            <w:proofErr w:type="spellStart"/>
            <w:r w:rsidRPr="00CE7853">
              <w:rPr>
                <w:rStyle w:val="Brak"/>
                <w:sz w:val="24"/>
                <w:szCs w:val="24"/>
              </w:rPr>
              <w:t>ładek</w:t>
            </w:r>
            <w:proofErr w:type="spellEnd"/>
            <w:r w:rsidRPr="00CE7853">
              <w:rPr>
                <w:rStyle w:val="Brak"/>
                <w:sz w:val="24"/>
                <w:szCs w:val="24"/>
              </w:rPr>
              <w:t xml:space="preserve"> ZUS i Fundusz Pracy po stronie pracownika i pracodawcy.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rPr>
          <w:trHeight w:val="195"/>
        </w:trPr>
        <w:tc>
          <w:tcPr>
            <w:tcW w:w="9582" w:type="dxa"/>
            <w:gridSpan w:val="4"/>
            <w:shd w:val="clear" w:color="auto" w:fill="FFFFFF"/>
          </w:tcPr>
          <w:p w:rsidR="003E03C4" w:rsidRPr="00CE7853" w:rsidRDefault="003E03C4" w:rsidP="002A1CB5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2268"/>
              </w:tabs>
              <w:spacing w:after="0"/>
              <w:ind w:left="142"/>
              <w:outlineLvl w:val="0"/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</w:pPr>
            <w:r w:rsidRPr="00CE7853"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  <w:t>Oświadczenie:</w:t>
            </w:r>
          </w:p>
          <w:p w:rsidR="003E03C4" w:rsidRPr="00CE7853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E03C4" w:rsidRPr="00CE7853" w:rsidTr="002A1CB5">
        <w:trPr>
          <w:trHeight w:val="5673"/>
        </w:trPr>
        <w:tc>
          <w:tcPr>
            <w:tcW w:w="9582" w:type="dxa"/>
            <w:gridSpan w:val="4"/>
            <w:shd w:val="clear" w:color="auto" w:fill="FFFFFF"/>
          </w:tcPr>
          <w:p w:rsidR="003E03C4" w:rsidRPr="00896B6E" w:rsidRDefault="003E03C4" w:rsidP="002A1CB5">
            <w:pPr>
              <w:spacing w:after="0" w:line="360" w:lineRule="auto"/>
              <w:jc w:val="both"/>
              <w:rPr>
                <w:rStyle w:val="Brak"/>
                <w:i/>
                <w:iCs/>
              </w:rPr>
            </w:pPr>
            <w:r w:rsidRPr="00896B6E">
              <w:rPr>
                <w:rStyle w:val="Brak"/>
              </w:rPr>
              <w:t>Oświadczam, że zapoznałam/em się z treścią zamieszczoną poniżej:</w:t>
            </w:r>
          </w:p>
          <w:p w:rsidR="003E03C4" w:rsidRDefault="003E03C4" w:rsidP="002A1CB5">
            <w:pPr>
              <w:keepNext/>
              <w:spacing w:before="120" w:after="0" w:line="240" w:lineRule="auto"/>
              <w:outlineLvl w:val="1"/>
              <w:rPr>
                <w:rStyle w:val="Brak"/>
              </w:rPr>
            </w:pPr>
            <w:r>
              <w:rPr>
                <w:rStyle w:val="BrakA"/>
              </w:rPr>
              <w:t xml:space="preserve">Zgodnie z art. 13 ust 1 i 2 </w:t>
            </w:r>
            <w:r>
              <w:rPr>
                <w:rStyle w:val="Brak"/>
              </w:rPr>
              <w:t>rozporządzenia Parlamentu Europejskiego i Rady (UE) 2016/679 z dnia 27 kwietnia 2016 r. w sprawie ochrony os</w:t>
            </w:r>
            <w:r w:rsidRPr="008776A0">
              <w:rPr>
                <w:rStyle w:val="Brak"/>
              </w:rPr>
              <w:t>ó</w:t>
            </w:r>
            <w:r>
              <w:rPr>
                <w:rStyle w:val="Brak"/>
              </w:rPr>
              <w:t>b fizycznych w związku z przetwarzaniem danych osobowych i w sprawie swobodnego przepływu takich danych oraz uchylenia dyrektywy 95/46/WE (og</w:t>
            </w:r>
            <w:r w:rsidRPr="008776A0">
              <w:rPr>
                <w:rStyle w:val="Brak"/>
              </w:rPr>
              <w:t>ó</w:t>
            </w:r>
            <w:r>
              <w:rPr>
                <w:rStyle w:val="Brak"/>
              </w:rPr>
              <w:t>lne rozporządzenie o ochronie danych) (Dz. Urz. UE L 119 z 04.05.2016, str. 1), dalej „</w:t>
            </w:r>
            <w:r w:rsidRPr="008776A0">
              <w:rPr>
                <w:rStyle w:val="Brak"/>
              </w:rPr>
              <w:t>RODO</w:t>
            </w:r>
            <w:r>
              <w:rPr>
                <w:rStyle w:val="Brak"/>
              </w:rPr>
              <w:t xml:space="preserve">”, Ośrodek Rozwoju Edukacji w Warszawie informuje, że: 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Administratorem Pani/Pana danych osobowych jest minister właściwy do spraw rozwoju regionalnego, pełniący funkcję Instytucji Zarządzającej dla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2014-2020, z siedzibą przy ul. Wsp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lnej 2/4 w Warszawie (00-926).  Z Administratorem danych można się skontaktować poprzez adres e-mailowy: </w:t>
            </w:r>
            <w:hyperlink r:id="rId7" w:history="1">
              <w:r w:rsidRPr="008776A0">
                <w:rPr>
                  <w:rStyle w:val="BrakA"/>
                </w:rPr>
                <w:t>kancelaria@mfipr.gov.pl</w:t>
              </w:r>
            </w:hyperlink>
            <w:r w:rsidRPr="008776A0">
              <w:rPr>
                <w:rStyle w:val="BrakA"/>
              </w:rPr>
              <w:t xml:space="preserve"> </w:t>
            </w:r>
            <w:r>
              <w:rPr>
                <w:rStyle w:val="BrakA"/>
              </w:rPr>
              <w:t>lub pisemnie przekazując korespondencję na adres siedziby Administratora.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Administrator wyznaczył inspektora ochrony danych, z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rym może się Pani/Pan skontaktować poprzez e-mail: </w:t>
            </w:r>
            <w:hyperlink r:id="rId8" w:history="1">
              <w:r>
                <w:rPr>
                  <w:rStyle w:val="Hyperlink1"/>
                </w:rPr>
                <w:t>iod@mfipr.gov.pl</w:t>
              </w:r>
            </w:hyperlink>
            <w:r>
              <w:rPr>
                <w:rStyle w:val="BrakA"/>
              </w:rPr>
      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Przetwarzanie Pani/Pana danych osobowych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2014–2020 odbywa się na podstawie art. 6 ust. 1 pkt c oraz art. 9 ust. 2 lit. g RODO:</w:t>
            </w:r>
          </w:p>
          <w:p w:rsidR="003E03C4" w:rsidRDefault="003E03C4" w:rsidP="003E03C4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lastRenderedPageBreak/>
              <w:t>rozporządzenia Parlamentu Europejskiego i Rady (UE) Nr 1303/2013 z dnia 17.12.2013 r. ustanawiającego wsp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lne przepisy dotyczące Europejskiego Funduszu Rozwoju Regionalnego, Europejskiego Funduszu Społecznego, Funduszu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jności, Europejskiego Funduszu Rolnego na rzecz Rozwoju Obszar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Wiejskich oraz Europejskiego Funduszu Morskiego i Rybackiego oraz ustanawiającego przepisy og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lne dotyczące Europejskiego Funduszu Rozwoju Regionalnego, Europejskiego Funduszu Społecznego, Funduszu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jności i Europejskiego Funduszu Morskiego i Rybackiego oraz uchylającego rozporządzenie Rady (WE) nr 1083/2006 (Dz.U.UE.L.2013.347.320, z </w:t>
            </w:r>
            <w:proofErr w:type="spellStart"/>
            <w:r>
              <w:rPr>
                <w:rStyle w:val="BrakA"/>
              </w:rPr>
              <w:t>późn</w:t>
            </w:r>
            <w:proofErr w:type="spellEnd"/>
            <w:r>
              <w:rPr>
                <w:rStyle w:val="BrakA"/>
              </w:rPr>
              <w:t>. zm.);</w:t>
            </w:r>
          </w:p>
          <w:p w:rsidR="003E03C4" w:rsidRDefault="003E03C4" w:rsidP="003E03C4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      </w:r>
            <w:proofErr w:type="spellStart"/>
            <w:r>
              <w:rPr>
                <w:rStyle w:val="BrakA"/>
              </w:rPr>
              <w:t>i</w:t>
            </w:r>
            <w:proofErr w:type="spellEnd"/>
            <w:r>
              <w:rPr>
                <w:rStyle w:val="BrakA"/>
              </w:rPr>
              <w:t xml:space="preserve"> II do tego rozporządzenia;</w:t>
            </w:r>
          </w:p>
          <w:p w:rsidR="003E03C4" w:rsidRDefault="003E03C4" w:rsidP="003E03C4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rozporządzenia Wykonawczego Komisji (UE) nr 1011/2014 z dnia 22 września 2014 r. ustanawiającego szczegółowe przepisy wykonawcze do Rozporządzenia Parlamentu europejskiego i Rady (UE) nr 1303/2013 w odniesieniu do wzor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służących do przekazywania Komisji określonych informacji oraz szczegółowe przepisy dotyczące wymiany informacji między beneficjentami a instytucjami zarządzającymi, certyfikującymi, audytowymi i pośredniczącymi(Dz. Urz. UE L 286 z 30.09.2014);</w:t>
            </w:r>
          </w:p>
          <w:p w:rsidR="003E03C4" w:rsidRDefault="003E03C4" w:rsidP="003E03C4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ustawy z dnia 11 lipca 2014 r. o zasadach realizacji program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w zakresie polityki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jności finansowanych w perspektywie finansowej 2014-2020.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5"/>
              </w:numPr>
              <w:spacing w:after="160" w:line="256" w:lineRule="auto"/>
            </w:pPr>
            <w:r>
              <w:rPr>
                <w:rStyle w:val="BrakA"/>
              </w:rPr>
              <w:t xml:space="preserve">Pani/Pana dane osobowe będę przetwarzane wyłącznie w celu realizacji projektu, </w:t>
            </w:r>
            <w:r>
              <w:rPr>
                <w:rStyle w:val="BrakA"/>
              </w:rPr>
              <w:br/>
              <w:t>w szczeg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lności potwierdzenia kwalifikowalności wydatk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w, udzielenia wsparcia, monitoringu, ewaluacji, kontroli, audytu i sprawozdawczości oraz działań informacyjno-promocyjnych </w:t>
            </w:r>
            <w:r>
              <w:rPr>
                <w:rStyle w:val="BrakA"/>
              </w:rPr>
              <w:br/>
              <w:t>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2014-2020.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Podanie danych jest wymogiem niezbędnym do realizacji ww. celu, o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rym mowa w pkt. 4. Konsekwencje niepodania danych osobowych wynikają z przepis</w:t>
            </w:r>
            <w:r>
              <w:rPr>
                <w:rStyle w:val="BrakA"/>
                <w:lang w:val="es-ES_tradnl"/>
              </w:rPr>
              <w:t>ó</w:t>
            </w:r>
            <w:r>
              <w:rPr>
                <w:rStyle w:val="BrakA"/>
              </w:rPr>
              <w:t>w prawa.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osobowe zostały powierzone Instytucji Pośredniczącej Ministerstwo Edukacji i Nauki Departament Funduszy Strukturalnych, beneficjentowi realizującemu projekt Ośrodek Rozwoju Edukacji z siedzibą w Warszawie (00-478), Al. Ujazdowskie 28. Pani/Pana dane osobowe mogą zostać 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wnież powierzone specjalistycznym firmom, realizującym na zlecenie Instytucji Zarządzającej, Instytucji Pośredniczącej oraz beneficjenta ewaluacje, kontrole i audyt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2014–2020.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Odbiorcą Pani/Pana danych osobowych będą podmioty upoważnione do ich otrzymania na podstawie obowiązujących przepis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w prawa (np. urząd skarbowy, Zakład Ubezpieczeń </w:t>
            </w:r>
            <w:r>
              <w:rPr>
                <w:rStyle w:val="BrakA"/>
                <w:lang w:val="nl-NL"/>
              </w:rPr>
              <w:t>Spo</w:t>
            </w:r>
            <w:proofErr w:type="spellStart"/>
            <w:r>
              <w:rPr>
                <w:rStyle w:val="BrakA"/>
              </w:rPr>
              <w:t>łecznych</w:t>
            </w:r>
            <w:proofErr w:type="spellEnd"/>
            <w:r>
              <w:rPr>
                <w:rStyle w:val="BrakA"/>
              </w:rPr>
              <w:t>) oraz podmioty świadczą</w:t>
            </w:r>
            <w:r w:rsidRPr="008776A0">
              <w:rPr>
                <w:rStyle w:val="BrakA"/>
              </w:rPr>
              <w:t>ce us</w:t>
            </w:r>
            <w:r>
              <w:rPr>
                <w:rStyle w:val="BrakA"/>
              </w:rPr>
              <w:t>ługi na rzecz administratora (np. archiwizacyjne, informatyczne, prawne).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Dane będą przechowywane przez okres wykonywania umowy, do momentu wygaśnięcia obowiązk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przetwarzania danych wynikających z przepis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prawa oraz do momentu przedawnienia roszczeń wynikających z umowy.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W związku z przetwarzaniem Pani/Pana danych osobowych przysługują Pani/Panu następujące uprawnienia: prawo dostępu do swoich danych osobowych, prawo żądania ich sprostowania lub ograniczenia ich przetwarzania.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W przypadku powzięcia informacji o niezgodnym z prawem przetwarzaniu danych, przysługuje Pani/ Panu 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wnież prawo wniesienia skargi do organu nadzorczego zajmującego się ochroną danych osobowych,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rym jest Prezes Urzędu Ochrony Danych Osobowych.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lastRenderedPageBreak/>
              <w:t>Pani/Pana dane nie będą podlegały zautomatyzowanemu podejmowaniu decyzji i nie będą profilowane.</w:t>
            </w:r>
          </w:p>
          <w:p w:rsidR="003E03C4" w:rsidRDefault="003E03C4" w:rsidP="003E03C4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osobowe nie będą przekazywane do państwa trzeciego.</w:t>
            </w:r>
          </w:p>
          <w:p w:rsidR="003E03C4" w:rsidRPr="00CE7853" w:rsidRDefault="003E03C4" w:rsidP="002A1CB5">
            <w:pPr>
              <w:pStyle w:val="Akapitzlist"/>
              <w:spacing w:after="0" w:line="240" w:lineRule="auto"/>
              <w:ind w:left="709"/>
              <w:jc w:val="both"/>
              <w:rPr>
                <w:rFonts w:eastAsia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E03C4" w:rsidRPr="004A52FE" w:rsidTr="002A1CB5">
        <w:trPr>
          <w:trHeight w:val="894"/>
        </w:trPr>
        <w:tc>
          <w:tcPr>
            <w:tcW w:w="5419" w:type="dxa"/>
            <w:gridSpan w:val="2"/>
            <w:shd w:val="clear" w:color="auto" w:fill="FFFFFF"/>
          </w:tcPr>
          <w:p w:rsidR="003E03C4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dr w:val="none" w:sz="0" w:space="0" w:color="auto"/>
              </w:rPr>
            </w:pPr>
            <w:r w:rsidRPr="004A52FE">
              <w:rPr>
                <w:rFonts w:ascii="Arial" w:eastAsia="Times New Roman" w:hAnsi="Arial" w:cs="Arial"/>
                <w:b/>
                <w:bdr w:val="none" w:sz="0" w:space="0" w:color="auto"/>
              </w:rPr>
              <w:lastRenderedPageBreak/>
              <w:t xml:space="preserve">Data i podpis kandydata </w:t>
            </w:r>
          </w:p>
          <w:p w:rsidR="003E03C4" w:rsidRPr="004A52FE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dr w:val="none" w:sz="0" w:space="0" w:color="auto"/>
              </w:rPr>
            </w:pPr>
          </w:p>
        </w:tc>
        <w:tc>
          <w:tcPr>
            <w:tcW w:w="4163" w:type="dxa"/>
            <w:gridSpan w:val="2"/>
            <w:shd w:val="clear" w:color="auto" w:fill="FFFFFF"/>
          </w:tcPr>
          <w:p w:rsidR="003E03C4" w:rsidRPr="004A52FE" w:rsidRDefault="003E03C4" w:rsidP="002A1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</w:tr>
    </w:tbl>
    <w:p w:rsidR="003E03C4" w:rsidRDefault="003E03C4" w:rsidP="003E03C4">
      <w:pPr>
        <w:spacing w:after="0"/>
        <w:jc w:val="both"/>
        <w:rPr>
          <w:rStyle w:val="Brak"/>
          <w:b/>
          <w:bCs/>
          <w:u w:val="single"/>
        </w:rPr>
      </w:pPr>
      <w:r w:rsidRPr="004A52FE">
        <w:rPr>
          <w:rFonts w:ascii="Arial" w:hAnsi="Arial" w:cs="Arial"/>
          <w:bCs/>
          <w:color w:val="auto"/>
          <w:bdr w:val="none" w:sz="0" w:space="0" w:color="auto"/>
          <w:lang w:eastAsia="en-US"/>
        </w:rPr>
        <w:br/>
      </w:r>
      <w:r>
        <w:rPr>
          <w:rStyle w:val="Brak"/>
          <w:b/>
          <w:bCs/>
          <w:u w:val="single"/>
        </w:rPr>
        <w:t xml:space="preserve">Oświadczam, że: </w:t>
      </w:r>
    </w:p>
    <w:p w:rsidR="003E03C4" w:rsidRDefault="003E03C4" w:rsidP="003E03C4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>Zapoznał</w:t>
      </w:r>
      <w:r>
        <w:rPr>
          <w:rStyle w:val="BrakA"/>
          <w:lang w:val="pt-PT"/>
        </w:rPr>
        <w:t>em si</w:t>
      </w:r>
      <w:r>
        <w:rPr>
          <w:rStyle w:val="BrakA"/>
        </w:rPr>
        <w:t xml:space="preserve">ę z zapisami Zapytania ofertowego i nie wnoszę do niego żadnych zastrzeżeń; </w:t>
      </w:r>
    </w:p>
    <w:p w:rsidR="003E03C4" w:rsidRDefault="003E03C4" w:rsidP="003E03C4">
      <w:pPr>
        <w:spacing w:after="0"/>
        <w:ind w:left="709"/>
        <w:jc w:val="both"/>
      </w:pPr>
      <w:r>
        <w:rPr>
          <w:rStyle w:val="BrakA"/>
        </w:rPr>
        <w:t xml:space="preserve">Akceptuję przekazany przez Zamawiającego opis przedmiotu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, zawarty w </w:t>
      </w:r>
      <w:r>
        <w:rPr>
          <w:rStyle w:val="Brak"/>
          <w:i/>
          <w:iCs/>
        </w:rPr>
        <w:t>Rozdz. III Zapytania ofertowego</w:t>
      </w:r>
      <w:r>
        <w:rPr>
          <w:rStyle w:val="BrakA"/>
        </w:rPr>
        <w:t>;</w:t>
      </w:r>
    </w:p>
    <w:p w:rsidR="003E03C4" w:rsidRDefault="003E03C4" w:rsidP="003E03C4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 xml:space="preserve">Uzyskałem konieczne informacje i wyjaśnienia do przygotowania oferty; </w:t>
      </w:r>
    </w:p>
    <w:p w:rsidR="003E03C4" w:rsidRDefault="003E03C4" w:rsidP="003E03C4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 xml:space="preserve">Uważam się związany niniejszą </w:t>
      </w:r>
      <w:r>
        <w:rPr>
          <w:rStyle w:val="BrakA"/>
          <w:lang w:val="pt-PT"/>
        </w:rPr>
        <w:t>ofert</w:t>
      </w:r>
      <w:r>
        <w:rPr>
          <w:rStyle w:val="BrakA"/>
        </w:rPr>
        <w:t xml:space="preserve">ą na czas </w:t>
      </w:r>
      <w:r>
        <w:rPr>
          <w:rStyle w:val="Brak"/>
          <w:b/>
          <w:bCs/>
        </w:rPr>
        <w:t>60 dni</w:t>
      </w:r>
      <w:r>
        <w:rPr>
          <w:rStyle w:val="BrakA"/>
        </w:rPr>
        <w:t xml:space="preserve"> od terminu składania ofert określonego w Zapytaniu ofertowym; </w:t>
      </w:r>
    </w:p>
    <w:p w:rsidR="003E03C4" w:rsidRDefault="003E03C4" w:rsidP="003E03C4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>Wypełniłem obowiązki informacyjne przewidziane w art. 13 lub art. 14 RODO wobec os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b fizycznych, od </w:t>
      </w:r>
      <w:proofErr w:type="spellStart"/>
      <w:r>
        <w:rPr>
          <w:rStyle w:val="BrakA"/>
        </w:rPr>
        <w:t>kt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rych</w:t>
      </w:r>
      <w:proofErr w:type="spellEnd"/>
      <w:r>
        <w:rPr>
          <w:rStyle w:val="BrakA"/>
        </w:rPr>
        <w:t xml:space="preserve"> dane osobowe bezpośrednio lub pośrednio pozyskałem w celu ubiegania się o udzielenie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 publicznego w niniejszym postępowaniu.</w:t>
      </w:r>
    </w:p>
    <w:p w:rsidR="003E03C4" w:rsidRDefault="003E03C4" w:rsidP="003E03C4">
      <w:pPr>
        <w:spacing w:after="0"/>
        <w:jc w:val="both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 xml:space="preserve">Zobowiązuję się </w:t>
      </w:r>
      <w:r>
        <w:rPr>
          <w:rStyle w:val="Brak"/>
          <w:b/>
          <w:bCs/>
          <w:u w:val="single"/>
          <w:lang w:val="it-IT"/>
        </w:rPr>
        <w:t xml:space="preserve">do: </w:t>
      </w:r>
    </w:p>
    <w:p w:rsidR="003E03C4" w:rsidRDefault="003E03C4" w:rsidP="003E03C4">
      <w:pPr>
        <w:numPr>
          <w:ilvl w:val="0"/>
          <w:numId w:val="9"/>
        </w:numPr>
        <w:spacing w:after="0"/>
        <w:jc w:val="both"/>
        <w:rPr>
          <w:b/>
          <w:bCs/>
        </w:rPr>
      </w:pPr>
      <w:r>
        <w:rPr>
          <w:rStyle w:val="Brak"/>
        </w:rPr>
        <w:t xml:space="preserve">Realizacji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 należytą </w:t>
      </w:r>
      <w:r>
        <w:rPr>
          <w:rStyle w:val="Brak"/>
          <w:lang w:val="it-IT"/>
        </w:rPr>
        <w:t>staranno</w:t>
      </w:r>
      <w:proofErr w:type="spellStart"/>
      <w:r>
        <w:rPr>
          <w:rStyle w:val="Brak"/>
        </w:rPr>
        <w:t>ścią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en-US"/>
        </w:rPr>
        <w:t>w</w:t>
      </w:r>
      <w:r>
        <w:rPr>
          <w:rStyle w:val="Brak"/>
        </w:rPr>
        <w:t> rozumieniu Kodeksu Cywilnego i zgodnie z Zapytaniem ofertowym,</w:t>
      </w:r>
    </w:p>
    <w:p w:rsidR="003E03C4" w:rsidRPr="0076172F" w:rsidRDefault="003E03C4" w:rsidP="00A95D6D">
      <w:pPr>
        <w:numPr>
          <w:ilvl w:val="0"/>
          <w:numId w:val="9"/>
        </w:numPr>
        <w:shd w:val="clear" w:color="auto" w:fill="FFFFFF"/>
        <w:spacing w:after="240" w:line="240" w:lineRule="auto"/>
        <w:ind w:left="714" w:hanging="357"/>
        <w:jc w:val="both"/>
        <w:rPr>
          <w:rStyle w:val="Hyperlink2"/>
          <w:b/>
          <w:bCs/>
          <w:u w:val="none"/>
        </w:rPr>
      </w:pPr>
      <w:r>
        <w:rPr>
          <w:rStyle w:val="Brak"/>
        </w:rPr>
        <w:t xml:space="preserve">Wykonania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terminie </w:t>
      </w:r>
      <w:r>
        <w:rPr>
          <w:rStyle w:val="BrakA"/>
          <w:b/>
          <w:bCs/>
        </w:rPr>
        <w:t>od dnia podpisania umowy do 30 września 2022 r.</w:t>
      </w:r>
    </w:p>
    <w:p w:rsidR="003E03C4" w:rsidRPr="001429A9" w:rsidRDefault="003E03C4" w:rsidP="003E03C4">
      <w:pPr>
        <w:spacing w:after="0" w:line="240" w:lineRule="auto"/>
        <w:jc w:val="both"/>
        <w:rPr>
          <w:rStyle w:val="BrakA"/>
          <w:i/>
          <w:iCs/>
          <w:sz w:val="28"/>
          <w:szCs w:val="28"/>
        </w:rPr>
      </w:pPr>
      <w:r w:rsidRPr="001429A9">
        <w:rPr>
          <w:rStyle w:val="BrakA"/>
          <w:b/>
          <w:i/>
          <w:iCs/>
          <w:sz w:val="28"/>
          <w:szCs w:val="28"/>
        </w:rPr>
        <w:t>Data i podpis Kandydata</w:t>
      </w:r>
      <w:r w:rsidRPr="001429A9">
        <w:rPr>
          <w:rStyle w:val="BrakA"/>
          <w:i/>
          <w:iCs/>
          <w:sz w:val="28"/>
          <w:szCs w:val="28"/>
        </w:rPr>
        <w:t xml:space="preserve"> </w:t>
      </w:r>
      <w:r>
        <w:rPr>
          <w:rStyle w:val="BrakA"/>
          <w:i/>
          <w:iCs/>
          <w:sz w:val="28"/>
          <w:szCs w:val="28"/>
        </w:rPr>
        <w:t>…………………………………………………………</w:t>
      </w:r>
    </w:p>
    <w:bookmarkEnd w:id="0"/>
    <w:p w:rsidR="00D62D35" w:rsidRDefault="00D62D35"/>
    <w:sectPr w:rsidR="00D62D35" w:rsidSect="00307BCC">
      <w:headerReference w:type="default" r:id="rId9"/>
      <w:footerReference w:type="default" r:id="rId10"/>
      <w:pgSz w:w="11900" w:h="16840"/>
      <w:pgMar w:top="567" w:right="1417" w:bottom="1134" w:left="1417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06" w:rsidRDefault="00DC3006">
      <w:pPr>
        <w:spacing w:after="0" w:line="240" w:lineRule="auto"/>
      </w:pPr>
      <w:r>
        <w:separator/>
      </w:r>
    </w:p>
  </w:endnote>
  <w:endnote w:type="continuationSeparator" w:id="0">
    <w:p w:rsidR="00DC3006" w:rsidRDefault="00DC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F" w:rsidRDefault="003E03C4">
    <w:pPr>
      <w:pStyle w:val="Stopka"/>
      <w:tabs>
        <w:tab w:val="clear" w:pos="9072"/>
        <w:tab w:val="right" w:pos="9046"/>
      </w:tabs>
    </w:pPr>
    <w:r w:rsidRPr="00124DA8">
      <w:rPr>
        <w:rStyle w:val="BrakA"/>
        <w:noProof/>
      </w:rPr>
      <w:drawing>
        <wp:inline distT="0" distB="0" distL="0" distR="0">
          <wp:extent cx="5762625" cy="742950"/>
          <wp:effectExtent l="0" t="0" r="9525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06" w:rsidRDefault="00DC3006">
      <w:pPr>
        <w:spacing w:after="0" w:line="240" w:lineRule="auto"/>
      </w:pPr>
      <w:r>
        <w:separator/>
      </w:r>
    </w:p>
  </w:footnote>
  <w:footnote w:type="continuationSeparator" w:id="0">
    <w:p w:rsidR="00DC3006" w:rsidRDefault="00DC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F" w:rsidRDefault="00DC300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2D5C"/>
    <w:multiLevelType w:val="hybridMultilevel"/>
    <w:tmpl w:val="4CDE31C2"/>
    <w:numStyleLink w:val="Zaimportowanystyl19"/>
  </w:abstractNum>
  <w:abstractNum w:abstractNumId="1" w15:restartNumberingAfterBreak="0">
    <w:nsid w:val="1C9961F2"/>
    <w:multiLevelType w:val="hybridMultilevel"/>
    <w:tmpl w:val="6FEC29C8"/>
    <w:numStyleLink w:val="Zaimportowanystyl13"/>
  </w:abstractNum>
  <w:abstractNum w:abstractNumId="2" w15:restartNumberingAfterBreak="0">
    <w:nsid w:val="37450D72"/>
    <w:multiLevelType w:val="hybridMultilevel"/>
    <w:tmpl w:val="EA427270"/>
    <w:styleLink w:val="Zaimportowanystyl20"/>
    <w:lvl w:ilvl="0" w:tplc="D034F1A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4C01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081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EDE5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8A22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C505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07EE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E76E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4813C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F13DC5"/>
    <w:multiLevelType w:val="hybridMultilevel"/>
    <w:tmpl w:val="AFC4A398"/>
    <w:numStyleLink w:val="Zaimportowanystyl14"/>
  </w:abstractNum>
  <w:abstractNum w:abstractNumId="4" w15:restartNumberingAfterBreak="0">
    <w:nsid w:val="3DA5144E"/>
    <w:multiLevelType w:val="hybridMultilevel"/>
    <w:tmpl w:val="EA427270"/>
    <w:numStyleLink w:val="Zaimportowanystyl20"/>
  </w:abstractNum>
  <w:abstractNum w:abstractNumId="5" w15:restartNumberingAfterBreak="0">
    <w:nsid w:val="3E21283F"/>
    <w:multiLevelType w:val="hybridMultilevel"/>
    <w:tmpl w:val="4CDE31C2"/>
    <w:styleLink w:val="Zaimportowanystyl19"/>
    <w:lvl w:ilvl="0" w:tplc="658C1F3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6D1F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8EB8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0B75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8D2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24E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874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4C41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D11A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47405C"/>
    <w:multiLevelType w:val="hybridMultilevel"/>
    <w:tmpl w:val="AFC4A398"/>
    <w:styleLink w:val="Zaimportowanystyl14"/>
    <w:lvl w:ilvl="0" w:tplc="9EF468BA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EB5C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CB4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84F7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6EC8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445BE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2F64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8BF9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C2DB8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312E4B"/>
    <w:multiLevelType w:val="hybridMultilevel"/>
    <w:tmpl w:val="6FEC29C8"/>
    <w:styleLink w:val="Zaimportowanystyl13"/>
    <w:lvl w:ilvl="0" w:tplc="58180B9C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08D06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2E96C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45588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F30E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44198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4803A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2F852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A9750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C27557"/>
    <w:multiLevelType w:val="multilevel"/>
    <w:tmpl w:val="A17A778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9" w15:restartNumberingAfterBreak="0">
    <w:nsid w:val="7ED036FE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"/>
    <w:lvlOverride w:ilvl="3">
      <w:startOverride w:val="4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4"/>
    <w:lvlOverride w:ilvl="0">
      <w:lvl w:ilvl="0" w:tplc="9B56BBAC">
        <w:start w:val="1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C4"/>
    <w:rsid w:val="003E03C4"/>
    <w:rsid w:val="004136B5"/>
    <w:rsid w:val="00A95D6D"/>
    <w:rsid w:val="00BF0C4A"/>
    <w:rsid w:val="00D62D35"/>
    <w:rsid w:val="00D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F65E-3EAA-448F-B8C2-E821419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03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E03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3E03C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E03C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A">
    <w:name w:val="Brak A"/>
    <w:rsid w:val="003E03C4"/>
  </w:style>
  <w:style w:type="character" w:customStyle="1" w:styleId="Hyperlink2">
    <w:name w:val="Hyperlink.2"/>
    <w:rsid w:val="003E03C4"/>
    <w:rPr>
      <w:u w:val="single"/>
    </w:rPr>
  </w:style>
  <w:style w:type="paragraph" w:styleId="Akapitzlist">
    <w:name w:val="List Paragraph"/>
    <w:uiPriority w:val="34"/>
    <w:qFormat/>
    <w:rsid w:val="003E03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3E03C4"/>
  </w:style>
  <w:style w:type="character" w:customStyle="1" w:styleId="Hyperlink1">
    <w:name w:val="Hyperlink.1"/>
    <w:rsid w:val="003E03C4"/>
    <w:rPr>
      <w:outline w:val="0"/>
      <w:color w:val="0000FF"/>
      <w:u w:val="single" w:color="0000FF"/>
    </w:rPr>
  </w:style>
  <w:style w:type="numbering" w:customStyle="1" w:styleId="Zaimportowanystyl13">
    <w:name w:val="Zaimportowany styl 13"/>
    <w:rsid w:val="003E03C4"/>
    <w:pPr>
      <w:numPr>
        <w:numId w:val="1"/>
      </w:numPr>
    </w:pPr>
  </w:style>
  <w:style w:type="numbering" w:customStyle="1" w:styleId="Zaimportowanystyl14">
    <w:name w:val="Zaimportowany styl 14"/>
    <w:rsid w:val="003E03C4"/>
    <w:pPr>
      <w:numPr>
        <w:numId w:val="3"/>
      </w:numPr>
    </w:pPr>
  </w:style>
  <w:style w:type="numbering" w:customStyle="1" w:styleId="Zaimportowanystyl19">
    <w:name w:val="Zaimportowany styl 19"/>
    <w:rsid w:val="003E03C4"/>
    <w:pPr>
      <w:numPr>
        <w:numId w:val="6"/>
      </w:numPr>
    </w:pPr>
  </w:style>
  <w:style w:type="numbering" w:customStyle="1" w:styleId="Zaimportowanystyl20">
    <w:name w:val="Zaimportowany styl 20"/>
    <w:rsid w:val="003E03C4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6D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Joniec-Kur Aleksandra</dc:creator>
  <cp:keywords/>
  <dc:description/>
  <cp:lastModifiedBy>Ośrodek Rozwoju Edukacji</cp:lastModifiedBy>
  <cp:revision>3</cp:revision>
  <dcterms:created xsi:type="dcterms:W3CDTF">2022-03-25T08:19:00Z</dcterms:created>
  <dcterms:modified xsi:type="dcterms:W3CDTF">2022-03-25T13:08:00Z</dcterms:modified>
</cp:coreProperties>
</file>