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1F" w:rsidRDefault="00C61AA5">
      <w:pPr>
        <w:spacing w:after="200" w:line="276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Załącznik nr 1 </w:t>
      </w:r>
    </w:p>
    <w:p w:rsidR="0028151F" w:rsidRDefault="00C61AA5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szacowania wartości zamówienia</w:t>
      </w:r>
    </w:p>
    <w:p w:rsidR="0028151F" w:rsidRDefault="00C61AA5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Nazwa/Imię i nazwisko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</w:t>
      </w:r>
    </w:p>
    <w:p w:rsidR="0028151F" w:rsidRDefault="00C61AA5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E-mail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…………………………………………………………………………………………………………</w:t>
      </w:r>
    </w:p>
    <w:p w:rsidR="0028151F" w:rsidRDefault="00C61AA5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Telefon</w:t>
      </w:r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:………………………………………………………………………………………………………..</w:t>
      </w:r>
    </w:p>
    <w:tbl>
      <w:tblPr>
        <w:tblStyle w:val="a"/>
        <w:tblW w:w="9643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1875"/>
        <w:gridCol w:w="1701"/>
        <w:gridCol w:w="1417"/>
        <w:gridCol w:w="1560"/>
      </w:tblGrid>
      <w:tr w:rsidR="0028151F">
        <w:trPr>
          <w:trHeight w:val="676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8151F" w:rsidRDefault="00C6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Szacunkowy koszt weryfikacji i odbioru 1 informacji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zawodoznawczej</w:t>
            </w:r>
            <w:proofErr w:type="spellEnd"/>
          </w:p>
          <w:p w:rsidR="0028151F" w:rsidRDefault="00C6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przez eksperta ds. kształcenia zawodowego</w:t>
            </w:r>
          </w:p>
          <w:p w:rsidR="0028151F" w:rsidRDefault="0028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8151F">
        <w:trPr>
          <w:trHeight w:val="67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Cena brutto* za 1 godzinę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netto za 50 godzin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Cena brutto* za 50 godzin </w:t>
            </w:r>
          </w:p>
        </w:tc>
      </w:tr>
      <w:tr w:rsidR="0028151F">
        <w:trPr>
          <w:trHeight w:val="183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C61AA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Weryfikacja merytoryczna oraz odbiór przez eksperta ds. kształcenia zawodowego </w:t>
            </w:r>
          </w:p>
          <w:p w:rsidR="0028151F" w:rsidRDefault="00C61AA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informacji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zawodoznawczej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zawierającej broszurę, obudowę multimedialną, dodatkowe funkcjonalności i wirtualny spacer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28151F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28151F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28151F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1F" w:rsidRDefault="0028151F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8151F" w:rsidRDefault="00C61AA5">
      <w:pPr>
        <w:spacing w:after="200"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i/>
          <w:sz w:val="18"/>
          <w:szCs w:val="18"/>
        </w:rPr>
        <w:t>Koszt brutto obejmuje w przypadku czynnych podatników VAT podatek od towarów i usług (VAT), a w przypadku osoby fizycznej nieprowadzącej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28151F" w:rsidRDefault="00C61AA5">
      <w:pPr>
        <w:spacing w:after="200"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Informujemy, że 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  <w:sz w:val="20"/>
          <w:szCs w:val="20"/>
        </w:rPr>
        <w:t>Prawo zamówień publicznych.</w:t>
      </w:r>
    </w:p>
    <w:p w:rsidR="0028151F" w:rsidRDefault="0028151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28151F">
      <w:headerReference w:type="default" r:id="rId7"/>
      <w:footerReference w:type="default" r:id="rId8"/>
      <w:pgSz w:w="11906" w:h="16838"/>
      <w:pgMar w:top="1546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7B" w:rsidRDefault="005C5D7B">
      <w:r>
        <w:separator/>
      </w:r>
    </w:p>
  </w:endnote>
  <w:endnote w:type="continuationSeparator" w:id="0">
    <w:p w:rsidR="005C5D7B" w:rsidRDefault="005C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1F" w:rsidRDefault="00C61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760720" cy="742950"/>
          <wp:effectExtent l="0" t="0" r="0" b="0"/>
          <wp:docPr id="8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7B" w:rsidRDefault="005C5D7B">
      <w:r>
        <w:separator/>
      </w:r>
    </w:p>
  </w:footnote>
  <w:footnote w:type="continuationSeparator" w:id="0">
    <w:p w:rsidR="005C5D7B" w:rsidRDefault="005C5D7B">
      <w:r>
        <w:continuationSeparator/>
      </w:r>
    </w:p>
  </w:footnote>
  <w:footnote w:id="1">
    <w:p w:rsidR="0028151F" w:rsidRDefault="00C61A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1F" w:rsidRDefault="00C61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-66039</wp:posOffset>
          </wp:positionV>
          <wp:extent cx="2801620" cy="443865"/>
          <wp:effectExtent l="0" t="0" r="0" b="0"/>
          <wp:wrapNone/>
          <wp:docPr id="7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62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1B38DB"/>
    <w:rsid w:val="0028151F"/>
    <w:rsid w:val="005673B0"/>
    <w:rsid w:val="005C5D7B"/>
    <w:rsid w:val="00C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F9E7-4549-49CB-8B42-FED6F57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table" w:styleId="Tabela-Siatka">
    <w:name w:val="Table Grid"/>
    <w:basedOn w:val="Standardowy"/>
    <w:uiPriority w:val="59"/>
    <w:rsid w:val="00E2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5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9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7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795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RCDc/5dTxG2qV9YG5njq8ENBg==">AMUW2mWYqwt1oxqkZJuviAuXXAxtbrGi6t9HgOVbtaNe65fbcpa2wubJVkpBpy0OnQVKAy1+tUgqQU/yeEVMMX8uiipNnW8eG0mCwYJQ0oxKCidPyq08nfQ=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Artur Wyroślak</cp:lastModifiedBy>
  <cp:revision>3</cp:revision>
  <dcterms:created xsi:type="dcterms:W3CDTF">2022-03-11T13:48:00Z</dcterms:created>
  <dcterms:modified xsi:type="dcterms:W3CDTF">2022-03-11T14:51:00Z</dcterms:modified>
</cp:coreProperties>
</file>