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F0443" w14:textId="0155E74F" w:rsidR="00AD70C5" w:rsidRPr="00BD7248" w:rsidRDefault="00CF6560" w:rsidP="00CF6560">
      <w:pPr>
        <w:rPr>
          <w:rFonts w:ascii="Arial" w:eastAsia="Arial" w:hAnsi="Arial" w:cs="Arial"/>
          <w:b/>
        </w:rPr>
      </w:pPr>
      <w:r w:rsidRPr="00BD7248">
        <w:rPr>
          <w:rFonts w:ascii="Arial" w:eastAsia="Arial" w:hAnsi="Arial" w:cs="Arial"/>
        </w:rPr>
        <w:t>Ośrodek Rozwoju Edukacji w celu zbadania oferty rynkowej oraz oszacowania wartości usługi polegającej</w:t>
      </w:r>
      <w:r w:rsidRPr="00BD7248">
        <w:rPr>
          <w:rFonts w:ascii="Arial" w:eastAsia="Arial" w:hAnsi="Arial" w:cs="Arial"/>
          <w:b/>
        </w:rPr>
        <w:t xml:space="preserve"> na opracowaniu publikacji pn</w:t>
      </w:r>
      <w:r w:rsidR="00CE0F05">
        <w:rPr>
          <w:rFonts w:ascii="Arial" w:eastAsia="Arial" w:hAnsi="Arial" w:cs="Arial"/>
          <w:b/>
        </w:rPr>
        <w:t>.</w:t>
      </w:r>
      <w:r w:rsidRPr="00BD7248">
        <w:rPr>
          <w:rFonts w:ascii="Arial" w:eastAsia="Arial" w:hAnsi="Arial" w:cs="Arial"/>
          <w:b/>
        </w:rPr>
        <w:t xml:space="preserve">: </w:t>
      </w:r>
      <w:r w:rsidR="0052050E" w:rsidRPr="00BD7248">
        <w:rPr>
          <w:rFonts w:ascii="Arial" w:eastAsia="Arial" w:hAnsi="Arial" w:cs="Arial"/>
          <w:b/>
        </w:rPr>
        <w:t>Edukacja dla zrównoważonego rozwoju w szkołach ćwiczeń</w:t>
      </w:r>
      <w:r w:rsidR="00CD735A" w:rsidRPr="00BD7248">
        <w:rPr>
          <w:rFonts w:ascii="Arial" w:eastAsia="Arial" w:hAnsi="Arial" w:cs="Arial"/>
          <w:b/>
        </w:rPr>
        <w:t xml:space="preserve"> – </w:t>
      </w:r>
      <w:r w:rsidR="000E1BAE" w:rsidRPr="00BD7248">
        <w:rPr>
          <w:rFonts w:ascii="Arial" w:eastAsia="Arial" w:hAnsi="Arial" w:cs="Arial"/>
          <w:b/>
        </w:rPr>
        <w:t>aktualne</w:t>
      </w:r>
      <w:r w:rsidR="00CD735A" w:rsidRPr="00BD7248">
        <w:rPr>
          <w:rFonts w:ascii="Arial" w:eastAsia="Arial" w:hAnsi="Arial" w:cs="Arial"/>
          <w:b/>
        </w:rPr>
        <w:t xml:space="preserve"> wyzwania w nauczaniu </w:t>
      </w:r>
      <w:r w:rsidR="000E1BAE" w:rsidRPr="00BD7248">
        <w:rPr>
          <w:rFonts w:ascii="Arial" w:eastAsia="Arial" w:hAnsi="Arial" w:cs="Arial"/>
          <w:b/>
        </w:rPr>
        <w:t>przedmiotowym na II</w:t>
      </w:r>
      <w:r w:rsidR="00CD735A" w:rsidRPr="00BD7248">
        <w:rPr>
          <w:rFonts w:ascii="Arial" w:eastAsia="Arial" w:hAnsi="Arial" w:cs="Arial"/>
          <w:b/>
        </w:rPr>
        <w:t xml:space="preserve"> </w:t>
      </w:r>
      <w:r w:rsidR="00786713" w:rsidRPr="00BD7248">
        <w:rPr>
          <w:rFonts w:ascii="Arial" w:eastAsia="Arial" w:hAnsi="Arial" w:cs="Arial"/>
          <w:b/>
        </w:rPr>
        <w:t xml:space="preserve">i III </w:t>
      </w:r>
      <w:r w:rsidR="00CD735A" w:rsidRPr="00BD7248">
        <w:rPr>
          <w:rFonts w:ascii="Arial" w:eastAsia="Arial" w:hAnsi="Arial" w:cs="Arial"/>
          <w:b/>
        </w:rPr>
        <w:t xml:space="preserve">etapie </w:t>
      </w:r>
      <w:r w:rsidR="0072627E" w:rsidRPr="00BD7248">
        <w:rPr>
          <w:rFonts w:ascii="Arial" w:eastAsia="Arial" w:hAnsi="Arial" w:cs="Arial"/>
          <w:b/>
        </w:rPr>
        <w:t xml:space="preserve">edukacyjnym </w:t>
      </w:r>
      <w:r w:rsidRPr="00BD7248">
        <w:rPr>
          <w:rFonts w:ascii="Arial" w:eastAsia="Arial" w:hAnsi="Arial" w:cs="Arial"/>
        </w:rPr>
        <w:t xml:space="preserve">zwraca się z uprzejmą prośbą o przygotowanie i przesłanie szacunkowej </w:t>
      </w:r>
      <w:r w:rsidR="00905444" w:rsidRPr="00BD7248">
        <w:rPr>
          <w:rFonts w:ascii="Arial" w:eastAsia="Arial" w:hAnsi="Arial" w:cs="Arial"/>
        </w:rPr>
        <w:t xml:space="preserve">kalkulacji kosztów związanych z ww. usługą, w terminie do </w:t>
      </w:r>
      <w:r w:rsidR="00905444" w:rsidRPr="00BD7248">
        <w:rPr>
          <w:rFonts w:ascii="Arial" w:eastAsia="Arial" w:hAnsi="Arial" w:cs="Arial"/>
          <w:b/>
        </w:rPr>
        <w:t>22 marca 2022 r. do godziny 12.00</w:t>
      </w:r>
      <w:r w:rsidR="00905444" w:rsidRPr="00BD7248">
        <w:rPr>
          <w:rFonts w:ascii="Arial" w:eastAsia="Arial" w:hAnsi="Arial" w:cs="Arial"/>
        </w:rPr>
        <w:t xml:space="preserve"> na adres e-mailowy </w:t>
      </w:r>
      <w:r w:rsidR="000E1BAE" w:rsidRPr="00BD7248">
        <w:rPr>
          <w:rFonts w:ascii="Arial" w:eastAsia="Arial" w:hAnsi="Arial" w:cs="Arial"/>
        </w:rPr>
        <w:t>anna.kaspersk</w:t>
      </w:r>
      <w:r w:rsidR="008F457C" w:rsidRPr="00BD7248">
        <w:rPr>
          <w:rFonts w:ascii="Arial" w:eastAsia="Arial" w:hAnsi="Arial" w:cs="Arial"/>
        </w:rPr>
        <w:t>a</w:t>
      </w:r>
      <w:r w:rsidR="000E1BAE" w:rsidRPr="00BD7248">
        <w:rPr>
          <w:rFonts w:ascii="Arial" w:eastAsia="Arial" w:hAnsi="Arial" w:cs="Arial"/>
        </w:rPr>
        <w:t>-gochna</w:t>
      </w:r>
      <w:r w:rsidR="00AD70C5" w:rsidRPr="00BD7248">
        <w:rPr>
          <w:rFonts w:ascii="Arial" w:eastAsia="Arial" w:hAnsi="Arial" w:cs="Arial"/>
        </w:rPr>
        <w:t>@ore.edu.pl</w:t>
      </w:r>
    </w:p>
    <w:p w14:paraId="0CDD710D" w14:textId="33A5F9BF" w:rsidR="00CF6560" w:rsidRPr="00BD7248" w:rsidRDefault="00CF6560" w:rsidP="00CF6560">
      <w:pPr>
        <w:rPr>
          <w:rFonts w:ascii="Arial" w:eastAsia="Arial" w:hAnsi="Arial" w:cs="Arial"/>
        </w:rPr>
      </w:pPr>
      <w:r w:rsidRPr="00BD7248">
        <w:rPr>
          <w:rFonts w:ascii="Arial" w:eastAsia="Arial" w:hAnsi="Arial" w:cs="Arial"/>
        </w:rPr>
        <w:t xml:space="preserve">W temacie wiadomości </w:t>
      </w:r>
      <w:r w:rsidR="0072627E" w:rsidRPr="00BD7248">
        <w:rPr>
          <w:rFonts w:ascii="Arial" w:eastAsia="Arial" w:hAnsi="Arial" w:cs="Arial"/>
        </w:rPr>
        <w:t>proszę</w:t>
      </w:r>
      <w:r w:rsidRPr="00BD7248">
        <w:rPr>
          <w:rFonts w:ascii="Arial" w:eastAsia="Arial" w:hAnsi="Arial" w:cs="Arial"/>
        </w:rPr>
        <w:t xml:space="preserve"> wpisać: </w:t>
      </w:r>
      <w:r w:rsidR="00824F96" w:rsidRPr="00824F96">
        <w:rPr>
          <w:rFonts w:ascii="Arial" w:eastAsia="Arial" w:hAnsi="Arial" w:cs="Arial"/>
          <w:i/>
          <w:u w:val="single"/>
        </w:rPr>
        <w:t xml:space="preserve">Edukacja dla zrównoważonego rozwoju w szkołach </w:t>
      </w:r>
      <w:bookmarkStart w:id="0" w:name="_GoBack"/>
      <w:bookmarkEnd w:id="0"/>
      <w:r w:rsidR="00824F96" w:rsidRPr="00824F96">
        <w:rPr>
          <w:rFonts w:ascii="Arial" w:eastAsia="Arial" w:hAnsi="Arial" w:cs="Arial"/>
          <w:i/>
          <w:u w:val="single"/>
        </w:rPr>
        <w:t>ćwiczeń – aktualne wyzwania w nauczaniu przedmiotowym na II i III etapie edukacyjnym.</w:t>
      </w:r>
    </w:p>
    <w:p w14:paraId="0121BF88" w14:textId="77777777" w:rsidR="00CF6560" w:rsidRPr="00BD7248" w:rsidRDefault="00CF6560" w:rsidP="00CF6560">
      <w:pPr>
        <w:rPr>
          <w:rFonts w:ascii="Arial" w:eastAsia="Arial" w:hAnsi="Arial" w:cs="Arial"/>
          <w:color w:val="FF0000"/>
        </w:rPr>
      </w:pPr>
      <w:r w:rsidRPr="00BD7248">
        <w:rPr>
          <w:rFonts w:ascii="Arial" w:eastAsia="Arial" w:hAnsi="Arial" w:cs="Arial"/>
        </w:rPr>
        <w:t xml:space="preserve">Szacunkowe koszty na realizację zadania powinny uwzględniać pełny zakres kosztów usługi przedstawionej w opisie przedmiotu zamówienia. Ponadto szacunkowe koszty planowanej usługi powinny być wyrażone w wartościach ceny netto (waluta PLN) zgodnie z poniższą tabelą: </w:t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5841"/>
        <w:gridCol w:w="3799"/>
      </w:tblGrid>
      <w:tr w:rsidR="00CF6560" w:rsidRPr="00BD7248" w14:paraId="22B70732" w14:textId="77777777" w:rsidTr="00AD2F6C">
        <w:tc>
          <w:tcPr>
            <w:tcW w:w="5841" w:type="dxa"/>
            <w:vMerge w:val="restart"/>
            <w:shd w:val="clear" w:color="auto" w:fill="D9D9D9" w:themeFill="background1" w:themeFillShade="D9"/>
            <w:vAlign w:val="center"/>
          </w:tcPr>
          <w:p w14:paraId="06BD74E4" w14:textId="32050DE4" w:rsidR="00CF6560" w:rsidRPr="00BD7248" w:rsidRDefault="00CF6560" w:rsidP="000E1BAE">
            <w:pPr>
              <w:spacing w:after="120"/>
              <w:rPr>
                <w:rFonts w:ascii="Arial" w:hAnsi="Arial" w:cs="Arial"/>
                <w:b/>
                <w:color w:val="000000"/>
              </w:rPr>
            </w:pPr>
            <w:r w:rsidRPr="00BD7248">
              <w:rPr>
                <w:rFonts w:ascii="Arial" w:hAnsi="Arial" w:cs="Arial"/>
                <w:b/>
                <w:color w:val="000000"/>
              </w:rPr>
              <w:t>Opracowanie publikacji</w:t>
            </w:r>
            <w:r w:rsidR="00CD735A" w:rsidRPr="00BD7248">
              <w:rPr>
                <w:rFonts w:ascii="Arial" w:hAnsi="Arial" w:cs="Arial"/>
                <w:b/>
                <w:color w:val="000000"/>
              </w:rPr>
              <w:t xml:space="preserve">: </w:t>
            </w:r>
            <w:r w:rsidR="000E1BAE" w:rsidRPr="00BD7248">
              <w:rPr>
                <w:rFonts w:ascii="Arial" w:hAnsi="Arial" w:cs="Arial"/>
                <w:b/>
                <w:i/>
                <w:color w:val="000000"/>
              </w:rPr>
              <w:t>Edukacja dla zrównoważonego rozwoju w szkołach ćwiczeń</w:t>
            </w:r>
            <w:r w:rsidR="00CD47F0" w:rsidRPr="00BD7248">
              <w:rPr>
                <w:rFonts w:ascii="Arial" w:hAnsi="Arial" w:cs="Arial"/>
                <w:b/>
                <w:i/>
                <w:color w:val="000000"/>
              </w:rPr>
              <w:t xml:space="preserve"> – </w:t>
            </w:r>
            <w:r w:rsidR="000E1BAE" w:rsidRPr="00BD7248">
              <w:rPr>
                <w:rFonts w:ascii="Arial" w:hAnsi="Arial" w:cs="Arial"/>
                <w:b/>
                <w:i/>
                <w:color w:val="000000"/>
              </w:rPr>
              <w:t>aktualne</w:t>
            </w:r>
            <w:r w:rsidR="00CD47F0" w:rsidRPr="00BD7248">
              <w:rPr>
                <w:rFonts w:ascii="Arial" w:hAnsi="Arial" w:cs="Arial"/>
                <w:b/>
                <w:i/>
                <w:color w:val="000000"/>
              </w:rPr>
              <w:t xml:space="preserve"> wyzwania w nauczaniu </w:t>
            </w:r>
            <w:r w:rsidR="000E1BAE" w:rsidRPr="00BD7248">
              <w:rPr>
                <w:rFonts w:ascii="Arial" w:hAnsi="Arial" w:cs="Arial"/>
                <w:b/>
                <w:i/>
                <w:color w:val="000000"/>
              </w:rPr>
              <w:t>przedmiotowym</w:t>
            </w:r>
            <w:r w:rsidR="0072627E" w:rsidRPr="00BD7248">
              <w:rPr>
                <w:rFonts w:ascii="Arial" w:hAnsi="Arial" w:cs="Arial"/>
                <w:b/>
                <w:i/>
                <w:color w:val="000000"/>
              </w:rPr>
              <w:t xml:space="preserve"> na </w:t>
            </w:r>
            <w:r w:rsidR="000E1BAE" w:rsidRPr="00BD7248">
              <w:rPr>
                <w:rFonts w:ascii="Arial" w:hAnsi="Arial" w:cs="Arial"/>
                <w:b/>
                <w:i/>
                <w:color w:val="000000"/>
              </w:rPr>
              <w:t>I</w:t>
            </w:r>
            <w:r w:rsidR="0072627E" w:rsidRPr="00BD7248">
              <w:rPr>
                <w:rFonts w:ascii="Arial" w:hAnsi="Arial" w:cs="Arial"/>
                <w:b/>
                <w:i/>
                <w:color w:val="000000"/>
              </w:rPr>
              <w:t xml:space="preserve">I </w:t>
            </w:r>
            <w:r w:rsidR="00786713" w:rsidRPr="00BD7248">
              <w:rPr>
                <w:rFonts w:ascii="Arial" w:hAnsi="Arial" w:cs="Arial"/>
                <w:b/>
                <w:i/>
                <w:color w:val="000000"/>
              </w:rPr>
              <w:t xml:space="preserve">i III </w:t>
            </w:r>
            <w:r w:rsidR="0072627E" w:rsidRPr="00BD7248">
              <w:rPr>
                <w:rFonts w:ascii="Arial" w:hAnsi="Arial" w:cs="Arial"/>
                <w:b/>
                <w:i/>
                <w:color w:val="000000"/>
              </w:rPr>
              <w:t>etapie edukacyjnym</w:t>
            </w:r>
            <w:r w:rsidR="0072627E" w:rsidRPr="00BD724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CD735A" w:rsidRPr="00BD7248">
              <w:rPr>
                <w:rFonts w:ascii="Arial" w:hAnsi="Arial" w:cs="Arial"/>
                <w:b/>
                <w:color w:val="000000"/>
              </w:rPr>
              <w:t xml:space="preserve">wraz z </w:t>
            </w:r>
            <w:r w:rsidRPr="00BD7248">
              <w:rPr>
                <w:rFonts w:ascii="Arial" w:hAnsi="Arial" w:cs="Arial"/>
                <w:b/>
              </w:rPr>
              <w:t>przekazanie</w:t>
            </w:r>
            <w:r w:rsidR="00CD735A" w:rsidRPr="00BD7248">
              <w:rPr>
                <w:rFonts w:ascii="Arial" w:hAnsi="Arial" w:cs="Arial"/>
                <w:b/>
              </w:rPr>
              <w:t>m</w:t>
            </w:r>
            <w:r w:rsidR="0072627E" w:rsidRPr="00BD7248">
              <w:rPr>
                <w:rFonts w:ascii="Arial" w:hAnsi="Arial" w:cs="Arial"/>
                <w:b/>
              </w:rPr>
              <w:t xml:space="preserve"> praw autorskich</w:t>
            </w:r>
            <w:r w:rsidRPr="00BD724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2D39EFF3" w14:textId="7F7EB4D8" w:rsidR="00CF6560" w:rsidRPr="00BD7248" w:rsidRDefault="00CF6560" w:rsidP="00780162">
            <w:pPr>
              <w:spacing w:after="120" w:line="312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BD7248">
              <w:rPr>
                <w:rFonts w:ascii="Arial" w:eastAsia="Calibri" w:hAnsi="Arial" w:cs="Arial"/>
                <w:b/>
                <w:bCs/>
              </w:rPr>
              <w:t>Koszt całkowity opracowania materiałów merytorycznych w PLN (netto)</w:t>
            </w:r>
          </w:p>
        </w:tc>
      </w:tr>
      <w:tr w:rsidR="00CF6560" w:rsidRPr="00BD7248" w14:paraId="06B18C24" w14:textId="77777777" w:rsidTr="00AD2F6C">
        <w:trPr>
          <w:trHeight w:val="690"/>
        </w:trPr>
        <w:tc>
          <w:tcPr>
            <w:tcW w:w="5841" w:type="dxa"/>
            <w:vMerge/>
            <w:vAlign w:val="center"/>
          </w:tcPr>
          <w:p w14:paraId="629BD70D" w14:textId="77777777" w:rsidR="00CF6560" w:rsidRPr="00BD7248" w:rsidRDefault="00CF6560" w:rsidP="00AD2F6C">
            <w:pPr>
              <w:spacing w:after="12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799" w:type="dxa"/>
            <w:vAlign w:val="center"/>
          </w:tcPr>
          <w:p w14:paraId="0F95F3AA" w14:textId="6CFDDA31" w:rsidR="00806AEA" w:rsidRPr="00BD7248" w:rsidRDefault="00806AEA" w:rsidP="00AD2F6C">
            <w:pPr>
              <w:spacing w:after="12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CF6560" w:rsidRPr="00BD7248" w14:paraId="5535FFB5" w14:textId="77777777" w:rsidTr="00AD2F6C">
        <w:trPr>
          <w:trHeight w:val="405"/>
        </w:trPr>
        <w:tc>
          <w:tcPr>
            <w:tcW w:w="5841" w:type="dxa"/>
            <w:vAlign w:val="center"/>
          </w:tcPr>
          <w:p w14:paraId="6459EA36" w14:textId="77777777" w:rsidR="00CF6560" w:rsidRPr="00BD7248" w:rsidRDefault="00CF6560" w:rsidP="00AD2F6C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BD7248">
              <w:rPr>
                <w:rFonts w:ascii="Arial" w:hAnsi="Arial" w:cs="Arial"/>
                <w:b/>
                <w:bCs/>
              </w:rPr>
              <w:t xml:space="preserve">Imię i nazwisko </w:t>
            </w:r>
          </w:p>
          <w:p w14:paraId="687B0F1A" w14:textId="77777777" w:rsidR="00CF6560" w:rsidRPr="00BD7248" w:rsidRDefault="00CF6560" w:rsidP="00AD2F6C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BD7248">
              <w:rPr>
                <w:rFonts w:ascii="Arial" w:hAnsi="Arial" w:cs="Arial"/>
                <w:b/>
                <w:bCs/>
              </w:rPr>
              <w:t>Dane kontaktowe (e-mail, oraz tel. kontaktowy – fakultatywnie)</w:t>
            </w:r>
          </w:p>
        </w:tc>
        <w:tc>
          <w:tcPr>
            <w:tcW w:w="3799" w:type="dxa"/>
            <w:vAlign w:val="center"/>
          </w:tcPr>
          <w:p w14:paraId="53FF5174" w14:textId="5B183395" w:rsidR="00CF6560" w:rsidRDefault="00CF6560" w:rsidP="00AD2F6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7248">
              <w:rPr>
                <w:rFonts w:ascii="Arial" w:hAnsi="Arial" w:cs="Arial"/>
                <w:b/>
              </w:rPr>
              <w:t>…………………..……….</w:t>
            </w:r>
          </w:p>
          <w:p w14:paraId="22947C41" w14:textId="77777777" w:rsidR="00CF6560" w:rsidRDefault="00CF6560" w:rsidP="00AD2F6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7248">
              <w:rPr>
                <w:rFonts w:ascii="Arial" w:hAnsi="Arial" w:cs="Arial"/>
                <w:b/>
              </w:rPr>
              <w:t>…………………………….</w:t>
            </w:r>
          </w:p>
          <w:p w14:paraId="04E4B665" w14:textId="0DB2E1FE" w:rsidR="00806AEA" w:rsidRPr="00BD7248" w:rsidRDefault="00806AEA" w:rsidP="00AD2F6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9F9361" w14:textId="77777777" w:rsidR="00CF6560" w:rsidRPr="00BD7248" w:rsidRDefault="00CF6560" w:rsidP="00CF6560">
      <w:pPr>
        <w:spacing w:before="360"/>
        <w:rPr>
          <w:rFonts w:ascii="Arial" w:eastAsia="Arial" w:hAnsi="Arial" w:cs="Arial"/>
          <w:b/>
        </w:rPr>
      </w:pPr>
      <w:r w:rsidRPr="00BD7248">
        <w:rPr>
          <w:rFonts w:ascii="Arial" w:eastAsia="Arial" w:hAnsi="Arial" w:cs="Arial"/>
        </w:rPr>
        <w:t>Niniejsze pismo nie stanowi zapytania ofertowego w myśl przepisów ustawy prawo zamówień publicznych; służy jedynie rozpoznaniu rynku. Poniżej zamieszczono niezbędne dane dotyczące zamówienia.</w:t>
      </w:r>
    </w:p>
    <w:p w14:paraId="6BE5B4CC" w14:textId="77777777" w:rsidR="00CF6560" w:rsidRPr="00BD7248" w:rsidRDefault="00CF6560" w:rsidP="00CF6560">
      <w:pPr>
        <w:rPr>
          <w:rFonts w:ascii="Arial" w:eastAsia="Arial" w:hAnsi="Arial" w:cs="Arial"/>
          <w:b/>
          <w:sz w:val="24"/>
          <w:szCs w:val="24"/>
        </w:rPr>
      </w:pPr>
      <w:r w:rsidRPr="00BD7248">
        <w:rPr>
          <w:rFonts w:ascii="Arial" w:hAnsi="Arial" w:cs="Arial"/>
        </w:rPr>
        <w:br w:type="page"/>
      </w:r>
    </w:p>
    <w:p w14:paraId="4D629425" w14:textId="77777777" w:rsidR="00CF6560" w:rsidRPr="00BD7248" w:rsidRDefault="00CF6560" w:rsidP="00CF6560">
      <w:pPr>
        <w:rPr>
          <w:rFonts w:ascii="Arial" w:eastAsia="Arial" w:hAnsi="Arial" w:cs="Arial"/>
          <w:b/>
          <w:sz w:val="24"/>
          <w:szCs w:val="24"/>
        </w:rPr>
      </w:pPr>
      <w:r w:rsidRPr="00BD7248">
        <w:rPr>
          <w:rFonts w:ascii="Arial" w:eastAsia="Arial" w:hAnsi="Arial" w:cs="Arial"/>
          <w:b/>
          <w:sz w:val="24"/>
          <w:szCs w:val="24"/>
        </w:rPr>
        <w:lastRenderedPageBreak/>
        <w:t>OPIS PRZEDMIOTU ZAMÓWIENIA</w:t>
      </w:r>
    </w:p>
    <w:p w14:paraId="4BDDC89D" w14:textId="4432B705" w:rsidR="000E1BAE" w:rsidRPr="00BD7248" w:rsidRDefault="00CF6560" w:rsidP="000E1BAE">
      <w:pPr>
        <w:rPr>
          <w:rFonts w:ascii="Arial" w:eastAsia="Arial" w:hAnsi="Arial" w:cs="Arial"/>
        </w:rPr>
      </w:pPr>
      <w:r w:rsidRPr="00BD7248">
        <w:rPr>
          <w:rFonts w:ascii="Arial" w:eastAsia="Calibri" w:hAnsi="Arial" w:cs="Arial"/>
        </w:rPr>
        <w:t xml:space="preserve">Przedmiotem zamówienia jest opracowanie </w:t>
      </w:r>
      <w:r w:rsidR="00CD735A" w:rsidRPr="00BD7248">
        <w:rPr>
          <w:rFonts w:ascii="Arial" w:eastAsia="Calibri" w:hAnsi="Arial" w:cs="Arial"/>
        </w:rPr>
        <w:t>publikacji pn</w:t>
      </w:r>
      <w:r w:rsidR="004331BB" w:rsidRPr="00BD7248">
        <w:rPr>
          <w:rFonts w:ascii="Arial" w:eastAsia="Calibri" w:hAnsi="Arial" w:cs="Arial"/>
        </w:rPr>
        <w:t>.</w:t>
      </w:r>
      <w:r w:rsidR="00CD735A" w:rsidRPr="00BD7248">
        <w:rPr>
          <w:rFonts w:ascii="Arial" w:eastAsia="Calibri" w:hAnsi="Arial" w:cs="Arial"/>
        </w:rPr>
        <w:t xml:space="preserve">: </w:t>
      </w:r>
      <w:r w:rsidR="000E1BAE" w:rsidRPr="00BD7248">
        <w:rPr>
          <w:rFonts w:ascii="Arial" w:eastAsia="Arial" w:hAnsi="Arial" w:cs="Arial"/>
        </w:rPr>
        <w:t>Edukacja dla zrównoważonego rozwoju w szkołach ćwiczeń – aktualne wyzwania w nauczaniu przedmiotowym na II</w:t>
      </w:r>
      <w:r w:rsidR="00786713" w:rsidRPr="00BD7248">
        <w:rPr>
          <w:rFonts w:ascii="Arial" w:eastAsia="Arial" w:hAnsi="Arial" w:cs="Arial"/>
        </w:rPr>
        <w:t xml:space="preserve"> i III</w:t>
      </w:r>
      <w:r w:rsidR="000E1BAE" w:rsidRPr="00BD7248">
        <w:rPr>
          <w:rFonts w:ascii="Arial" w:eastAsia="Arial" w:hAnsi="Arial" w:cs="Arial"/>
        </w:rPr>
        <w:t xml:space="preserve"> etapie edukacyjnym.</w:t>
      </w:r>
    </w:p>
    <w:p w14:paraId="58148712" w14:textId="29CDF8EE" w:rsidR="00CD735A" w:rsidRPr="00BD7248" w:rsidRDefault="00CD735A" w:rsidP="00CD735A">
      <w:pPr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 xml:space="preserve">Publikacja ma na celu wsparcie kadry pedagogicznej szkół ćwiczeń zaangażowanej w edukację </w:t>
      </w:r>
      <w:r w:rsidR="00CA20AE" w:rsidRPr="00BD7248">
        <w:rPr>
          <w:rFonts w:ascii="Arial" w:eastAsia="Calibri" w:hAnsi="Arial" w:cs="Arial"/>
        </w:rPr>
        <w:t xml:space="preserve">realizowaną </w:t>
      </w:r>
      <w:r w:rsidR="00D96198">
        <w:rPr>
          <w:rFonts w:ascii="Arial" w:eastAsia="Calibri" w:hAnsi="Arial" w:cs="Arial"/>
        </w:rPr>
        <w:t>dla</w:t>
      </w:r>
      <w:r w:rsidRPr="00BD7248">
        <w:rPr>
          <w:rFonts w:ascii="Arial" w:eastAsia="Calibri" w:hAnsi="Arial" w:cs="Arial"/>
        </w:rPr>
        <w:t xml:space="preserve"> </w:t>
      </w:r>
      <w:r w:rsidR="000E1BAE" w:rsidRPr="00BD7248">
        <w:rPr>
          <w:rFonts w:ascii="Arial" w:eastAsia="Calibri" w:hAnsi="Arial" w:cs="Arial"/>
        </w:rPr>
        <w:t xml:space="preserve">II </w:t>
      </w:r>
      <w:r w:rsidR="008F457C" w:rsidRPr="00BD7248">
        <w:rPr>
          <w:rFonts w:ascii="Arial" w:eastAsia="Calibri" w:hAnsi="Arial" w:cs="Arial"/>
        </w:rPr>
        <w:t xml:space="preserve">i III </w:t>
      </w:r>
      <w:r w:rsidR="000E1BAE" w:rsidRPr="00BD7248">
        <w:rPr>
          <w:rFonts w:ascii="Arial" w:eastAsia="Calibri" w:hAnsi="Arial" w:cs="Arial"/>
        </w:rPr>
        <w:t>etapu edukacyjnego (</w:t>
      </w:r>
      <w:r w:rsidR="00D96198">
        <w:rPr>
          <w:rFonts w:ascii="Arial" w:eastAsia="Calibri" w:hAnsi="Arial" w:cs="Arial"/>
        </w:rPr>
        <w:t>dla klas</w:t>
      </w:r>
      <w:r w:rsidR="000E1BAE" w:rsidRPr="00BD7248">
        <w:rPr>
          <w:rFonts w:ascii="Arial" w:eastAsia="Calibri" w:hAnsi="Arial" w:cs="Arial"/>
        </w:rPr>
        <w:t xml:space="preserve"> IV-VIII szkoły podstawowej</w:t>
      </w:r>
      <w:r w:rsidR="008F457C" w:rsidRPr="00BD7248">
        <w:rPr>
          <w:rFonts w:ascii="Arial" w:eastAsia="Calibri" w:hAnsi="Arial" w:cs="Arial"/>
        </w:rPr>
        <w:t xml:space="preserve"> oraz </w:t>
      </w:r>
      <w:r w:rsidR="00786713" w:rsidRPr="00BD7248">
        <w:rPr>
          <w:rFonts w:ascii="Arial" w:eastAsia="Calibri" w:hAnsi="Arial" w:cs="Arial"/>
        </w:rPr>
        <w:t xml:space="preserve">w szkołach </w:t>
      </w:r>
      <w:r w:rsidR="008F457C" w:rsidRPr="00BD7248">
        <w:rPr>
          <w:rFonts w:ascii="Arial" w:eastAsia="Calibri" w:hAnsi="Arial" w:cs="Arial"/>
        </w:rPr>
        <w:t>ponadpodstawowych</w:t>
      </w:r>
      <w:r w:rsidR="000E1BAE" w:rsidRPr="00BD7248">
        <w:rPr>
          <w:rFonts w:ascii="Arial" w:eastAsia="Calibri" w:hAnsi="Arial" w:cs="Arial"/>
        </w:rPr>
        <w:t>)</w:t>
      </w:r>
      <w:r w:rsidR="00763BCA">
        <w:rPr>
          <w:rFonts w:ascii="Arial" w:eastAsia="Calibri" w:hAnsi="Arial" w:cs="Arial"/>
        </w:rPr>
        <w:t>,</w:t>
      </w:r>
      <w:r w:rsidRPr="00BD7248">
        <w:rPr>
          <w:rFonts w:ascii="Arial" w:eastAsia="Calibri" w:hAnsi="Arial" w:cs="Arial"/>
        </w:rPr>
        <w:t xml:space="preserve"> w zakresie </w:t>
      </w:r>
      <w:r w:rsidR="001D5AD8">
        <w:rPr>
          <w:rFonts w:ascii="Arial" w:eastAsia="Calibri" w:hAnsi="Arial" w:cs="Arial"/>
        </w:rPr>
        <w:t xml:space="preserve">realizacji założeń edukacji dla </w:t>
      </w:r>
      <w:r w:rsidR="000E1BAE" w:rsidRPr="00BD7248">
        <w:rPr>
          <w:rFonts w:ascii="Arial" w:eastAsia="Calibri" w:hAnsi="Arial" w:cs="Arial"/>
        </w:rPr>
        <w:t>zrównoważonego rozwoju</w:t>
      </w:r>
      <w:r w:rsidR="00CA20AE" w:rsidRPr="00BD7248">
        <w:rPr>
          <w:rFonts w:ascii="Arial" w:eastAsia="Calibri" w:hAnsi="Arial" w:cs="Arial"/>
        </w:rPr>
        <w:t>, w tym w szczególności edukacji na rzecz ochrony zasobów ziemi.</w:t>
      </w:r>
    </w:p>
    <w:p w14:paraId="481E4CBA" w14:textId="1EF06D8F" w:rsidR="00CF6560" w:rsidRDefault="00CF6560" w:rsidP="00CF6560">
      <w:pPr>
        <w:pStyle w:val="Akapitzlist"/>
        <w:ind w:left="0"/>
        <w:jc w:val="both"/>
        <w:rPr>
          <w:rFonts w:ascii="Arial" w:eastAsia="Calibri" w:hAnsi="Arial" w:cs="Arial"/>
          <w:b/>
        </w:rPr>
      </w:pPr>
      <w:r w:rsidRPr="00BD7248">
        <w:rPr>
          <w:rFonts w:ascii="Arial" w:eastAsia="Calibri" w:hAnsi="Arial" w:cs="Arial"/>
          <w:b/>
        </w:rPr>
        <w:t>Wymagania merytoryczne dotyczące przygotowywania publikacji</w:t>
      </w:r>
    </w:p>
    <w:p w14:paraId="4D726345" w14:textId="1A7AB931" w:rsidR="00CF6560" w:rsidRDefault="003025D5" w:rsidP="00CF6560">
      <w:pPr>
        <w:pStyle w:val="Akapitzlist"/>
        <w:numPr>
          <w:ilvl w:val="0"/>
          <w:numId w:val="8"/>
        </w:numPr>
        <w:jc w:val="both"/>
        <w:rPr>
          <w:rFonts w:ascii="Arial" w:eastAsia="Calibri" w:hAnsi="Arial" w:cs="Arial"/>
          <w:b/>
          <w:bCs/>
        </w:rPr>
      </w:pPr>
      <w:r w:rsidRPr="00BD7248">
        <w:rPr>
          <w:rFonts w:ascii="Arial" w:eastAsia="Calibri" w:hAnsi="Arial" w:cs="Arial"/>
          <w:b/>
          <w:bCs/>
        </w:rPr>
        <w:t>Treści zamieszczone w publikacji</w:t>
      </w:r>
      <w:r w:rsidR="00CF6560" w:rsidRPr="00BD7248">
        <w:rPr>
          <w:rFonts w:ascii="Arial" w:eastAsia="Calibri" w:hAnsi="Arial" w:cs="Arial"/>
          <w:b/>
          <w:bCs/>
        </w:rPr>
        <w:t xml:space="preserve">: </w:t>
      </w:r>
    </w:p>
    <w:p w14:paraId="385736E4" w14:textId="555AC3E2" w:rsidR="00CF6560" w:rsidRPr="00BD7248" w:rsidRDefault="00CF6560" w:rsidP="003025D5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 xml:space="preserve">opierają się na </w:t>
      </w:r>
      <w:r w:rsidR="004517DA" w:rsidRPr="00BD7248">
        <w:rPr>
          <w:rFonts w:ascii="Arial" w:eastAsia="Calibri" w:hAnsi="Arial" w:cs="Arial"/>
        </w:rPr>
        <w:t>zasadach z</w:t>
      </w:r>
      <w:r w:rsidR="00786713" w:rsidRPr="00BD7248">
        <w:rPr>
          <w:rFonts w:ascii="Arial" w:eastAsia="Calibri" w:hAnsi="Arial" w:cs="Arial"/>
        </w:rPr>
        <w:t xml:space="preserve">równoważonego </w:t>
      </w:r>
      <w:r w:rsidR="004517DA" w:rsidRPr="00BD7248">
        <w:rPr>
          <w:rFonts w:ascii="Arial" w:eastAsia="Calibri" w:hAnsi="Arial" w:cs="Arial"/>
        </w:rPr>
        <w:t>r</w:t>
      </w:r>
      <w:r w:rsidR="00786713" w:rsidRPr="00BD7248">
        <w:rPr>
          <w:rFonts w:ascii="Arial" w:eastAsia="Calibri" w:hAnsi="Arial" w:cs="Arial"/>
        </w:rPr>
        <w:t>ozwoju zgodnych z zobowiązaniami podjętymi przez Organizację</w:t>
      </w:r>
      <w:r w:rsidR="004517DA" w:rsidRPr="00BD7248">
        <w:rPr>
          <w:rFonts w:ascii="Arial" w:eastAsia="Calibri" w:hAnsi="Arial" w:cs="Arial"/>
        </w:rPr>
        <w:t xml:space="preserve"> Narodów Zjednoczonych w 2015</w:t>
      </w:r>
      <w:r w:rsidR="007B4EE3" w:rsidRPr="00BD7248">
        <w:rPr>
          <w:rFonts w:ascii="Arial" w:eastAsia="Calibri" w:hAnsi="Arial" w:cs="Arial"/>
        </w:rPr>
        <w:t xml:space="preserve"> roku</w:t>
      </w:r>
      <w:r w:rsidR="004517DA" w:rsidRPr="00BD7248">
        <w:rPr>
          <w:rFonts w:ascii="Arial" w:eastAsia="Calibri" w:hAnsi="Arial" w:cs="Arial"/>
        </w:rPr>
        <w:t xml:space="preserve">, </w:t>
      </w:r>
      <w:r w:rsidR="00C6079B">
        <w:rPr>
          <w:rFonts w:ascii="Arial" w:eastAsia="Calibri" w:hAnsi="Arial" w:cs="Arial"/>
        </w:rPr>
        <w:t>w oparciu o trzy</w:t>
      </w:r>
      <w:r w:rsidR="004517DA" w:rsidRPr="00BD7248">
        <w:rPr>
          <w:rFonts w:ascii="Arial" w:eastAsia="Calibri" w:hAnsi="Arial" w:cs="Arial"/>
        </w:rPr>
        <w:t xml:space="preserve"> wymiar</w:t>
      </w:r>
      <w:r w:rsidR="00C6079B">
        <w:rPr>
          <w:rFonts w:ascii="Arial" w:eastAsia="Calibri" w:hAnsi="Arial" w:cs="Arial"/>
        </w:rPr>
        <w:t>y</w:t>
      </w:r>
      <w:r w:rsidR="004517DA" w:rsidRPr="00BD7248">
        <w:rPr>
          <w:rFonts w:ascii="Arial" w:eastAsia="Calibri" w:hAnsi="Arial" w:cs="Arial"/>
        </w:rPr>
        <w:t xml:space="preserve"> – gospodarczy, społeczny i środowiskowy</w:t>
      </w:r>
      <w:r w:rsidR="003025D5" w:rsidRPr="00BD7248">
        <w:rPr>
          <w:rFonts w:ascii="Arial" w:eastAsia="Calibri" w:hAnsi="Arial" w:cs="Arial"/>
        </w:rPr>
        <w:t>;</w:t>
      </w:r>
    </w:p>
    <w:p w14:paraId="50A50858" w14:textId="77777777" w:rsidR="00533CE7" w:rsidRPr="00BD7248" w:rsidRDefault="00CF6560" w:rsidP="00533CE7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są w pełni zgodne z wymaganiami obowiązującej podstawy programowej</w:t>
      </w:r>
      <w:r w:rsidRPr="00BD7248">
        <w:rPr>
          <w:rStyle w:val="Odwoanieprzypisudolnego"/>
          <w:rFonts w:ascii="Arial" w:eastAsia="Calibri" w:hAnsi="Arial" w:cs="Arial"/>
        </w:rPr>
        <w:footnoteReference w:id="1"/>
      </w:r>
      <w:r w:rsidR="00934590" w:rsidRPr="00BD7248">
        <w:rPr>
          <w:rFonts w:ascii="Arial" w:eastAsia="Calibri" w:hAnsi="Arial" w:cs="Arial"/>
        </w:rPr>
        <w:t xml:space="preserve"> </w:t>
      </w:r>
      <w:r w:rsidR="004331BB" w:rsidRPr="00BD7248">
        <w:rPr>
          <w:rFonts w:ascii="Arial" w:eastAsia="Calibri" w:hAnsi="Arial" w:cs="Arial"/>
        </w:rPr>
        <w:t xml:space="preserve">dla II i III etapu edukacyjnego </w:t>
      </w:r>
      <w:r w:rsidR="00934590" w:rsidRPr="00BD7248">
        <w:rPr>
          <w:rFonts w:ascii="Arial" w:eastAsia="Calibri" w:hAnsi="Arial" w:cs="Arial"/>
        </w:rPr>
        <w:t xml:space="preserve">oraz </w:t>
      </w:r>
      <w:r w:rsidRPr="00BD7248">
        <w:rPr>
          <w:rFonts w:ascii="Arial" w:eastAsia="Calibri" w:hAnsi="Arial" w:cs="Arial"/>
        </w:rPr>
        <w:t>gwarantują realizację celów kształcenia o</w:t>
      </w:r>
      <w:r w:rsidR="003025D5" w:rsidRPr="00BD7248">
        <w:rPr>
          <w:rFonts w:ascii="Arial" w:eastAsia="Calibri" w:hAnsi="Arial" w:cs="Arial"/>
        </w:rPr>
        <w:t xml:space="preserve">gólnego i wymagań szczegółowych w zakresie </w:t>
      </w:r>
      <w:r w:rsidR="00934590" w:rsidRPr="00BD7248">
        <w:rPr>
          <w:rFonts w:ascii="Arial" w:eastAsia="Calibri" w:hAnsi="Arial" w:cs="Arial"/>
        </w:rPr>
        <w:t xml:space="preserve">edukacji </w:t>
      </w:r>
      <w:r w:rsidR="00182978" w:rsidRPr="00BD7248">
        <w:rPr>
          <w:rFonts w:ascii="Arial" w:eastAsia="Calibri" w:hAnsi="Arial" w:cs="Arial"/>
        </w:rPr>
        <w:t>dla zrównoważonego rozwoju ujętych w treściach nauczania</w:t>
      </w:r>
      <w:r w:rsidR="007B4EE3" w:rsidRPr="00BD7248">
        <w:rPr>
          <w:rFonts w:ascii="Arial" w:eastAsia="Calibri" w:hAnsi="Arial" w:cs="Arial"/>
        </w:rPr>
        <w:t xml:space="preserve"> przedmiotów takich jak: przyroda, technika, biologia, chemia, geografia</w:t>
      </w:r>
      <w:r w:rsidR="00533CE7" w:rsidRPr="00BD7248">
        <w:rPr>
          <w:rFonts w:ascii="Arial" w:eastAsia="Calibri" w:hAnsi="Arial" w:cs="Arial"/>
        </w:rPr>
        <w:t>, wiedza o społeczeństwie;</w:t>
      </w:r>
    </w:p>
    <w:p w14:paraId="3B203654" w14:textId="73923E83" w:rsidR="00A14182" w:rsidRPr="00BD7248" w:rsidRDefault="00533CE7" w:rsidP="00533CE7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 xml:space="preserve">prezentują różne </w:t>
      </w:r>
      <w:r w:rsidR="00A14182" w:rsidRPr="00BD7248">
        <w:rPr>
          <w:rFonts w:ascii="Arial" w:eastAsia="Calibri" w:hAnsi="Arial" w:cs="Arial"/>
        </w:rPr>
        <w:t xml:space="preserve">formy </w:t>
      </w:r>
      <w:r w:rsidR="007B4EE3" w:rsidRPr="00BD7248">
        <w:rPr>
          <w:rFonts w:ascii="Arial" w:eastAsia="Calibri" w:hAnsi="Arial" w:cs="Arial"/>
        </w:rPr>
        <w:t>rozwijania</w:t>
      </w:r>
      <w:r w:rsidR="00A14182" w:rsidRPr="00BD7248">
        <w:rPr>
          <w:rFonts w:ascii="Arial" w:eastAsia="Calibri" w:hAnsi="Arial" w:cs="Arial"/>
        </w:rPr>
        <w:t xml:space="preserve"> </w:t>
      </w:r>
      <w:r w:rsidR="007B4EE3" w:rsidRPr="00BD7248">
        <w:rPr>
          <w:rFonts w:ascii="Arial" w:eastAsia="Calibri" w:hAnsi="Arial" w:cs="Arial"/>
        </w:rPr>
        <w:t xml:space="preserve">umiejętności potrzebnych uczniom – </w:t>
      </w:r>
      <w:r w:rsidR="003517F2">
        <w:rPr>
          <w:rFonts w:ascii="Arial" w:eastAsia="Calibri" w:hAnsi="Arial" w:cs="Arial"/>
        </w:rPr>
        <w:t xml:space="preserve"> m.in.</w:t>
      </w:r>
      <w:r w:rsidR="007B4EE3" w:rsidRPr="00BD7248">
        <w:rPr>
          <w:rFonts w:ascii="Arial" w:eastAsia="Calibri" w:hAnsi="Arial" w:cs="Arial"/>
        </w:rPr>
        <w:t xml:space="preserve"> krytyczne myślenie, kreatywność, współpracę w zespołach, planowanie projektowe;</w:t>
      </w:r>
    </w:p>
    <w:p w14:paraId="5FD3E429" w14:textId="31ED6B0C" w:rsidR="003025D5" w:rsidRPr="00BD7248" w:rsidRDefault="003025D5" w:rsidP="00CF6560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 xml:space="preserve">zaproponowane rozwiązania dydaktyczne umożliwiają realizację nadrzędnego celu edukacji </w:t>
      </w:r>
      <w:r w:rsidR="00234014" w:rsidRPr="00BD7248">
        <w:rPr>
          <w:rFonts w:ascii="Arial" w:eastAsia="Calibri" w:hAnsi="Arial" w:cs="Arial"/>
        </w:rPr>
        <w:t xml:space="preserve">dla zrównoważonego rozwoju </w:t>
      </w:r>
      <w:r w:rsidRPr="00BD7248">
        <w:rPr>
          <w:rFonts w:ascii="Arial" w:eastAsia="Calibri" w:hAnsi="Arial" w:cs="Arial"/>
        </w:rPr>
        <w:t xml:space="preserve">– </w:t>
      </w:r>
      <w:r w:rsidR="00234014" w:rsidRPr="00BD7248">
        <w:rPr>
          <w:rFonts w:ascii="Arial" w:eastAsia="Calibri" w:hAnsi="Arial" w:cs="Arial"/>
        </w:rPr>
        <w:t xml:space="preserve">przygotowanie uczniów do świadomego życia w społeczeństwie, w jedności ze środowiskiem przyrodniczym i społeczno-kulturowym; </w:t>
      </w:r>
    </w:p>
    <w:p w14:paraId="06F473DD" w14:textId="4537DD7E" w:rsidR="00A14182" w:rsidRPr="00BD7248" w:rsidRDefault="00A14182" w:rsidP="00CF6560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prezentują przykłady zastosowania różnych narzędzi TIK do realizacji</w:t>
      </w:r>
      <w:r w:rsidR="002C002C" w:rsidRPr="00BD7248">
        <w:rPr>
          <w:rFonts w:ascii="Arial" w:eastAsia="Calibri" w:hAnsi="Arial" w:cs="Arial"/>
        </w:rPr>
        <w:t xml:space="preserve"> w warunkach szkolnych zajęć z zakresu edukacji dla zrównoważonego rozwoju;</w:t>
      </w:r>
    </w:p>
    <w:p w14:paraId="5EE4EBAF" w14:textId="73F5F531" w:rsidR="003025D5" w:rsidRPr="00BD7248" w:rsidRDefault="00CF6560" w:rsidP="00CF6560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 xml:space="preserve">stanowią praktyczną wskazówkę dla odbiorcy </w:t>
      </w:r>
      <w:r w:rsidR="002C002C" w:rsidRPr="00BD7248">
        <w:rPr>
          <w:rFonts w:ascii="Arial" w:eastAsia="Calibri" w:hAnsi="Arial" w:cs="Arial"/>
        </w:rPr>
        <w:t xml:space="preserve">(nauczyciela) </w:t>
      </w:r>
      <w:r w:rsidRPr="00BD7248">
        <w:rPr>
          <w:rFonts w:ascii="Arial" w:eastAsia="Calibri" w:hAnsi="Arial" w:cs="Arial"/>
        </w:rPr>
        <w:t xml:space="preserve">w zakresie </w:t>
      </w:r>
      <w:r w:rsidR="002C002C" w:rsidRPr="00BD7248">
        <w:rPr>
          <w:rFonts w:ascii="Arial" w:eastAsia="Calibri" w:hAnsi="Arial" w:cs="Arial"/>
        </w:rPr>
        <w:t>korzystania</w:t>
      </w:r>
      <w:r w:rsidR="00780162">
        <w:rPr>
          <w:rFonts w:ascii="Arial" w:eastAsia="Calibri" w:hAnsi="Arial" w:cs="Arial"/>
        </w:rPr>
        <w:t xml:space="preserve"> </w:t>
      </w:r>
      <w:r w:rsidR="002C002C" w:rsidRPr="00BD7248">
        <w:rPr>
          <w:rFonts w:ascii="Arial" w:eastAsia="Calibri" w:hAnsi="Arial" w:cs="Arial"/>
        </w:rPr>
        <w:t>ze sprawdzonych źródeł</w:t>
      </w:r>
      <w:r w:rsidR="00086DE6" w:rsidRPr="00BD7248">
        <w:rPr>
          <w:rFonts w:ascii="Arial" w:eastAsia="Calibri" w:hAnsi="Arial" w:cs="Arial"/>
        </w:rPr>
        <w:t xml:space="preserve"> wiedzy o edukacji dla zrównoważonego rozwoju;</w:t>
      </w:r>
    </w:p>
    <w:p w14:paraId="0F327CE8" w14:textId="77777777" w:rsidR="00CF6560" w:rsidRPr="00BD7248" w:rsidRDefault="00CF6560" w:rsidP="00CF6560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zaprezentowane metody i techniki pracy są zróżnicowane i dostosowane do wieku ucznia, jego możliwości poznawczych i zainteresowań;</w:t>
      </w:r>
    </w:p>
    <w:p w14:paraId="1EEE8C14" w14:textId="72FBD593" w:rsidR="00CF6560" w:rsidRPr="00BD7248" w:rsidRDefault="00CF6560" w:rsidP="00CF6560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uwzględniają zindywidualizowane podejście do kształcenia oraz zasady edukacji włączającej</w:t>
      </w:r>
      <w:r w:rsidR="003517F2">
        <w:rPr>
          <w:rFonts w:ascii="Arial" w:eastAsia="Calibri" w:hAnsi="Arial" w:cs="Arial"/>
        </w:rPr>
        <w:t>.</w:t>
      </w:r>
    </w:p>
    <w:p w14:paraId="1EA6240F" w14:textId="43313E7F" w:rsidR="00CF6560" w:rsidRDefault="00CF6560" w:rsidP="00CF6560">
      <w:pPr>
        <w:pStyle w:val="Akapitzlist"/>
        <w:numPr>
          <w:ilvl w:val="0"/>
          <w:numId w:val="8"/>
        </w:numPr>
        <w:jc w:val="both"/>
        <w:rPr>
          <w:rFonts w:ascii="Arial" w:eastAsia="Calibri" w:hAnsi="Arial" w:cs="Arial"/>
          <w:b/>
          <w:bCs/>
        </w:rPr>
      </w:pPr>
      <w:r w:rsidRPr="00BD7248">
        <w:rPr>
          <w:rFonts w:ascii="Arial" w:eastAsia="Calibri" w:hAnsi="Arial" w:cs="Arial"/>
          <w:b/>
          <w:bCs/>
        </w:rPr>
        <w:t>Obligatoryjne części publikacji:</w:t>
      </w:r>
    </w:p>
    <w:p w14:paraId="2C655CEB" w14:textId="79DDBB1D" w:rsidR="00A12130" w:rsidRPr="00BD7248" w:rsidRDefault="00A12130" w:rsidP="00CF6560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Spis treści;</w:t>
      </w:r>
    </w:p>
    <w:p w14:paraId="66C224E5" w14:textId="024501DE" w:rsidR="00CF6560" w:rsidRPr="00BD7248" w:rsidRDefault="00CF6560" w:rsidP="00CF6560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Wstęp będący wprowadzeniem do tematyki publikacji i uwzględniający</w:t>
      </w:r>
      <w:r w:rsidR="00375C59" w:rsidRPr="00BD7248">
        <w:rPr>
          <w:rFonts w:ascii="Arial" w:eastAsia="Calibri" w:hAnsi="Arial" w:cs="Arial"/>
        </w:rPr>
        <w:t xml:space="preserve"> co najmniej</w:t>
      </w:r>
      <w:r w:rsidRPr="00BD7248">
        <w:rPr>
          <w:rFonts w:ascii="Arial" w:eastAsia="Calibri" w:hAnsi="Arial" w:cs="Arial"/>
        </w:rPr>
        <w:t>:</w:t>
      </w:r>
    </w:p>
    <w:p w14:paraId="410E500A" w14:textId="145238A4" w:rsidR="00361B55" w:rsidRPr="00BD7248" w:rsidRDefault="00361B55" w:rsidP="00587EDB">
      <w:pPr>
        <w:pStyle w:val="Akapitzlist"/>
        <w:numPr>
          <w:ilvl w:val="0"/>
          <w:numId w:val="33"/>
        </w:numPr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 xml:space="preserve">Specyfikę </w:t>
      </w:r>
      <w:r w:rsidR="00086DE6" w:rsidRPr="00BD7248">
        <w:rPr>
          <w:rFonts w:ascii="Arial" w:eastAsia="Calibri" w:hAnsi="Arial" w:cs="Arial"/>
        </w:rPr>
        <w:t>zagadnienia</w:t>
      </w:r>
      <w:r w:rsidR="002212F2" w:rsidRPr="00BD7248">
        <w:rPr>
          <w:rFonts w:ascii="Arial" w:eastAsia="Calibri" w:hAnsi="Arial" w:cs="Arial"/>
        </w:rPr>
        <w:t>, w tym:</w:t>
      </w:r>
    </w:p>
    <w:p w14:paraId="5D216A38" w14:textId="2F7877FE" w:rsidR="00361B55" w:rsidRPr="00BD7248" w:rsidRDefault="00C74F2F" w:rsidP="00361B55">
      <w:pPr>
        <w:pStyle w:val="Akapitzlist"/>
        <w:numPr>
          <w:ilvl w:val="0"/>
          <w:numId w:val="18"/>
        </w:numPr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Założenia</w:t>
      </w:r>
      <w:r w:rsidR="00086DE6" w:rsidRPr="00BD7248">
        <w:rPr>
          <w:rFonts w:ascii="Arial" w:eastAsia="Calibri" w:hAnsi="Arial" w:cs="Arial"/>
        </w:rPr>
        <w:t xml:space="preserve"> edukacji dla zrównoważonego rozwoju</w:t>
      </w:r>
      <w:r w:rsidR="00CF7FF0" w:rsidRPr="00BD7248">
        <w:rPr>
          <w:rFonts w:ascii="Arial" w:eastAsia="Calibri" w:hAnsi="Arial" w:cs="Arial"/>
        </w:rPr>
        <w:t>,</w:t>
      </w:r>
    </w:p>
    <w:p w14:paraId="33657E6B" w14:textId="27213E4D" w:rsidR="00086DE6" w:rsidRPr="00BD7248" w:rsidRDefault="00C74F2F" w:rsidP="00361B55">
      <w:pPr>
        <w:pStyle w:val="Akapitzlist"/>
        <w:numPr>
          <w:ilvl w:val="0"/>
          <w:numId w:val="18"/>
        </w:numPr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Najważniejsze</w:t>
      </w:r>
      <w:r w:rsidR="00086DE6" w:rsidRPr="00BD7248">
        <w:rPr>
          <w:rFonts w:ascii="Arial" w:eastAsia="Calibri" w:hAnsi="Arial" w:cs="Arial"/>
        </w:rPr>
        <w:t xml:space="preserve"> składow</w:t>
      </w:r>
      <w:r w:rsidRPr="00BD7248">
        <w:rPr>
          <w:rFonts w:ascii="Arial" w:eastAsia="Calibri" w:hAnsi="Arial" w:cs="Arial"/>
        </w:rPr>
        <w:t>e</w:t>
      </w:r>
      <w:r w:rsidR="00086DE6" w:rsidRPr="00BD7248">
        <w:rPr>
          <w:rFonts w:ascii="Arial" w:eastAsia="Calibri" w:hAnsi="Arial" w:cs="Arial"/>
        </w:rPr>
        <w:t xml:space="preserve"> edukacji dla zrównoważonego rozwoju</w:t>
      </w:r>
      <w:r w:rsidR="00CF7FF0" w:rsidRPr="00BD7248">
        <w:rPr>
          <w:rFonts w:ascii="Arial" w:eastAsia="Calibri" w:hAnsi="Arial" w:cs="Arial"/>
        </w:rPr>
        <w:t>,</w:t>
      </w:r>
    </w:p>
    <w:p w14:paraId="65F4D755" w14:textId="4CF18678" w:rsidR="00361B55" w:rsidRPr="00BD7248" w:rsidRDefault="002212F2" w:rsidP="002212F2">
      <w:pPr>
        <w:pStyle w:val="Akapitzlist"/>
        <w:numPr>
          <w:ilvl w:val="0"/>
          <w:numId w:val="18"/>
        </w:numPr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E</w:t>
      </w:r>
      <w:r w:rsidR="00C74F2F" w:rsidRPr="00BD7248">
        <w:rPr>
          <w:rFonts w:ascii="Arial" w:eastAsia="Calibri" w:hAnsi="Arial" w:cs="Arial"/>
        </w:rPr>
        <w:t>dukację</w:t>
      </w:r>
      <w:r w:rsidR="00086DE6" w:rsidRPr="00BD7248">
        <w:rPr>
          <w:rFonts w:ascii="Arial" w:eastAsia="Calibri" w:hAnsi="Arial" w:cs="Arial"/>
        </w:rPr>
        <w:t xml:space="preserve"> na rzecz oc</w:t>
      </w:r>
      <w:r w:rsidR="00C74F2F" w:rsidRPr="00BD7248">
        <w:rPr>
          <w:rFonts w:ascii="Arial" w:eastAsia="Calibri" w:hAnsi="Arial" w:cs="Arial"/>
        </w:rPr>
        <w:t xml:space="preserve">hrony zasobów naturalnych Ziemi </w:t>
      </w:r>
      <w:r w:rsidR="00587EDB">
        <w:rPr>
          <w:rFonts w:ascii="Arial" w:eastAsia="Calibri" w:hAnsi="Arial" w:cs="Arial"/>
        </w:rPr>
        <w:t>stanowiącą</w:t>
      </w:r>
      <w:r w:rsidR="00C74F2F" w:rsidRPr="00BD7248">
        <w:rPr>
          <w:rFonts w:ascii="Arial" w:eastAsia="Calibri" w:hAnsi="Arial" w:cs="Arial"/>
        </w:rPr>
        <w:t xml:space="preserve"> priorytet w nauczaniu przedmiotów przyrodniczych.</w:t>
      </w:r>
    </w:p>
    <w:p w14:paraId="7DF0F4FD" w14:textId="0C772783" w:rsidR="00CF6560" w:rsidRPr="00BD7248" w:rsidRDefault="00CF6560" w:rsidP="00587EDB">
      <w:pPr>
        <w:pStyle w:val="Akapitzlist"/>
        <w:numPr>
          <w:ilvl w:val="0"/>
          <w:numId w:val="33"/>
        </w:numPr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lastRenderedPageBreak/>
        <w:t xml:space="preserve">Znaczenie rozwijania kompetencji kluczowych w kształtowaniu procesu uczenia się przez całe życie </w:t>
      </w:r>
      <w:r w:rsidR="004D0592">
        <w:rPr>
          <w:rFonts w:ascii="Arial" w:eastAsia="Calibri" w:hAnsi="Arial" w:cs="Arial"/>
        </w:rPr>
        <w:t xml:space="preserve">, w kontekście założeń </w:t>
      </w:r>
      <w:r w:rsidR="002212F2" w:rsidRPr="00BD7248">
        <w:rPr>
          <w:rFonts w:ascii="Arial" w:eastAsia="Calibri" w:hAnsi="Arial" w:cs="Arial"/>
        </w:rPr>
        <w:t xml:space="preserve">edukacji </w:t>
      </w:r>
      <w:r w:rsidR="00587EDB">
        <w:rPr>
          <w:rFonts w:ascii="Arial" w:eastAsia="Calibri" w:hAnsi="Arial" w:cs="Arial"/>
        </w:rPr>
        <w:t xml:space="preserve">na rzecz </w:t>
      </w:r>
      <w:r w:rsidR="00A12130" w:rsidRPr="00BD7248">
        <w:rPr>
          <w:rFonts w:ascii="Arial" w:eastAsia="Calibri" w:hAnsi="Arial" w:cs="Arial"/>
        </w:rPr>
        <w:t>zrównoważonego rozwoju.</w:t>
      </w:r>
    </w:p>
    <w:p w14:paraId="28E79DAB" w14:textId="04A8BF02" w:rsidR="00A12130" w:rsidRPr="00BD7248" w:rsidRDefault="00C74F2F" w:rsidP="00F9511A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Część główna zawierająca:</w:t>
      </w:r>
    </w:p>
    <w:p w14:paraId="17FA7BBE" w14:textId="3DCC3EC7" w:rsidR="002212F2" w:rsidRPr="00BD7248" w:rsidRDefault="008E55DB" w:rsidP="00C74F2F">
      <w:pPr>
        <w:pStyle w:val="Akapitzlist"/>
        <w:ind w:left="1080"/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 xml:space="preserve">a. </w:t>
      </w:r>
      <w:r w:rsidR="00587EDB">
        <w:rPr>
          <w:rFonts w:ascii="Arial" w:eastAsia="Calibri" w:hAnsi="Arial" w:cs="Arial"/>
        </w:rPr>
        <w:t>o</w:t>
      </w:r>
      <w:r w:rsidR="00C74F2F" w:rsidRPr="00BD7248">
        <w:rPr>
          <w:rFonts w:ascii="Arial" w:eastAsia="Calibri" w:hAnsi="Arial" w:cs="Arial"/>
        </w:rPr>
        <w:t>pracowanie dotyczące</w:t>
      </w:r>
      <w:r w:rsidR="00375C59" w:rsidRPr="00BD7248">
        <w:rPr>
          <w:rFonts w:ascii="Arial" w:eastAsia="Calibri" w:hAnsi="Arial" w:cs="Arial"/>
        </w:rPr>
        <w:t xml:space="preserve"> </w:t>
      </w:r>
      <w:r w:rsidR="002212F2" w:rsidRPr="00BD7248">
        <w:rPr>
          <w:rFonts w:ascii="Arial" w:eastAsia="Calibri" w:hAnsi="Arial" w:cs="Arial"/>
        </w:rPr>
        <w:t xml:space="preserve">edukacji dla zrównoważonego rozwoju w świetle realizacji podstawy programowej dla II i III etapu edukacyjnego </w:t>
      </w:r>
      <w:r w:rsidR="00780162">
        <w:rPr>
          <w:rFonts w:ascii="Arial" w:eastAsia="Calibri" w:hAnsi="Arial" w:cs="Arial"/>
        </w:rPr>
        <w:t>–</w:t>
      </w:r>
      <w:r w:rsidR="00C74F2F" w:rsidRPr="00BD7248">
        <w:rPr>
          <w:rFonts w:ascii="Arial" w:eastAsia="Calibri" w:hAnsi="Arial" w:cs="Arial"/>
        </w:rPr>
        <w:t xml:space="preserve"> </w:t>
      </w:r>
      <w:r w:rsidR="002212F2" w:rsidRPr="00BD7248">
        <w:rPr>
          <w:rFonts w:ascii="Arial" w:eastAsia="Calibri" w:hAnsi="Arial" w:cs="Arial"/>
        </w:rPr>
        <w:t>ujęt</w:t>
      </w:r>
      <w:r w:rsidR="00C74F2F" w:rsidRPr="00BD7248">
        <w:rPr>
          <w:rFonts w:ascii="Arial" w:eastAsia="Calibri" w:hAnsi="Arial" w:cs="Arial"/>
        </w:rPr>
        <w:t>e</w:t>
      </w:r>
      <w:r w:rsidR="002212F2" w:rsidRPr="00BD7248">
        <w:rPr>
          <w:rFonts w:ascii="Arial" w:eastAsia="Calibri" w:hAnsi="Arial" w:cs="Arial"/>
        </w:rPr>
        <w:t xml:space="preserve"> w treściach nauczania przedmiotów takich jak: przyroda, technika, biologia, chemia, geo</w:t>
      </w:r>
      <w:r w:rsidR="00587EDB">
        <w:rPr>
          <w:rFonts w:ascii="Arial" w:eastAsia="Calibri" w:hAnsi="Arial" w:cs="Arial"/>
        </w:rPr>
        <w:t>grafia, wiedza o społeczeństwie;</w:t>
      </w:r>
    </w:p>
    <w:p w14:paraId="28E02423" w14:textId="67D0C75A" w:rsidR="004A3030" w:rsidRPr="00BD7248" w:rsidRDefault="008E55DB" w:rsidP="008E55DB">
      <w:pPr>
        <w:pStyle w:val="Akapitzlist"/>
        <w:ind w:left="1070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 xml:space="preserve">b. treści dotyczące realizacji </w:t>
      </w:r>
      <w:r w:rsidR="00934590" w:rsidRPr="00BD7248">
        <w:rPr>
          <w:rFonts w:ascii="Arial" w:eastAsia="Calibri" w:hAnsi="Arial" w:cs="Arial"/>
        </w:rPr>
        <w:t>celów ogólnych i wymagań szczegółowych zapi</w:t>
      </w:r>
      <w:r w:rsidR="004A3030" w:rsidRPr="00BD7248">
        <w:rPr>
          <w:rFonts w:ascii="Arial" w:eastAsia="Calibri" w:hAnsi="Arial" w:cs="Arial"/>
        </w:rPr>
        <w:t xml:space="preserve">sanych w podstawie programowej </w:t>
      </w:r>
      <w:r w:rsidR="00934590" w:rsidRPr="00BD7248">
        <w:rPr>
          <w:rFonts w:ascii="Arial" w:eastAsia="Calibri" w:hAnsi="Arial" w:cs="Arial"/>
        </w:rPr>
        <w:t xml:space="preserve">z uwzględnieniem celów </w:t>
      </w:r>
      <w:r w:rsidR="00235218" w:rsidRPr="00BD7248">
        <w:rPr>
          <w:rFonts w:ascii="Arial" w:eastAsia="Calibri" w:hAnsi="Arial" w:cs="Arial"/>
        </w:rPr>
        <w:t>eduka</w:t>
      </w:r>
      <w:r w:rsidR="004A3030" w:rsidRPr="00BD7248">
        <w:rPr>
          <w:rFonts w:ascii="Arial" w:eastAsia="Calibri" w:hAnsi="Arial" w:cs="Arial"/>
        </w:rPr>
        <w:t>cji dla zrównoważonego rozwoju przedstawionych poniżej:</w:t>
      </w:r>
    </w:p>
    <w:p w14:paraId="3598F57E" w14:textId="5F913A5F" w:rsidR="00235218" w:rsidRPr="00BD7248" w:rsidRDefault="00235218" w:rsidP="00795504">
      <w:pPr>
        <w:pStyle w:val="Akapitzlist"/>
        <w:numPr>
          <w:ilvl w:val="0"/>
          <w:numId w:val="35"/>
        </w:numPr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kształtowanie człowieka świadomego swej jedności ze środowiskiem przyrodniczym i społeczno-kulturowym,</w:t>
      </w:r>
    </w:p>
    <w:p w14:paraId="76EBC380" w14:textId="617945CC" w:rsidR="00235218" w:rsidRPr="00BD7248" w:rsidRDefault="00235218" w:rsidP="00795504">
      <w:pPr>
        <w:pStyle w:val="Akapitzlist"/>
        <w:numPr>
          <w:ilvl w:val="0"/>
          <w:numId w:val="35"/>
        </w:numPr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rozwijanie umiejętności obserwowania środowiska oraz gromadzenia o nim informacji,</w:t>
      </w:r>
    </w:p>
    <w:p w14:paraId="1C9B24A0" w14:textId="0477838C" w:rsidR="004A3030" w:rsidRPr="00BD7248" w:rsidRDefault="004A3030" w:rsidP="00795504">
      <w:pPr>
        <w:pStyle w:val="Akapitzlist"/>
        <w:numPr>
          <w:ilvl w:val="0"/>
          <w:numId w:val="35"/>
        </w:numPr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poznanie praw i współzależności rządzących przyrodą, a także relacji zachodzących między przyrodą a człowiekiem,</w:t>
      </w:r>
    </w:p>
    <w:p w14:paraId="162BD2E4" w14:textId="77FE3C91" w:rsidR="004A3030" w:rsidRPr="00BD7248" w:rsidRDefault="004A3030" w:rsidP="00795504">
      <w:pPr>
        <w:pStyle w:val="Akapitzlist"/>
        <w:numPr>
          <w:ilvl w:val="0"/>
          <w:numId w:val="35"/>
        </w:numPr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kształtowanie umiejętności rozwiązywania problemów zgodnie z posiadaną wiedzą i przyswojonym systemem wartości,</w:t>
      </w:r>
    </w:p>
    <w:p w14:paraId="1D493541" w14:textId="6F66750B" w:rsidR="004A3030" w:rsidRPr="00BD7248" w:rsidRDefault="004A3030" w:rsidP="00795504">
      <w:pPr>
        <w:pStyle w:val="Akapitzlist"/>
        <w:numPr>
          <w:ilvl w:val="0"/>
          <w:numId w:val="35"/>
        </w:numPr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pobudzenie wrażliwości na piękno przyrody i ład przestrzenny,</w:t>
      </w:r>
    </w:p>
    <w:p w14:paraId="3A3DF202" w14:textId="0053FE82" w:rsidR="004A3030" w:rsidRPr="00BD7248" w:rsidRDefault="004A3030" w:rsidP="00795504">
      <w:pPr>
        <w:pStyle w:val="Akapitzlist"/>
        <w:numPr>
          <w:ilvl w:val="0"/>
          <w:numId w:val="35"/>
        </w:numPr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kształtowanie postawy szacunku dla życia i zdrowia, zarówno własnego</w:t>
      </w:r>
      <w:r w:rsidR="00955FFA" w:rsidRPr="00BD7248">
        <w:rPr>
          <w:rFonts w:ascii="Arial" w:eastAsia="Calibri" w:hAnsi="Arial" w:cs="Arial"/>
        </w:rPr>
        <w:t>, jak i wszystkich innych istot,</w:t>
      </w:r>
    </w:p>
    <w:p w14:paraId="1DBAC86C" w14:textId="31575F80" w:rsidR="00955FFA" w:rsidRPr="00BD7248" w:rsidRDefault="00955FFA" w:rsidP="00795504">
      <w:pPr>
        <w:pStyle w:val="Akapitzlist"/>
        <w:numPr>
          <w:ilvl w:val="0"/>
          <w:numId w:val="35"/>
        </w:numPr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prowadzenie aktywnych form edukacji w terenie,</w:t>
      </w:r>
    </w:p>
    <w:p w14:paraId="0080ED5E" w14:textId="7FF773A9" w:rsidR="00955FFA" w:rsidRPr="00BD7248" w:rsidRDefault="00955FFA" w:rsidP="00795504">
      <w:pPr>
        <w:pStyle w:val="Akapitzlist"/>
        <w:numPr>
          <w:ilvl w:val="0"/>
          <w:numId w:val="35"/>
        </w:numPr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współpraca między nauczycielami w tworzeniu klimatu sprzyjającego realizacji podstawowych celów eduk</w:t>
      </w:r>
      <w:r w:rsidR="00587EDB">
        <w:rPr>
          <w:rFonts w:ascii="Arial" w:eastAsia="Calibri" w:hAnsi="Arial" w:cs="Arial"/>
        </w:rPr>
        <w:t>acji dla zrównoważonego rozwoju;</w:t>
      </w:r>
    </w:p>
    <w:p w14:paraId="3D57DE9B" w14:textId="531D1188" w:rsidR="00A12130" w:rsidRPr="00BD7248" w:rsidRDefault="00587EDB" w:rsidP="00476E4A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prezentację</w:t>
      </w:r>
      <w:r w:rsidR="00A12130" w:rsidRPr="00BD7248">
        <w:rPr>
          <w:rFonts w:ascii="Arial" w:eastAsia="Calibri" w:hAnsi="Arial" w:cs="Arial"/>
        </w:rPr>
        <w:t xml:space="preserve"> różnych form i metod rozwijania umiejętności </w:t>
      </w:r>
      <w:r w:rsidR="006433BE">
        <w:rPr>
          <w:rFonts w:ascii="Arial" w:eastAsia="Calibri" w:hAnsi="Arial" w:cs="Arial"/>
        </w:rPr>
        <w:t xml:space="preserve">osobistych </w:t>
      </w:r>
      <w:r w:rsidR="00A12130" w:rsidRPr="00BD7248">
        <w:rPr>
          <w:rFonts w:ascii="Arial" w:eastAsia="Calibri" w:hAnsi="Arial" w:cs="Arial"/>
        </w:rPr>
        <w:t xml:space="preserve">potrzebnych uczniom – </w:t>
      </w:r>
      <w:r w:rsidR="003517F2">
        <w:rPr>
          <w:rFonts w:ascii="Arial" w:eastAsia="Calibri" w:hAnsi="Arial" w:cs="Arial"/>
        </w:rPr>
        <w:t>m.in.</w:t>
      </w:r>
      <w:r w:rsidR="00A12130" w:rsidRPr="00BD7248">
        <w:rPr>
          <w:rFonts w:ascii="Arial" w:eastAsia="Calibri" w:hAnsi="Arial" w:cs="Arial"/>
        </w:rPr>
        <w:t xml:space="preserve"> krytyczne myślenie, kreatywność, współpracę w zespołach, planowanie projektowe;</w:t>
      </w:r>
    </w:p>
    <w:p w14:paraId="42356C8B" w14:textId="594D9DF9" w:rsidR="00476E4A" w:rsidRPr="00BD7248" w:rsidRDefault="006433BE" w:rsidP="00476E4A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dydaktykę</w:t>
      </w:r>
      <w:r w:rsidR="00D72CBE">
        <w:rPr>
          <w:rFonts w:ascii="Arial" w:eastAsia="Calibri" w:hAnsi="Arial" w:cs="Arial"/>
        </w:rPr>
        <w:t xml:space="preserve"> nauczania, w tym i</w:t>
      </w:r>
      <w:r w:rsidR="00476E4A" w:rsidRPr="00BD7248">
        <w:rPr>
          <w:rFonts w:ascii="Arial" w:eastAsia="Calibri" w:hAnsi="Arial" w:cs="Arial"/>
        </w:rPr>
        <w:t>nnowacyjne rozwiązania dydaktyczne umożliwiające skuteczne rozwijanie umiejętności uczniów</w:t>
      </w:r>
      <w:r w:rsidR="00913B6E" w:rsidRPr="00BD7248">
        <w:rPr>
          <w:rFonts w:ascii="Arial" w:eastAsia="Calibri" w:hAnsi="Arial" w:cs="Arial"/>
        </w:rPr>
        <w:t xml:space="preserve"> w zakresie realizacji założeń edukacji na rzecz zrównoważonego rozwoju;</w:t>
      </w:r>
    </w:p>
    <w:p w14:paraId="5729A57A" w14:textId="472DE7B6" w:rsidR="00757EEA" w:rsidRPr="00BD7248" w:rsidRDefault="006433BE" w:rsidP="00476E4A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3B7CB6">
        <w:rPr>
          <w:rFonts w:ascii="Arial" w:eastAsia="Calibri" w:hAnsi="Arial" w:cs="Arial"/>
        </w:rPr>
        <w:t xml:space="preserve">obre praktyki we wdrażaniu </w:t>
      </w:r>
      <w:r>
        <w:rPr>
          <w:rFonts w:ascii="Arial" w:eastAsia="Calibri" w:hAnsi="Arial" w:cs="Arial"/>
        </w:rPr>
        <w:t xml:space="preserve">treści </w:t>
      </w:r>
      <w:r w:rsidR="003B7CB6">
        <w:rPr>
          <w:rFonts w:ascii="Arial" w:eastAsia="Calibri" w:hAnsi="Arial" w:cs="Arial"/>
        </w:rPr>
        <w:t xml:space="preserve">edukacji na rzecz zrównoważonego rozwoju </w:t>
      </w:r>
      <w:r w:rsidR="003517F2">
        <w:rPr>
          <w:rFonts w:ascii="Arial" w:eastAsia="Calibri" w:hAnsi="Arial" w:cs="Arial"/>
        </w:rPr>
        <w:t xml:space="preserve">oraz </w:t>
      </w:r>
      <w:r w:rsidR="003B7CB6">
        <w:rPr>
          <w:rFonts w:ascii="Arial" w:eastAsia="Calibri" w:hAnsi="Arial" w:cs="Arial"/>
        </w:rPr>
        <w:t xml:space="preserve">przegląd dostępnych źródeł sprawdzonej i rzetelnej wiedzy, przykłady projektów </w:t>
      </w:r>
      <w:r>
        <w:rPr>
          <w:rFonts w:ascii="Arial" w:eastAsia="Calibri" w:hAnsi="Arial" w:cs="Arial"/>
        </w:rPr>
        <w:t>interdyscyplinarnych</w:t>
      </w:r>
      <w:r w:rsidR="003B7CB6">
        <w:rPr>
          <w:rFonts w:ascii="Arial" w:eastAsia="Calibri" w:hAnsi="Arial" w:cs="Arial"/>
        </w:rPr>
        <w:t>, przykłady p</w:t>
      </w:r>
      <w:r>
        <w:rPr>
          <w:rFonts w:ascii="Arial" w:eastAsia="Calibri" w:hAnsi="Arial" w:cs="Arial"/>
        </w:rPr>
        <w:t>rojektów o charakterze lokalnym</w:t>
      </w:r>
      <w:r w:rsidR="003B7CB6">
        <w:rPr>
          <w:rFonts w:ascii="Arial" w:eastAsia="Calibri" w:hAnsi="Arial" w:cs="Arial"/>
        </w:rPr>
        <w:t xml:space="preserve"> oraz ogólnopolskim;</w:t>
      </w:r>
    </w:p>
    <w:p w14:paraId="32C2A1C2" w14:textId="1D36610E" w:rsidR="00913B6E" w:rsidRPr="00BD7248" w:rsidRDefault="00503CD6" w:rsidP="00476E4A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913B6E" w:rsidRPr="00BD7248">
        <w:rPr>
          <w:rFonts w:ascii="Arial" w:eastAsia="Calibri" w:hAnsi="Arial" w:cs="Arial"/>
        </w:rPr>
        <w:t xml:space="preserve">dwołania do zasobów edukacyjnych utworzonych w ramach tworzenia oraz wdrażania </w:t>
      </w:r>
      <w:r w:rsidR="00913B6E" w:rsidRPr="00BD7248">
        <w:rPr>
          <w:rFonts w:ascii="Arial" w:eastAsia="Calibri" w:hAnsi="Arial" w:cs="Arial"/>
          <w:i/>
          <w:iCs/>
        </w:rPr>
        <w:t xml:space="preserve">Modelu </w:t>
      </w:r>
      <w:r w:rsidR="006D7B83">
        <w:rPr>
          <w:rFonts w:ascii="Arial" w:eastAsia="Calibri" w:hAnsi="Arial" w:cs="Arial"/>
          <w:i/>
          <w:iCs/>
        </w:rPr>
        <w:t>s</w:t>
      </w:r>
      <w:r w:rsidR="00913B6E" w:rsidRPr="00BD7248">
        <w:rPr>
          <w:rFonts w:ascii="Arial" w:eastAsia="Calibri" w:hAnsi="Arial" w:cs="Arial"/>
          <w:i/>
          <w:iCs/>
        </w:rPr>
        <w:t xml:space="preserve">zkół </w:t>
      </w:r>
      <w:r w:rsidR="006D7B83">
        <w:rPr>
          <w:rFonts w:ascii="Arial" w:eastAsia="Calibri" w:hAnsi="Arial" w:cs="Arial"/>
          <w:i/>
          <w:iCs/>
        </w:rPr>
        <w:t>ć</w:t>
      </w:r>
      <w:r w:rsidR="00913B6E" w:rsidRPr="00BD7248">
        <w:rPr>
          <w:rFonts w:ascii="Arial" w:eastAsia="Calibri" w:hAnsi="Arial" w:cs="Arial"/>
          <w:i/>
          <w:iCs/>
        </w:rPr>
        <w:t>wiczeń</w:t>
      </w:r>
      <w:r w:rsidR="00913B6E" w:rsidRPr="00BD7248">
        <w:rPr>
          <w:rFonts w:ascii="Arial" w:eastAsia="Calibri" w:hAnsi="Arial" w:cs="Arial"/>
        </w:rPr>
        <w:t xml:space="preserve"> oraz autorskich programów nauczania powstałych w ramach projektu </w:t>
      </w:r>
      <w:r w:rsidR="006D6F68" w:rsidRPr="006D6F68">
        <w:rPr>
          <w:rFonts w:ascii="Arial" w:hAnsi="Arial" w:cs="Arial"/>
          <w:i/>
          <w:color w:val="151515"/>
          <w:shd w:val="clear" w:color="auto" w:fill="FFFFFF"/>
        </w:rPr>
        <w:t>Tworzenie programów nauczania oraz scenariuszy lekcji i zajęć wchodzących w skład zestawów narzędzi edukacyjnych wspierających proces kształcenia ogólnego w zakresie kompetencji kluczowych uczniów, niezbędnych do poruszania się na rynku pracy</w:t>
      </w:r>
      <w:r w:rsidR="006D6F68">
        <w:rPr>
          <w:rFonts w:ascii="Arial" w:eastAsia="Calibri" w:hAnsi="Arial" w:cs="Arial"/>
        </w:rPr>
        <w:t>, dostępnych w zasobach</w:t>
      </w:r>
      <w:r w:rsidR="00913B6E" w:rsidRPr="00BD7248">
        <w:rPr>
          <w:rFonts w:ascii="Arial" w:eastAsia="Calibri" w:hAnsi="Arial" w:cs="Arial"/>
        </w:rPr>
        <w:t xml:space="preserve"> Zintegrowanej </w:t>
      </w:r>
      <w:r w:rsidR="00811A31" w:rsidRPr="00BD7248">
        <w:rPr>
          <w:rFonts w:ascii="Arial" w:eastAsia="Calibri" w:hAnsi="Arial" w:cs="Arial"/>
        </w:rPr>
        <w:t>Platform</w:t>
      </w:r>
      <w:r w:rsidR="006D6F68">
        <w:rPr>
          <w:rFonts w:ascii="Arial" w:eastAsia="Calibri" w:hAnsi="Arial" w:cs="Arial"/>
        </w:rPr>
        <w:t>y</w:t>
      </w:r>
      <w:r w:rsidR="00811A31" w:rsidRPr="00BD7248">
        <w:rPr>
          <w:rFonts w:ascii="Arial" w:eastAsia="Calibri" w:hAnsi="Arial" w:cs="Arial"/>
        </w:rPr>
        <w:t xml:space="preserve"> Edukacyjnej oraz </w:t>
      </w:r>
      <w:r w:rsidR="006D6F68">
        <w:rPr>
          <w:rFonts w:ascii="Arial" w:eastAsia="Calibri" w:hAnsi="Arial" w:cs="Arial"/>
        </w:rPr>
        <w:t xml:space="preserve">za pośrednictwem strony internetowej </w:t>
      </w:r>
      <w:r w:rsidR="00811A31" w:rsidRPr="00BD7248">
        <w:rPr>
          <w:rFonts w:ascii="Arial" w:eastAsia="Calibri" w:hAnsi="Arial" w:cs="Arial"/>
        </w:rPr>
        <w:t>Ośrodka Rozwoju Edukacji.</w:t>
      </w:r>
    </w:p>
    <w:p w14:paraId="249988C6" w14:textId="102E31D0" w:rsidR="00291F06" w:rsidRPr="00BD7248" w:rsidRDefault="00CF6560" w:rsidP="00587EDB">
      <w:pPr>
        <w:pStyle w:val="Akapitzlist"/>
        <w:numPr>
          <w:ilvl w:val="0"/>
          <w:numId w:val="9"/>
        </w:numPr>
        <w:ind w:left="709" w:hanging="283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Bibliografia – sporządzona w porządku alfabetycznym i zawierająca oprócz pozycji przywołanych w publikacji</w:t>
      </w:r>
      <w:r w:rsidR="009453E5" w:rsidRPr="00BD7248">
        <w:rPr>
          <w:rFonts w:ascii="Arial" w:eastAsia="Calibri" w:hAnsi="Arial" w:cs="Arial"/>
        </w:rPr>
        <w:t>,</w:t>
      </w:r>
      <w:r w:rsidRPr="00BD7248">
        <w:rPr>
          <w:rFonts w:ascii="Arial" w:eastAsia="Calibri" w:hAnsi="Arial" w:cs="Arial"/>
        </w:rPr>
        <w:t xml:space="preserve"> wykaz </w:t>
      </w:r>
      <w:r w:rsidR="009453E5" w:rsidRPr="00BD7248">
        <w:rPr>
          <w:rFonts w:ascii="Arial" w:eastAsia="Calibri" w:hAnsi="Arial" w:cs="Arial"/>
        </w:rPr>
        <w:t>aktów prawnych i dokumentów programowych oraz</w:t>
      </w:r>
      <w:r w:rsidRPr="00BD7248">
        <w:rPr>
          <w:rFonts w:ascii="Arial" w:eastAsia="Calibri" w:hAnsi="Arial" w:cs="Arial"/>
        </w:rPr>
        <w:t xml:space="preserve"> linki do materiałów przydatnych w </w:t>
      </w:r>
      <w:r w:rsidR="009453E5" w:rsidRPr="00BD7248">
        <w:rPr>
          <w:rFonts w:ascii="Arial" w:eastAsia="Calibri" w:hAnsi="Arial" w:cs="Arial"/>
        </w:rPr>
        <w:t>realizacji edukacji na rzecz zrównoważonego rozwoju, na które powoływać się będzie autor publikacji.</w:t>
      </w:r>
    </w:p>
    <w:p w14:paraId="1B96927D" w14:textId="62D03E56" w:rsidR="00DE3FC6" w:rsidRDefault="009453E5" w:rsidP="00DE3FC6">
      <w:pPr>
        <w:pStyle w:val="Akapitzlist"/>
        <w:numPr>
          <w:ilvl w:val="0"/>
          <w:numId w:val="8"/>
        </w:numPr>
        <w:spacing w:after="360"/>
        <w:ind w:left="714" w:hanging="357"/>
        <w:rPr>
          <w:rFonts w:ascii="Arial" w:hAnsi="Arial" w:cs="Arial"/>
          <w:b/>
          <w:color w:val="000000" w:themeColor="text1"/>
        </w:rPr>
      </w:pPr>
      <w:r w:rsidRPr="00BD7248">
        <w:rPr>
          <w:rFonts w:ascii="Arial" w:hAnsi="Arial" w:cs="Arial"/>
          <w:b/>
          <w:color w:val="000000" w:themeColor="text1"/>
        </w:rPr>
        <w:lastRenderedPageBreak/>
        <w:t>Wymagania techniczne dotyczące przygotowywania poradnika stanowiącego przedmiot niniejszego zamówienia:</w:t>
      </w:r>
    </w:p>
    <w:p w14:paraId="5D8C3FC3" w14:textId="0CFD695E" w:rsidR="009453E5" w:rsidRPr="00BD7248" w:rsidRDefault="009453E5" w:rsidP="007166B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80" w:lineRule="atLeast"/>
        <w:rPr>
          <w:rFonts w:ascii="Arial" w:hAnsi="Arial" w:cs="Arial"/>
          <w:color w:val="000000" w:themeColor="text1"/>
        </w:rPr>
      </w:pPr>
      <w:r w:rsidRPr="00BD7248">
        <w:rPr>
          <w:rFonts w:ascii="Arial" w:hAnsi="Arial" w:cs="Arial"/>
          <w:color w:val="000000" w:themeColor="text1"/>
        </w:rPr>
        <w:t>Objętość Poradnika powinna zawierać się pomiędzy 100–1</w:t>
      </w:r>
      <w:r w:rsidR="00CF7239" w:rsidRPr="00BD7248">
        <w:rPr>
          <w:rFonts w:ascii="Arial" w:hAnsi="Arial" w:cs="Arial"/>
          <w:color w:val="000000" w:themeColor="text1"/>
        </w:rPr>
        <w:t>5</w:t>
      </w:r>
      <w:r w:rsidRPr="00BD7248">
        <w:rPr>
          <w:rFonts w:ascii="Arial" w:hAnsi="Arial" w:cs="Arial"/>
          <w:color w:val="000000" w:themeColor="text1"/>
        </w:rPr>
        <w:t>0 stron w formacie A4, co najmniej 1800 znaków na stronie wraz ze spacjami, czcionka Arial 11.</w:t>
      </w:r>
      <w:r w:rsidRPr="00BD7248">
        <w:rPr>
          <w:rFonts w:ascii="Arial" w:hAnsi="Arial" w:cs="Arial"/>
        </w:rPr>
        <w:t xml:space="preserve"> </w:t>
      </w:r>
      <w:r w:rsidRPr="00BD7248">
        <w:rPr>
          <w:rFonts w:ascii="Arial" w:hAnsi="Arial" w:cs="Arial"/>
          <w:color w:val="000000" w:themeColor="text1"/>
        </w:rPr>
        <w:t>Poradnik winien obejmować od minimum 100 stron do maksymalnie 1</w:t>
      </w:r>
      <w:r w:rsidR="00CF7239" w:rsidRPr="00BD7248">
        <w:rPr>
          <w:rFonts w:ascii="Arial" w:hAnsi="Arial" w:cs="Arial"/>
          <w:color w:val="000000" w:themeColor="text1"/>
        </w:rPr>
        <w:t>5</w:t>
      </w:r>
      <w:r w:rsidRPr="00BD7248">
        <w:rPr>
          <w:rFonts w:ascii="Arial" w:hAnsi="Arial" w:cs="Arial"/>
          <w:color w:val="000000" w:themeColor="text1"/>
        </w:rPr>
        <w:t xml:space="preserve">0 stron formatu A4, minimum 1800 znaków ze spacjami na stronę, czcionką Arial 11, interlinia </w:t>
      </w:r>
      <w:r w:rsidR="00780162">
        <w:rPr>
          <w:rFonts w:ascii="Arial" w:hAnsi="Arial" w:cs="Arial"/>
          <w:color w:val="000000" w:themeColor="text1"/>
        </w:rPr>
        <w:t>–</w:t>
      </w:r>
      <w:r w:rsidRPr="00BD7248">
        <w:rPr>
          <w:rFonts w:ascii="Arial" w:hAnsi="Arial" w:cs="Arial"/>
          <w:color w:val="000000" w:themeColor="text1"/>
        </w:rPr>
        <w:t xml:space="preserve"> 1,5, wyjustowanie dokumentów winno być jednostronne do lewej strony, marginesy (dolny, górny, prawy, lewy) po 2,5 cm. Poradnik powinien zostać ponumerowany począwszy od strony 1 (bez strony tytułowej). </w:t>
      </w:r>
    </w:p>
    <w:p w14:paraId="6877143F" w14:textId="77777777" w:rsidR="009453E5" w:rsidRPr="00BD7248" w:rsidRDefault="009453E5" w:rsidP="007166B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80" w:lineRule="atLeast"/>
        <w:ind w:left="709" w:hanging="283"/>
        <w:rPr>
          <w:rFonts w:ascii="Arial" w:hAnsi="Arial" w:cs="Arial"/>
          <w:color w:val="000000" w:themeColor="text1"/>
        </w:rPr>
      </w:pPr>
      <w:r w:rsidRPr="00BD7248">
        <w:rPr>
          <w:rFonts w:ascii="Arial" w:hAnsi="Arial" w:cs="Arial"/>
          <w:color w:val="000000" w:themeColor="text1"/>
        </w:rPr>
        <w:t>Treść zawarta w publikacji winna być oryginalna i zgodna z obowiązującym prawem autorskim (niedopuszczalne są plagiaty lub teksty będące kompilacją kilku innych).</w:t>
      </w:r>
    </w:p>
    <w:p w14:paraId="3B50B11E" w14:textId="70BFFFB5" w:rsidR="009453E5" w:rsidRPr="00BD7248" w:rsidRDefault="009453E5" w:rsidP="007166B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80" w:lineRule="atLeast"/>
        <w:ind w:left="709" w:hanging="283"/>
        <w:rPr>
          <w:rFonts w:ascii="Arial" w:hAnsi="Arial" w:cs="Arial"/>
          <w:color w:val="000000" w:themeColor="text1"/>
        </w:rPr>
      </w:pPr>
      <w:r w:rsidRPr="00BD7248">
        <w:rPr>
          <w:rFonts w:ascii="Arial" w:hAnsi="Arial" w:cs="Arial"/>
          <w:color w:val="000000" w:themeColor="text1"/>
        </w:rPr>
        <w:t>Materiał zostanie dostarczony do Zamawiającego w formie elektronicznej, w pliku w formacie MS Word (.doc/.docx i pdf).</w:t>
      </w:r>
    </w:p>
    <w:p w14:paraId="21A7ABE2" w14:textId="77777777" w:rsidR="009453E5" w:rsidRPr="00BD7248" w:rsidRDefault="009453E5" w:rsidP="007166B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80" w:lineRule="atLeast"/>
        <w:ind w:left="709" w:hanging="283"/>
        <w:rPr>
          <w:rFonts w:ascii="Arial" w:hAnsi="Arial" w:cs="Arial"/>
          <w:color w:val="000000" w:themeColor="text1"/>
        </w:rPr>
      </w:pPr>
      <w:r w:rsidRPr="00BD7248">
        <w:rPr>
          <w:rFonts w:ascii="Arial" w:hAnsi="Arial" w:cs="Arial"/>
          <w:color w:val="000000" w:themeColor="text1"/>
        </w:rPr>
        <w:t>Opis dotyczący dostępu do materiałów online należy zamieszczać wg. wzoru: dostępny online [dostęp: dd. mm. rr].</w:t>
      </w:r>
    </w:p>
    <w:p w14:paraId="3879CABA" w14:textId="77777777" w:rsidR="009453E5" w:rsidRPr="00BD7248" w:rsidRDefault="009453E5" w:rsidP="007166B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80" w:lineRule="atLeast"/>
        <w:ind w:left="709" w:hanging="283"/>
        <w:rPr>
          <w:rFonts w:ascii="Arial" w:hAnsi="Arial" w:cs="Arial"/>
          <w:color w:val="000000" w:themeColor="text1"/>
        </w:rPr>
      </w:pPr>
      <w:r w:rsidRPr="00BD7248">
        <w:rPr>
          <w:rFonts w:ascii="Arial" w:hAnsi="Arial" w:cs="Arial"/>
          <w:color w:val="000000" w:themeColor="text1"/>
        </w:rPr>
        <w:t>Materiały multimedialne (grafiki, zdjęcia etc.) muszą zostać osadzone w pliku oraz dodatkowo dostarczone jako samodzielne pliki w jednym z następujących formatów: JPG/PSD/TIFF w rozdzielczości minimalnej 300dpi. Plik tekstowy powinien zawierać informacje, gdzie dana ilustracja ma zostać umieszczona.</w:t>
      </w:r>
    </w:p>
    <w:p w14:paraId="3363224E" w14:textId="10C1A450" w:rsidR="009453E5" w:rsidRPr="00BD7248" w:rsidRDefault="009453E5" w:rsidP="007166B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80" w:lineRule="atLeast"/>
        <w:ind w:left="709" w:hanging="283"/>
        <w:rPr>
          <w:rFonts w:ascii="Arial" w:hAnsi="Arial" w:cs="Arial"/>
          <w:color w:val="000000" w:themeColor="text1"/>
        </w:rPr>
      </w:pPr>
      <w:r w:rsidRPr="00BD7248">
        <w:rPr>
          <w:rFonts w:ascii="Arial" w:hAnsi="Arial" w:cs="Arial"/>
          <w:color w:val="000000" w:themeColor="text1"/>
        </w:rPr>
        <w:t xml:space="preserve">Inne multimedia muszą być umieszczone w formie odnośnika (linku) do zasobu w </w:t>
      </w:r>
      <w:r w:rsidR="00CF7239" w:rsidRPr="00BD7248">
        <w:rPr>
          <w:rFonts w:ascii="Arial" w:hAnsi="Arial" w:cs="Arial"/>
          <w:color w:val="000000" w:themeColor="text1"/>
        </w:rPr>
        <w:t>Internecie</w:t>
      </w:r>
      <w:r w:rsidRPr="00BD7248">
        <w:rPr>
          <w:rFonts w:ascii="Arial" w:hAnsi="Arial" w:cs="Arial"/>
          <w:color w:val="000000" w:themeColor="text1"/>
        </w:rPr>
        <w:t>. Zamawiający dopuszcza umieszczanie odnośników tylko do źródeł publicznie dostępnych, zapewniających długi okres dostępności materiałów pod wskazanymi adresami (np. strony producentów lub właścicieli treści).</w:t>
      </w:r>
    </w:p>
    <w:p w14:paraId="7D27D0EA" w14:textId="77777777" w:rsidR="009453E5" w:rsidRPr="00BD7248" w:rsidRDefault="009453E5" w:rsidP="007166B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80" w:lineRule="atLeast"/>
        <w:ind w:left="709" w:hanging="283"/>
        <w:rPr>
          <w:rFonts w:ascii="Arial" w:hAnsi="Arial" w:cs="Arial"/>
          <w:color w:val="000000" w:themeColor="text1"/>
        </w:rPr>
      </w:pPr>
      <w:r w:rsidRPr="00BD7248">
        <w:rPr>
          <w:rFonts w:ascii="Arial" w:hAnsi="Arial" w:cs="Arial"/>
          <w:color w:val="000000" w:themeColor="text1"/>
        </w:rPr>
        <w:t>Publikacja powinna być przygotowana zgodnie ze standardami wydawniczymi ORE zarówno w zakresie przygotowania tekstu, jak i grafik, które zostaną przekazane Wykonawcy na etapie realizacji umowy, a także zgodnie z aktualnym standardem dostępności WCAG 2.1.</w:t>
      </w:r>
    </w:p>
    <w:p w14:paraId="70E7E7A9" w14:textId="3F5B00BC" w:rsidR="00CF6560" w:rsidRPr="00BD7248" w:rsidRDefault="00CF6560" w:rsidP="00DE3FC6">
      <w:pPr>
        <w:ind w:left="567" w:hanging="141"/>
        <w:jc w:val="both"/>
        <w:rPr>
          <w:rFonts w:ascii="Arial" w:eastAsia="Calibri" w:hAnsi="Arial" w:cs="Arial"/>
          <w:b/>
        </w:rPr>
      </w:pPr>
      <w:r w:rsidRPr="00BD7248">
        <w:rPr>
          <w:rFonts w:ascii="Arial" w:eastAsia="Calibri" w:hAnsi="Arial" w:cs="Arial"/>
          <w:b/>
        </w:rPr>
        <w:t>IV</w:t>
      </w:r>
      <w:r w:rsidR="00DE3FC6">
        <w:rPr>
          <w:rFonts w:ascii="Arial" w:eastAsia="Calibri" w:hAnsi="Arial" w:cs="Arial"/>
          <w:b/>
        </w:rPr>
        <w:t xml:space="preserve"> T</w:t>
      </w:r>
      <w:r w:rsidRPr="00BD7248">
        <w:rPr>
          <w:rFonts w:ascii="Arial" w:eastAsia="Calibri" w:hAnsi="Arial" w:cs="Arial"/>
          <w:b/>
        </w:rPr>
        <w:t>erminy realizacji zamówienia</w:t>
      </w:r>
    </w:p>
    <w:p w14:paraId="0BAF3CA7" w14:textId="1E4DB07B" w:rsidR="00CF6560" w:rsidRPr="00BD7248" w:rsidRDefault="00CF6560" w:rsidP="007166BB">
      <w:pPr>
        <w:pStyle w:val="Akapitzlist"/>
        <w:numPr>
          <w:ilvl w:val="0"/>
          <w:numId w:val="4"/>
        </w:numPr>
        <w:ind w:left="709" w:hanging="283"/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 xml:space="preserve">Zamawiający informuje, że realizacja przedmiotu zamówienia odbędzie się w terminie do </w:t>
      </w:r>
      <w:r w:rsidR="004A7561" w:rsidRPr="00BD7248">
        <w:rPr>
          <w:rFonts w:ascii="Arial" w:eastAsia="Calibri" w:hAnsi="Arial" w:cs="Arial"/>
          <w:b/>
        </w:rPr>
        <w:t>30.08.2022</w:t>
      </w:r>
      <w:r w:rsidRPr="00BD7248">
        <w:rPr>
          <w:rFonts w:ascii="Arial" w:eastAsia="Calibri" w:hAnsi="Arial" w:cs="Arial"/>
        </w:rPr>
        <w:t xml:space="preserve"> r. (ostateczny odbiór przedmiotu zamówienia, zaakce</w:t>
      </w:r>
      <w:r w:rsidR="00676823">
        <w:rPr>
          <w:rFonts w:ascii="Arial" w:eastAsia="Calibri" w:hAnsi="Arial" w:cs="Arial"/>
        </w:rPr>
        <w:t>ptowany przez Zamawiającego).</w:t>
      </w:r>
    </w:p>
    <w:p w14:paraId="5CB688B1" w14:textId="77777777" w:rsidR="00CF6560" w:rsidRPr="00BD7248" w:rsidRDefault="00CF6560" w:rsidP="007166BB">
      <w:pPr>
        <w:pStyle w:val="Akapitzlist"/>
        <w:numPr>
          <w:ilvl w:val="0"/>
          <w:numId w:val="4"/>
        </w:numPr>
        <w:ind w:left="709" w:hanging="283"/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Zamawiający dopuszcza możliwość zmiany harmonogramu realizacji przedmiotu zamówienia za zgodą obu Stron. Zmiana poszczególnych etapów (czynności) realizacji zamówienia nie wymaga wprowadzania zmian do umowy.</w:t>
      </w:r>
    </w:p>
    <w:p w14:paraId="61A6C6B7" w14:textId="1A3712B3" w:rsidR="00CF6560" w:rsidRPr="00BD7248" w:rsidRDefault="00CF6560" w:rsidP="007166BB">
      <w:pPr>
        <w:pStyle w:val="Akapitzlist"/>
        <w:numPr>
          <w:ilvl w:val="0"/>
          <w:numId w:val="4"/>
        </w:numPr>
        <w:ind w:left="709" w:hanging="283"/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 xml:space="preserve">Pierwsze przekazanie publikacji do weryfikacji Zamawiającego odbędzie się w terminie do </w:t>
      </w:r>
      <w:r w:rsidR="004A7561" w:rsidRPr="00BD7248">
        <w:rPr>
          <w:rFonts w:ascii="Arial" w:eastAsia="Calibri" w:hAnsi="Arial" w:cs="Arial"/>
          <w:b/>
        </w:rPr>
        <w:t>12 sierpnia 2022</w:t>
      </w:r>
      <w:r w:rsidRPr="00BD7248">
        <w:rPr>
          <w:rFonts w:ascii="Arial" w:eastAsia="Calibri" w:hAnsi="Arial" w:cs="Arial"/>
        </w:rPr>
        <w:t xml:space="preserve"> r. Akceptacja lub uwagi Zamawiającego Wykonawca otrzyma do </w:t>
      </w:r>
      <w:r w:rsidR="004A7561" w:rsidRPr="00BD7248">
        <w:rPr>
          <w:rFonts w:ascii="Arial" w:eastAsia="Calibri" w:hAnsi="Arial" w:cs="Arial"/>
          <w:b/>
        </w:rPr>
        <w:t>19</w:t>
      </w:r>
      <w:r w:rsidR="000E1A6C" w:rsidRPr="00BD7248">
        <w:rPr>
          <w:rFonts w:ascii="Arial" w:eastAsia="Calibri" w:hAnsi="Arial" w:cs="Arial"/>
          <w:b/>
        </w:rPr>
        <w:t xml:space="preserve"> </w:t>
      </w:r>
      <w:r w:rsidR="004A7561" w:rsidRPr="00BD7248">
        <w:rPr>
          <w:rFonts w:ascii="Arial" w:eastAsia="Calibri" w:hAnsi="Arial" w:cs="Arial"/>
          <w:b/>
        </w:rPr>
        <w:t>sierpnia 2022</w:t>
      </w:r>
      <w:r w:rsidRPr="00BD7248">
        <w:rPr>
          <w:rFonts w:ascii="Arial" w:eastAsia="Calibri" w:hAnsi="Arial" w:cs="Arial"/>
          <w:b/>
        </w:rPr>
        <w:t xml:space="preserve"> r</w:t>
      </w:r>
      <w:r w:rsidRPr="00BD7248">
        <w:rPr>
          <w:rFonts w:ascii="Arial" w:eastAsia="Calibri" w:hAnsi="Arial" w:cs="Arial"/>
        </w:rPr>
        <w:t xml:space="preserve">., które Wykonawca winien uwzględnić w terminie do </w:t>
      </w:r>
      <w:r w:rsidR="004A7561" w:rsidRPr="00BD7248">
        <w:rPr>
          <w:rFonts w:ascii="Arial" w:eastAsia="Calibri" w:hAnsi="Arial" w:cs="Arial"/>
          <w:b/>
        </w:rPr>
        <w:t>24</w:t>
      </w:r>
      <w:r w:rsidR="000E1A6C" w:rsidRPr="00BD7248">
        <w:rPr>
          <w:rFonts w:ascii="Arial" w:eastAsia="Calibri" w:hAnsi="Arial" w:cs="Arial"/>
          <w:b/>
        </w:rPr>
        <w:t xml:space="preserve"> </w:t>
      </w:r>
      <w:r w:rsidR="004A7561" w:rsidRPr="00BD7248">
        <w:rPr>
          <w:rFonts w:ascii="Arial" w:eastAsia="Calibri" w:hAnsi="Arial" w:cs="Arial"/>
          <w:b/>
        </w:rPr>
        <w:t xml:space="preserve">sierpnia 2022 </w:t>
      </w:r>
      <w:r w:rsidRPr="00BD7248">
        <w:rPr>
          <w:rFonts w:ascii="Arial" w:eastAsia="Calibri" w:hAnsi="Arial" w:cs="Arial"/>
          <w:b/>
        </w:rPr>
        <w:t>r</w:t>
      </w:r>
      <w:r w:rsidRPr="00BD7248">
        <w:rPr>
          <w:rFonts w:ascii="Arial" w:eastAsia="Calibri" w:hAnsi="Arial" w:cs="Arial"/>
        </w:rPr>
        <w:t xml:space="preserve">. Ostateczna akceptacja dzieła nie może nastąpić później niż w terminie, o którym mowa </w:t>
      </w:r>
      <w:r w:rsidRPr="00BD7248">
        <w:rPr>
          <w:rFonts w:ascii="Arial" w:eastAsia="Calibri" w:hAnsi="Arial" w:cs="Arial"/>
          <w:b/>
        </w:rPr>
        <w:t>w ust. 1</w:t>
      </w:r>
      <w:r w:rsidRPr="00BD7248">
        <w:rPr>
          <w:rFonts w:ascii="Arial" w:eastAsia="Calibri" w:hAnsi="Arial" w:cs="Arial"/>
        </w:rPr>
        <w:t xml:space="preserve"> niniejszego rozdziału.</w:t>
      </w:r>
    </w:p>
    <w:p w14:paraId="56224135" w14:textId="77777777" w:rsidR="00CF6560" w:rsidRPr="00BD7248" w:rsidRDefault="00CF6560" w:rsidP="00CF6560">
      <w:pPr>
        <w:jc w:val="both"/>
        <w:rPr>
          <w:rFonts w:ascii="Arial" w:eastAsia="Calibri" w:hAnsi="Arial" w:cs="Arial"/>
          <w:b/>
        </w:rPr>
      </w:pPr>
      <w:r w:rsidRPr="00BD7248">
        <w:rPr>
          <w:rFonts w:ascii="Arial" w:eastAsia="Calibri" w:hAnsi="Arial" w:cs="Arial"/>
          <w:b/>
        </w:rPr>
        <w:t xml:space="preserve">V. Warunki współpracy </w:t>
      </w:r>
    </w:p>
    <w:p w14:paraId="7B2C6937" w14:textId="4DD52362" w:rsidR="00CF6560" w:rsidRPr="00BD7248" w:rsidRDefault="00CF6560" w:rsidP="007166BB">
      <w:pPr>
        <w:pStyle w:val="Akapitzlist"/>
        <w:numPr>
          <w:ilvl w:val="0"/>
          <w:numId w:val="6"/>
        </w:numPr>
        <w:ind w:left="851" w:hanging="284"/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 xml:space="preserve">Przedmiot zamówienia nie może naruszać praw autorskich stron trzecich tak </w:t>
      </w:r>
      <w:r w:rsidR="00F501D1">
        <w:rPr>
          <w:rFonts w:ascii="Arial" w:eastAsia="Calibri" w:hAnsi="Arial" w:cs="Arial"/>
        </w:rPr>
        <w:t>w</w:t>
      </w:r>
      <w:r w:rsidRPr="00BD7248">
        <w:rPr>
          <w:rFonts w:ascii="Arial" w:eastAsia="Calibri" w:hAnsi="Arial" w:cs="Arial"/>
        </w:rPr>
        <w:t xml:space="preserve"> zakresie merytorycznym, jak i wykorzystanych narzędzi do jego opracowania. Treść zawarta w dziele winna być zgodna z obowiązującym prawem autorskim (niedopuszczalne są plagiaty lub teksty będące kompilacją kilku innych).</w:t>
      </w:r>
    </w:p>
    <w:p w14:paraId="71CD5073" w14:textId="04BB55F3" w:rsidR="00CF6560" w:rsidRPr="00BD7248" w:rsidRDefault="00CF6560" w:rsidP="007166BB">
      <w:pPr>
        <w:pStyle w:val="Akapitzlist"/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 xml:space="preserve">Przy realizacji przedmiotu zamówienia Wykonawca będzie na bieżąco współpracował </w:t>
      </w:r>
      <w:r w:rsidR="007166BB">
        <w:rPr>
          <w:rFonts w:ascii="Arial" w:eastAsia="Calibri" w:hAnsi="Arial" w:cs="Arial"/>
        </w:rPr>
        <w:t xml:space="preserve">z </w:t>
      </w:r>
      <w:r w:rsidRPr="00BD7248">
        <w:rPr>
          <w:rFonts w:ascii="Arial" w:eastAsia="Calibri" w:hAnsi="Arial" w:cs="Arial"/>
        </w:rPr>
        <w:t>Zamawiającym. Współpraca będzie polegała na kontaktach bezpośrednich, telefonicznych i e-mailowych oraz w formie telekonferencji.</w:t>
      </w:r>
    </w:p>
    <w:p w14:paraId="6C943426" w14:textId="4497F5E5" w:rsidR="00CF6560" w:rsidRPr="00BD7248" w:rsidRDefault="00CF6560" w:rsidP="007166BB">
      <w:pPr>
        <w:pStyle w:val="Akapitzlist"/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lastRenderedPageBreak/>
        <w:t xml:space="preserve">Wykonawca winien nanosić korekty na przygotowany materiał w oparciu o sugestie wyrażone przez Zamawiającego. </w:t>
      </w:r>
    </w:p>
    <w:p w14:paraId="0CA1970F" w14:textId="40946033" w:rsidR="00CF6560" w:rsidRPr="00BD7248" w:rsidRDefault="00CF6560" w:rsidP="007166BB">
      <w:pPr>
        <w:pStyle w:val="Akapitzlist"/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 xml:space="preserve">Wykonawca zobowiązuje się wykonywać przedmiot usługi z należytą starannością, najlepszą wiedzą oraz z poszanowaniem zasad profesjonalizmu zawodowego oraz </w:t>
      </w:r>
      <w:r w:rsidR="00D572C1">
        <w:rPr>
          <w:rFonts w:ascii="Arial" w:eastAsia="Calibri" w:hAnsi="Arial" w:cs="Arial"/>
        </w:rPr>
        <w:t xml:space="preserve">zobowiązuje się </w:t>
      </w:r>
      <w:r w:rsidRPr="00BD7248">
        <w:rPr>
          <w:rFonts w:ascii="Arial" w:eastAsia="Calibri" w:hAnsi="Arial" w:cs="Arial"/>
        </w:rPr>
        <w:t>do dysponowania wszystkimi narzędziami i urządzeniami technicznymi koniecznymi do prawidłowej realizacji przedmiotu zamówienia.</w:t>
      </w:r>
    </w:p>
    <w:p w14:paraId="2E2CDAAA" w14:textId="77777777" w:rsidR="00CF6560" w:rsidRPr="00BD7248" w:rsidRDefault="00CF6560" w:rsidP="00CF6560">
      <w:pPr>
        <w:jc w:val="both"/>
        <w:rPr>
          <w:rFonts w:ascii="Arial" w:eastAsia="Calibri" w:hAnsi="Arial" w:cs="Arial"/>
          <w:b/>
        </w:rPr>
      </w:pPr>
      <w:r w:rsidRPr="00BD7248">
        <w:rPr>
          <w:rFonts w:ascii="Arial" w:eastAsia="Calibri" w:hAnsi="Arial" w:cs="Arial"/>
          <w:b/>
        </w:rPr>
        <w:t>VI. Warunki udziału w postępowaniu</w:t>
      </w:r>
    </w:p>
    <w:p w14:paraId="09CD78CA" w14:textId="77777777" w:rsidR="00CF6560" w:rsidRPr="00BD7248" w:rsidRDefault="00CF6560" w:rsidP="00981F1B">
      <w:pPr>
        <w:ind w:left="851" w:hanging="284"/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O udzielenie Zamówienia mogą ubiegać się Wykonawcy, którzy spełniają następujące warunki:</w:t>
      </w:r>
    </w:p>
    <w:p w14:paraId="2A9F865F" w14:textId="77777777" w:rsidR="00CF6560" w:rsidRPr="00BD7248" w:rsidRDefault="00CF6560" w:rsidP="00981F1B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Posiada uprawnienia do wykonywania określonej działalności lub czynności, jeżeli przepisy prawa nakładają obowiązek ich posiadania – Zamawiający nie określa w tym zakresie szczegółowych wymagań, których spełnienie ma wykazać Wykonawca.</w:t>
      </w:r>
    </w:p>
    <w:p w14:paraId="44F2ABB3" w14:textId="77777777" w:rsidR="00CF6560" w:rsidRPr="00BD7248" w:rsidRDefault="00CF6560" w:rsidP="00981F1B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Posiada wiedzę i doświadczenie – Zamawiający uzna warunek za spełniony, jeżeli Wykonawca wykaże, że posiada wiedzę, kwalifikacje i doświadczenie lub wskaże osobę/osoby posiadającą/e określone kompetencje w podanym poniżej zakresie:</w:t>
      </w:r>
    </w:p>
    <w:p w14:paraId="069C1198" w14:textId="6A58B8D2" w:rsidR="00F707ED" w:rsidRPr="00BD7248" w:rsidRDefault="00CF6560" w:rsidP="00981F1B">
      <w:pPr>
        <w:pStyle w:val="Akapitzlist"/>
        <w:numPr>
          <w:ilvl w:val="0"/>
          <w:numId w:val="7"/>
        </w:numPr>
        <w:ind w:left="1134" w:hanging="283"/>
        <w:rPr>
          <w:rFonts w:ascii="Arial" w:eastAsia="Times New Roman" w:hAnsi="Arial" w:cs="Arial"/>
          <w:color w:val="000000" w:themeColor="text1"/>
          <w:lang w:eastAsia="pl-PL"/>
        </w:rPr>
      </w:pPr>
      <w:bookmarkStart w:id="1" w:name="_Hlk42073616"/>
      <w:r w:rsidRPr="00BD7248">
        <w:rPr>
          <w:rFonts w:ascii="Arial" w:eastAsia="Times New Roman" w:hAnsi="Arial" w:cs="Arial"/>
          <w:color w:val="000000" w:themeColor="text1"/>
          <w:lang w:eastAsia="pl-PL"/>
        </w:rPr>
        <w:t>wykształcenie wyższe co najmniej magisterskie z przygotowaniem pedagogicznym</w:t>
      </w:r>
      <w:r w:rsidRPr="00BD7248">
        <w:rPr>
          <w:rStyle w:val="Odwoanieprzypisudolnego"/>
          <w:rFonts w:ascii="Arial" w:eastAsia="Times New Roman" w:hAnsi="Arial" w:cs="Arial"/>
          <w:color w:val="000000" w:themeColor="text1"/>
          <w:lang w:eastAsia="pl-PL"/>
        </w:rPr>
        <w:footnoteReference w:id="2"/>
      </w:r>
      <w:r w:rsidRPr="00BD724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E426E" w:rsidRPr="00BD7248">
        <w:rPr>
          <w:rFonts w:ascii="Arial" w:eastAsia="Times New Roman" w:hAnsi="Arial" w:cs="Arial"/>
          <w:color w:val="000000" w:themeColor="text1"/>
          <w:lang w:eastAsia="pl-PL"/>
        </w:rPr>
        <w:t xml:space="preserve">w zakresie </w:t>
      </w:r>
      <w:r w:rsidR="00981F1B">
        <w:rPr>
          <w:rFonts w:ascii="Arial" w:eastAsia="Times New Roman" w:hAnsi="Arial" w:cs="Arial"/>
          <w:color w:val="000000" w:themeColor="text1"/>
          <w:lang w:eastAsia="pl-PL"/>
        </w:rPr>
        <w:t>przedmiotów przyrodniczych,</w:t>
      </w:r>
      <w:r w:rsidR="00F707ED" w:rsidRPr="00BD724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0FC86397" w14:textId="21DCFB9C" w:rsidR="006558E4" w:rsidRDefault="00981F1B" w:rsidP="00981F1B">
      <w:pPr>
        <w:pStyle w:val="Akapitzlist"/>
        <w:numPr>
          <w:ilvl w:val="0"/>
          <w:numId w:val="7"/>
        </w:numPr>
        <w:spacing w:after="120"/>
        <w:ind w:left="1134" w:hanging="28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663E39" w:rsidRPr="00BD7248">
        <w:rPr>
          <w:rFonts w:ascii="Arial" w:eastAsia="Calibri" w:hAnsi="Arial" w:cs="Arial"/>
        </w:rPr>
        <w:t xml:space="preserve">oświadczenie w pracy dydaktycznej w zakresie nauczania przedmiotów przyrodniczych </w:t>
      </w:r>
      <w:r w:rsidR="00780162">
        <w:rPr>
          <w:rFonts w:ascii="Arial" w:eastAsia="Calibri" w:hAnsi="Arial" w:cs="Arial"/>
        </w:rPr>
        <w:t>–</w:t>
      </w:r>
      <w:r w:rsidR="00663E39" w:rsidRPr="00BD7248">
        <w:rPr>
          <w:rFonts w:ascii="Arial" w:eastAsia="Calibri" w:hAnsi="Arial" w:cs="Arial"/>
        </w:rPr>
        <w:t xml:space="preserve"> min. </w:t>
      </w:r>
      <w:r w:rsidR="004D5D52" w:rsidRPr="00BD7248">
        <w:rPr>
          <w:rFonts w:ascii="Arial" w:eastAsia="Calibri" w:hAnsi="Arial" w:cs="Arial"/>
        </w:rPr>
        <w:t>1</w:t>
      </w:r>
      <w:r w:rsidR="00E9100D">
        <w:rPr>
          <w:rFonts w:ascii="Arial" w:eastAsia="Calibri" w:hAnsi="Arial" w:cs="Arial"/>
        </w:rPr>
        <w:t>0</w:t>
      </w:r>
      <w:r w:rsidR="004D5D52" w:rsidRPr="00BD7248">
        <w:rPr>
          <w:rFonts w:ascii="Arial" w:eastAsia="Calibri" w:hAnsi="Arial" w:cs="Arial"/>
        </w:rPr>
        <w:t xml:space="preserve"> </w:t>
      </w:r>
      <w:r w:rsidR="00663E39" w:rsidRPr="00BD7248">
        <w:rPr>
          <w:rFonts w:ascii="Arial" w:eastAsia="Calibri" w:hAnsi="Arial" w:cs="Arial"/>
        </w:rPr>
        <w:t>lat (w szkole lub placówce oświatowej)</w:t>
      </w:r>
      <w:r w:rsidR="006558E4">
        <w:rPr>
          <w:rFonts w:ascii="Arial" w:eastAsia="Calibri" w:hAnsi="Arial" w:cs="Arial"/>
        </w:rPr>
        <w:t>,</w:t>
      </w:r>
    </w:p>
    <w:p w14:paraId="69C23B24" w14:textId="1E1E3A40" w:rsidR="00663E39" w:rsidRPr="00BD7248" w:rsidRDefault="00E9100D" w:rsidP="00981F1B">
      <w:pPr>
        <w:pStyle w:val="Akapitzlist"/>
        <w:numPr>
          <w:ilvl w:val="0"/>
          <w:numId w:val="7"/>
        </w:numPr>
        <w:spacing w:after="120"/>
        <w:ind w:left="1134" w:hanging="28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przypadku nauczyciela </w:t>
      </w:r>
      <w:r w:rsidR="00663E39" w:rsidRPr="00BD7248">
        <w:rPr>
          <w:rFonts w:ascii="Arial" w:eastAsia="Calibri" w:hAnsi="Arial" w:cs="Arial"/>
        </w:rPr>
        <w:t xml:space="preserve">wymagany stopień </w:t>
      </w:r>
      <w:r w:rsidR="004D5D52">
        <w:rPr>
          <w:rFonts w:ascii="Arial" w:eastAsia="Calibri" w:hAnsi="Arial" w:cs="Arial"/>
        </w:rPr>
        <w:t>awansu zawodowego</w:t>
      </w:r>
      <w:r w:rsidR="006558E4">
        <w:rPr>
          <w:rFonts w:ascii="Arial" w:eastAsia="Calibri" w:hAnsi="Arial" w:cs="Arial"/>
        </w:rPr>
        <w:t>:</w:t>
      </w:r>
      <w:r w:rsidR="004D5D52">
        <w:rPr>
          <w:rFonts w:ascii="Arial" w:eastAsia="Calibri" w:hAnsi="Arial" w:cs="Arial"/>
        </w:rPr>
        <w:t xml:space="preserve"> </w:t>
      </w:r>
      <w:r w:rsidR="00663E39" w:rsidRPr="00BD7248">
        <w:rPr>
          <w:rFonts w:ascii="Arial" w:eastAsia="Calibri" w:hAnsi="Arial" w:cs="Arial"/>
        </w:rPr>
        <w:t>nauczyciel dyplomowan</w:t>
      </w:r>
      <w:r w:rsidR="004D5D52">
        <w:rPr>
          <w:rFonts w:ascii="Arial" w:eastAsia="Calibri" w:hAnsi="Arial" w:cs="Arial"/>
        </w:rPr>
        <w:t>y</w:t>
      </w:r>
      <w:r w:rsidR="00663E39" w:rsidRPr="00BD7248">
        <w:rPr>
          <w:rFonts w:ascii="Arial" w:eastAsia="Calibri" w:hAnsi="Arial" w:cs="Arial"/>
        </w:rPr>
        <w:t>,</w:t>
      </w:r>
    </w:p>
    <w:bookmarkEnd w:id="1"/>
    <w:p w14:paraId="55DB2DBE" w14:textId="544D581E" w:rsidR="00663E39" w:rsidRPr="00BD7248" w:rsidRDefault="00981F1B" w:rsidP="00981F1B">
      <w:pPr>
        <w:pStyle w:val="Akapitzlist"/>
        <w:numPr>
          <w:ilvl w:val="0"/>
          <w:numId w:val="7"/>
        </w:numPr>
        <w:spacing w:after="120"/>
        <w:ind w:left="1134" w:hanging="28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663E39" w:rsidRPr="00BD7248">
        <w:rPr>
          <w:rFonts w:ascii="Arial" w:eastAsia="Calibri" w:hAnsi="Arial" w:cs="Arial"/>
        </w:rPr>
        <w:t xml:space="preserve">oświadczenie w prowadzeniu szkoleń </w:t>
      </w:r>
      <w:r>
        <w:rPr>
          <w:rFonts w:ascii="Arial" w:eastAsia="Calibri" w:hAnsi="Arial" w:cs="Arial"/>
        </w:rPr>
        <w:t xml:space="preserve">z zakresu edukacji na rzecz zrównoważonego </w:t>
      </w:r>
      <w:r w:rsidR="00996C31">
        <w:rPr>
          <w:rFonts w:ascii="Arial" w:eastAsia="Calibri" w:hAnsi="Arial" w:cs="Arial"/>
        </w:rPr>
        <w:t xml:space="preserve">rozwoju, </w:t>
      </w:r>
      <w:r w:rsidR="00E9100D">
        <w:rPr>
          <w:rFonts w:ascii="Arial" w:eastAsia="Calibri" w:hAnsi="Arial" w:cs="Arial"/>
        </w:rPr>
        <w:t xml:space="preserve">w tym </w:t>
      </w:r>
      <w:r>
        <w:rPr>
          <w:rFonts w:ascii="Arial" w:eastAsia="Calibri" w:hAnsi="Arial" w:cs="Arial"/>
        </w:rPr>
        <w:t>edukacji ekologicznej</w:t>
      </w:r>
      <w:r w:rsidR="00663E39" w:rsidRPr="00BD7248">
        <w:rPr>
          <w:rFonts w:ascii="Arial" w:eastAsia="Calibri" w:hAnsi="Arial" w:cs="Arial"/>
        </w:rPr>
        <w:t xml:space="preserve"> – </w:t>
      </w:r>
      <w:r w:rsidR="00E9100D">
        <w:rPr>
          <w:rFonts w:ascii="Arial" w:eastAsia="Calibri" w:hAnsi="Arial" w:cs="Arial"/>
        </w:rPr>
        <w:t>co najmniej 5 szkoleń w ost</w:t>
      </w:r>
      <w:r w:rsidR="009104C0">
        <w:rPr>
          <w:rFonts w:ascii="Arial" w:eastAsia="Calibri" w:hAnsi="Arial" w:cs="Arial"/>
        </w:rPr>
        <w:t>at</w:t>
      </w:r>
      <w:r w:rsidR="00E9100D">
        <w:rPr>
          <w:rFonts w:ascii="Arial" w:eastAsia="Calibri" w:hAnsi="Arial" w:cs="Arial"/>
        </w:rPr>
        <w:t>nich</w:t>
      </w:r>
      <w:r w:rsidR="00663E39" w:rsidRPr="00BD7248">
        <w:rPr>
          <w:rFonts w:ascii="Arial" w:eastAsia="Calibri" w:hAnsi="Arial" w:cs="Arial"/>
        </w:rPr>
        <w:t xml:space="preserve"> 5 lat</w:t>
      </w:r>
      <w:r w:rsidR="00E9100D">
        <w:rPr>
          <w:rFonts w:ascii="Arial" w:eastAsia="Calibri" w:hAnsi="Arial" w:cs="Arial"/>
        </w:rPr>
        <w:t>ach</w:t>
      </w:r>
      <w:r w:rsidR="00663E39" w:rsidRPr="00BD7248">
        <w:rPr>
          <w:rFonts w:ascii="Arial" w:eastAsia="Calibri" w:hAnsi="Arial" w:cs="Arial"/>
        </w:rPr>
        <w:t>,</w:t>
      </w:r>
    </w:p>
    <w:p w14:paraId="5476C50A" w14:textId="21E5AFBF" w:rsidR="00663E39" w:rsidRPr="00BD7248" w:rsidRDefault="00981F1B" w:rsidP="00981F1B">
      <w:pPr>
        <w:pStyle w:val="Akapitzlist"/>
        <w:numPr>
          <w:ilvl w:val="0"/>
          <w:numId w:val="7"/>
        </w:numPr>
        <w:spacing w:after="120"/>
        <w:ind w:left="1134" w:hanging="28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663E39" w:rsidRPr="00BD7248">
        <w:rPr>
          <w:rFonts w:ascii="Arial" w:eastAsia="Calibri" w:hAnsi="Arial" w:cs="Arial"/>
        </w:rPr>
        <w:t xml:space="preserve">oświadczenie w zakresie opracowania publikacji/materiałów dydaktycznych, w tym: programów nauczania i/lub zestawów scenariuszy zajęć/lekcji i/lub poradników metodycznych dla nauczycieli przedmiotów przyrodniczych </w:t>
      </w:r>
      <w:r w:rsidR="00780162">
        <w:rPr>
          <w:rFonts w:ascii="Arial" w:eastAsia="Calibri" w:hAnsi="Arial" w:cs="Arial"/>
        </w:rPr>
        <w:t>–</w:t>
      </w:r>
      <w:r w:rsidR="00663E39" w:rsidRPr="00BD7248">
        <w:rPr>
          <w:rFonts w:ascii="Arial" w:eastAsia="Calibri" w:hAnsi="Arial" w:cs="Arial"/>
        </w:rPr>
        <w:t xml:space="preserve"> dla szkoły podstawowej oraz ponadpodstawowej</w:t>
      </w:r>
      <w:r w:rsidR="001B3993">
        <w:rPr>
          <w:rFonts w:ascii="Arial" w:eastAsia="Calibri" w:hAnsi="Arial" w:cs="Arial"/>
        </w:rPr>
        <w:t>, zawierających treści za zakresu edukacji na rzecz zrównoważonego rozwoju, edukacji ekologicznej</w:t>
      </w:r>
      <w:r w:rsidR="00663E39" w:rsidRPr="00BD7248">
        <w:rPr>
          <w:rFonts w:ascii="Arial" w:eastAsia="Calibri" w:hAnsi="Arial" w:cs="Arial"/>
        </w:rPr>
        <w:t xml:space="preserve"> </w:t>
      </w:r>
      <w:r w:rsidR="00780162">
        <w:rPr>
          <w:rFonts w:ascii="Arial" w:eastAsia="Calibri" w:hAnsi="Arial" w:cs="Arial"/>
        </w:rPr>
        <w:t>–</w:t>
      </w:r>
      <w:r w:rsidR="001B3993">
        <w:rPr>
          <w:rFonts w:ascii="Arial" w:eastAsia="Calibri" w:hAnsi="Arial" w:cs="Arial"/>
        </w:rPr>
        <w:t xml:space="preserve"> minimum 5 publikacji/ materiałów</w:t>
      </w:r>
      <w:r w:rsidR="00E9100D">
        <w:rPr>
          <w:rFonts w:ascii="Arial" w:eastAsia="Calibri" w:hAnsi="Arial" w:cs="Arial"/>
        </w:rPr>
        <w:t xml:space="preserve"> w okresie ostatnich 5 lat.</w:t>
      </w:r>
    </w:p>
    <w:p w14:paraId="6B71E380" w14:textId="6FEEB0B1" w:rsidR="00663E39" w:rsidRPr="00BD7248" w:rsidRDefault="00663E39" w:rsidP="00981F1B">
      <w:pPr>
        <w:pStyle w:val="Akapitzlist"/>
        <w:numPr>
          <w:ilvl w:val="0"/>
          <w:numId w:val="7"/>
        </w:numPr>
        <w:spacing w:after="120"/>
        <w:ind w:left="1134" w:hanging="283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 xml:space="preserve">Znajomość warunków i sposobów realizacji podstawy programowej w zakresie przedmiotów przyrodniczych </w:t>
      </w:r>
      <w:r w:rsidR="00996C31">
        <w:rPr>
          <w:rFonts w:ascii="Arial" w:eastAsia="Calibri" w:hAnsi="Arial" w:cs="Arial"/>
        </w:rPr>
        <w:t>dla</w:t>
      </w:r>
      <w:r w:rsidRPr="00BD7248">
        <w:rPr>
          <w:rFonts w:ascii="Arial" w:eastAsia="Calibri" w:hAnsi="Arial" w:cs="Arial"/>
        </w:rPr>
        <w:t xml:space="preserve"> II i III etap</w:t>
      </w:r>
      <w:r w:rsidR="00996C31">
        <w:rPr>
          <w:rFonts w:ascii="Arial" w:eastAsia="Calibri" w:hAnsi="Arial" w:cs="Arial"/>
        </w:rPr>
        <w:t>u</w:t>
      </w:r>
      <w:r w:rsidRPr="00BD7248">
        <w:rPr>
          <w:rFonts w:ascii="Arial" w:eastAsia="Calibri" w:hAnsi="Arial" w:cs="Arial"/>
        </w:rPr>
        <w:t xml:space="preserve"> edukacyjn</w:t>
      </w:r>
      <w:r w:rsidR="00996C31">
        <w:rPr>
          <w:rFonts w:ascii="Arial" w:eastAsia="Calibri" w:hAnsi="Arial" w:cs="Arial"/>
        </w:rPr>
        <w:t>ego</w:t>
      </w:r>
      <w:r w:rsidRPr="00BD7248">
        <w:rPr>
          <w:rFonts w:ascii="Arial" w:eastAsia="Calibri" w:hAnsi="Arial" w:cs="Arial"/>
        </w:rPr>
        <w:t>,</w:t>
      </w:r>
    </w:p>
    <w:p w14:paraId="4541774C" w14:textId="5FFC71E1" w:rsidR="00AD70C5" w:rsidRPr="00BD7248" w:rsidRDefault="00CF6560" w:rsidP="001B3993">
      <w:pPr>
        <w:ind w:left="851"/>
        <w:jc w:val="both"/>
        <w:rPr>
          <w:rFonts w:ascii="Arial" w:hAnsi="Arial" w:cs="Arial"/>
          <w:sz w:val="16"/>
          <w:szCs w:val="16"/>
        </w:rPr>
      </w:pPr>
      <w:r w:rsidRPr="00BD7248">
        <w:rPr>
          <w:rFonts w:ascii="Arial" w:eastAsia="Calibri" w:hAnsi="Arial" w:cs="Arial"/>
        </w:rPr>
        <w:t>lub dysponuje odpowiednim potencjałem technicznym oraz osobami zdolnymi do wykonania Zamówienia – Wykonawca powołujący się przy wykazywaniu spełnienia warunków udziału w postępowaniu na potencjał innych podmiotów, jest zobowiązany udowodnić Zamawiającemu, że będzie dysponował zasobami niezbędnymi do realizacji zamówienia, w szczególności przedstawiając w tym celu pisemne zobowiązanie innych podmiotów do oddania mu do dyspozycji niezbędnych zasobów na okres korzystania z nich przy wykonywaniu zamówienia.</w:t>
      </w:r>
      <w:r w:rsidRPr="00BD7248">
        <w:rPr>
          <w:rStyle w:val="Odwoaniedokomentarza"/>
          <w:rFonts w:ascii="Arial" w:hAnsi="Arial" w:cs="Arial"/>
        </w:rPr>
        <w:t xml:space="preserve"> </w:t>
      </w:r>
    </w:p>
    <w:p w14:paraId="1F09DECF" w14:textId="754E6AB8" w:rsidR="00CF6560" w:rsidRPr="00BD7248" w:rsidRDefault="00CF6560" w:rsidP="001B3993">
      <w:pPr>
        <w:ind w:left="851"/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W przypadku</w:t>
      </w:r>
      <w:r w:rsidR="00780162">
        <w:rPr>
          <w:rFonts w:ascii="Arial" w:eastAsia="Calibri" w:hAnsi="Arial" w:cs="Arial"/>
        </w:rPr>
        <w:t>,</w:t>
      </w:r>
      <w:r w:rsidRPr="00BD7248">
        <w:rPr>
          <w:rFonts w:ascii="Arial" w:eastAsia="Calibri" w:hAnsi="Arial" w:cs="Arial"/>
        </w:rPr>
        <w:t xml:space="preserve"> gdy zamówienie będzie realizowane przez więcej niż jedną osobę (co powinno zostać zaznaczone i wykazane w formularzu ofertowym), Zamawiający dokona oceny spełnienia warunków udziału w postępowaniu oraz kryteriów </w:t>
      </w:r>
      <w:r w:rsidRPr="00BD7248">
        <w:rPr>
          <w:rFonts w:ascii="Arial" w:eastAsia="Calibri" w:hAnsi="Arial" w:cs="Arial"/>
        </w:rPr>
        <w:lastRenderedPageBreak/>
        <w:t>dodatkowo punktowanych weryfikując łącznie potencjał wszystkich wskazanych w ofercie osób.</w:t>
      </w:r>
    </w:p>
    <w:p w14:paraId="58B560D9" w14:textId="77777777" w:rsidR="00CF6560" w:rsidRPr="00BD7248" w:rsidRDefault="00CF6560" w:rsidP="00AC7875">
      <w:pPr>
        <w:ind w:left="1134" w:hanging="283"/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3.</w:t>
      </w:r>
      <w:r w:rsidRPr="00BD7248">
        <w:rPr>
          <w:rFonts w:ascii="Arial" w:eastAsia="Calibri" w:hAnsi="Arial" w:cs="Arial"/>
        </w:rPr>
        <w:tab/>
        <w:t>Znajduje się w odpowiedniej sytuacji ekonomicznej i finansowej – Zamawiający nie określa w tym zakresie szczegółowych wymagań, których spełnienie ma wykazać Wykonawca.</w:t>
      </w:r>
    </w:p>
    <w:p w14:paraId="28F73B74" w14:textId="454415D7" w:rsidR="00CF6560" w:rsidRPr="00BD7248" w:rsidRDefault="00CF6560" w:rsidP="00AC7875">
      <w:pPr>
        <w:ind w:left="1134"/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Wykonawca na potwierdzenie spełniania warunków udziału w postępowaniu składa stosowne oświadczenie zawarte w formularzu ofertowym o zapoznaniu się z warunkami zapytania ofertowego i nie wnoszeniu do niego żadnych zastrzeżeń, o spełnianiu warunków udziału w postępowaniu, o zobowiązaniu się do zawarcia umowy w miejscu i terminie określonym przez Ośrodek Rozwoju Edukacji, o braku powiązań osobowych oraz kapitałowych z Zamawiającym. Wykonawca jest zobowiązany do przedstawienia Zamawiającemu, na jego żądanie, wszelkiej dokumentacji poświadczającej wymagania związane z wykonaniem zamówienia.</w:t>
      </w:r>
    </w:p>
    <w:p w14:paraId="2FB09B9F" w14:textId="517029A7" w:rsidR="00CF6560" w:rsidRPr="00BD7248" w:rsidRDefault="00AC7875" w:rsidP="0005310C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VI</w:t>
      </w:r>
      <w:r w:rsidR="00CF6560" w:rsidRPr="00BD7248">
        <w:rPr>
          <w:rFonts w:ascii="Arial" w:eastAsia="Calibri" w:hAnsi="Arial" w:cs="Arial"/>
          <w:b/>
        </w:rPr>
        <w:t>I.</w:t>
      </w:r>
      <w:r w:rsidR="00CF6560" w:rsidRPr="00BD7248">
        <w:rPr>
          <w:rFonts w:ascii="Arial" w:eastAsia="Calibri" w:hAnsi="Arial" w:cs="Arial"/>
        </w:rPr>
        <w:t xml:space="preserve"> </w:t>
      </w:r>
      <w:r w:rsidR="00CF6560" w:rsidRPr="00BD7248">
        <w:rPr>
          <w:rFonts w:ascii="Arial" w:eastAsia="Calibri" w:hAnsi="Arial" w:cs="Arial"/>
          <w:b/>
        </w:rPr>
        <w:t>Klauzula informacyjna o przetwarzaniu danych osobowych</w:t>
      </w:r>
    </w:p>
    <w:p w14:paraId="23E46629" w14:textId="77777777" w:rsidR="00527E66" w:rsidRPr="00E121F3" w:rsidRDefault="00527E66" w:rsidP="00DD4091">
      <w:pPr>
        <w:tabs>
          <w:tab w:val="left" w:pos="709"/>
          <w:tab w:val="left" w:pos="2268"/>
        </w:tabs>
        <w:spacing w:after="120"/>
        <w:ind w:left="851" w:hanging="284"/>
        <w:jc w:val="both"/>
        <w:rPr>
          <w:rFonts w:ascii="Arial" w:eastAsia="Cambria" w:hAnsi="Arial" w:cs="Arial"/>
        </w:rPr>
      </w:pPr>
      <w:r w:rsidRPr="00E121F3">
        <w:rPr>
          <w:rFonts w:ascii="Arial" w:eastAsia="Cambria" w:hAnsi="Arial" w:cs="Arial"/>
        </w:rPr>
        <w:t>Zgodnie z art. 14 ust. 1 i 2  rozporządzenia Parlamentu Europejskiego i Rady (UE) 2016/679 z dnia 27 kwietnia 2016 r. (Dz. Urz. UE L 119 z 04.05.2016 r.), dalej „RODO”, Ośrodek Rozwoju Edukacji w Warszawie informuje, że:</w:t>
      </w:r>
    </w:p>
    <w:p w14:paraId="0C2FEE77" w14:textId="0E3C4BB8" w:rsidR="00527E66" w:rsidRPr="00E121F3" w:rsidRDefault="00527E66" w:rsidP="00DD4091">
      <w:pPr>
        <w:numPr>
          <w:ilvl w:val="0"/>
          <w:numId w:val="34"/>
        </w:numPr>
        <w:tabs>
          <w:tab w:val="left" w:pos="709"/>
          <w:tab w:val="left" w:pos="2268"/>
        </w:tabs>
        <w:spacing w:after="120"/>
        <w:ind w:left="851" w:hanging="284"/>
        <w:jc w:val="both"/>
        <w:rPr>
          <w:rFonts w:ascii="Arial" w:eastAsia="Cambria" w:hAnsi="Arial" w:cs="Arial"/>
        </w:rPr>
      </w:pPr>
      <w:r w:rsidRPr="00E121F3">
        <w:rPr>
          <w:rFonts w:ascii="Arial" w:eastAsia="Cambria" w:hAnsi="Arial" w:cs="Arial"/>
        </w:rPr>
        <w:t>Administratorem Pani/Pana danych osobowych jest Ośrodek Rozwoju Edukacji z siedzibą w Warszawie (00-478), Aleje Ujazdowskie 28, e-mail: sekretariat@ore.edu.pl, tel. 22 345 37 00;</w:t>
      </w:r>
    </w:p>
    <w:p w14:paraId="25DC0E38" w14:textId="3A3182B3" w:rsidR="00527E66" w:rsidRPr="00E121F3" w:rsidRDefault="00527E66" w:rsidP="00DD4091">
      <w:pPr>
        <w:numPr>
          <w:ilvl w:val="0"/>
          <w:numId w:val="34"/>
        </w:numPr>
        <w:tabs>
          <w:tab w:val="left" w:pos="709"/>
          <w:tab w:val="left" w:pos="2268"/>
        </w:tabs>
        <w:spacing w:after="120"/>
        <w:ind w:left="851" w:hanging="284"/>
        <w:jc w:val="both"/>
        <w:rPr>
          <w:rFonts w:ascii="Arial" w:eastAsia="Cambria" w:hAnsi="Arial" w:cs="Arial"/>
        </w:rPr>
      </w:pPr>
      <w:r w:rsidRPr="00E121F3">
        <w:rPr>
          <w:rFonts w:ascii="Arial" w:eastAsia="Cambria" w:hAnsi="Arial" w:cs="Arial"/>
        </w:rPr>
        <w:t>W sprawach dotyczących przetwarzania danych osobowych może się Pani/Pan skontaktować z Inspektorem Ochrony Danych poprzez e-mail: iod@ore.edu.pl;</w:t>
      </w:r>
    </w:p>
    <w:p w14:paraId="061A3CA9" w14:textId="77777777" w:rsidR="00527E66" w:rsidRPr="00E121F3" w:rsidRDefault="00527E66" w:rsidP="00DD4091">
      <w:pPr>
        <w:numPr>
          <w:ilvl w:val="0"/>
          <w:numId w:val="34"/>
        </w:numPr>
        <w:tabs>
          <w:tab w:val="left" w:pos="709"/>
          <w:tab w:val="left" w:pos="2268"/>
        </w:tabs>
        <w:spacing w:after="120"/>
        <w:ind w:left="851" w:hanging="284"/>
        <w:jc w:val="both"/>
        <w:rPr>
          <w:rFonts w:ascii="Arial" w:eastAsia="Cambria" w:hAnsi="Arial" w:cs="Arial"/>
        </w:rPr>
      </w:pPr>
      <w:r w:rsidRPr="00E121F3">
        <w:rPr>
          <w:rFonts w:ascii="Arial" w:eastAsia="Cambria" w:hAnsi="Arial" w:cs="Arial"/>
        </w:rPr>
        <w:t>Pani/Pana dane osobowe przetwarzane będą w celu związanym z postępowaniem o udzielenie zamówienia publicznego zgodnie z obowiązującymi przepisami prawa;</w:t>
      </w:r>
    </w:p>
    <w:p w14:paraId="3795C95B" w14:textId="77777777" w:rsidR="00527E66" w:rsidRPr="00E121F3" w:rsidRDefault="00527E66" w:rsidP="00DD4091">
      <w:pPr>
        <w:numPr>
          <w:ilvl w:val="0"/>
          <w:numId w:val="34"/>
        </w:numPr>
        <w:tabs>
          <w:tab w:val="left" w:pos="709"/>
          <w:tab w:val="left" w:pos="2268"/>
        </w:tabs>
        <w:spacing w:after="120"/>
        <w:ind w:left="851" w:hanging="284"/>
        <w:jc w:val="both"/>
        <w:rPr>
          <w:rFonts w:ascii="Arial" w:eastAsia="Cambria" w:hAnsi="Arial" w:cs="Arial"/>
        </w:rPr>
      </w:pPr>
      <w:r w:rsidRPr="00E121F3">
        <w:rPr>
          <w:rFonts w:ascii="Arial" w:eastAsia="Cambria" w:hAnsi="Arial" w:cs="Arial"/>
        </w:rPr>
        <w:t>Odbiorcami Pani/Pana danych osobowych mogą być osoby lub podmioty, którym udostępniona zostanie dokumentacja postępowania w oparciu o przepisy Prawa Zamówień Publicznych lub przepisy  o dostępie do informacji publicznej, podmioty upoważnione na podstawie przepisów prawa, a także podmioty świadczące usługi na rzecz administratora na podstawie zawartych z nim umów;</w:t>
      </w:r>
    </w:p>
    <w:p w14:paraId="085A771D" w14:textId="77777777" w:rsidR="00527E66" w:rsidRPr="00E121F3" w:rsidRDefault="00527E66" w:rsidP="00DD4091">
      <w:pPr>
        <w:numPr>
          <w:ilvl w:val="0"/>
          <w:numId w:val="34"/>
        </w:numPr>
        <w:tabs>
          <w:tab w:val="left" w:pos="709"/>
          <w:tab w:val="left" w:pos="2268"/>
        </w:tabs>
        <w:spacing w:after="120"/>
        <w:ind w:left="851" w:hanging="284"/>
        <w:jc w:val="both"/>
        <w:rPr>
          <w:rFonts w:ascii="Arial" w:eastAsia="Cambria" w:hAnsi="Arial" w:cs="Arial"/>
        </w:rPr>
      </w:pPr>
      <w:r w:rsidRPr="00E121F3">
        <w:rPr>
          <w:rFonts w:ascii="Arial" w:eastAsia="Cambria" w:hAnsi="Arial" w:cs="Arial"/>
        </w:rPr>
        <w:t>Pani/Pana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119838DA" w14:textId="77777777" w:rsidR="00527E66" w:rsidRPr="00E121F3" w:rsidRDefault="00527E66" w:rsidP="00DD4091">
      <w:pPr>
        <w:numPr>
          <w:ilvl w:val="0"/>
          <w:numId w:val="34"/>
        </w:numPr>
        <w:tabs>
          <w:tab w:val="left" w:pos="709"/>
          <w:tab w:val="left" w:pos="2268"/>
        </w:tabs>
        <w:spacing w:after="120"/>
        <w:ind w:left="851" w:hanging="284"/>
        <w:jc w:val="both"/>
        <w:rPr>
          <w:rFonts w:ascii="Arial" w:eastAsia="Cambria" w:hAnsi="Arial" w:cs="Arial"/>
        </w:rPr>
      </w:pPr>
      <w:r w:rsidRPr="00E121F3">
        <w:rPr>
          <w:rFonts w:ascii="Arial" w:eastAsia="Cambria" w:hAnsi="Arial" w:cs="Arial"/>
        </w:rPr>
        <w:t>Podanie danych osobowych Pani/Pana dotyczących jest dobrowolne ale niezbędne w celu wzięcia udziału w postępowaniu o udzielenie zamówienia publicznego;</w:t>
      </w:r>
    </w:p>
    <w:p w14:paraId="17C9C835" w14:textId="186FD0FD" w:rsidR="00527E66" w:rsidRPr="00E121F3" w:rsidRDefault="00527E66" w:rsidP="00DD4091">
      <w:pPr>
        <w:numPr>
          <w:ilvl w:val="0"/>
          <w:numId w:val="34"/>
        </w:numPr>
        <w:tabs>
          <w:tab w:val="left" w:pos="142"/>
          <w:tab w:val="left" w:pos="2268"/>
        </w:tabs>
        <w:spacing w:after="120"/>
        <w:ind w:left="851" w:hanging="284"/>
        <w:jc w:val="both"/>
        <w:rPr>
          <w:rFonts w:ascii="Arial" w:eastAsia="Cambria" w:hAnsi="Arial" w:cs="Arial"/>
        </w:rPr>
      </w:pPr>
      <w:r w:rsidRPr="00E121F3">
        <w:rPr>
          <w:rFonts w:ascii="Arial" w:eastAsia="Cambria" w:hAnsi="Arial" w:cs="Arial"/>
        </w:rPr>
        <w:t>Pani/Pana dane osobowe nie będą podlegały zautomatyzowanemu podejmowaniu decyzji w tym również profilowaniu;</w:t>
      </w:r>
    </w:p>
    <w:p w14:paraId="331257E5" w14:textId="77777777" w:rsidR="00527E66" w:rsidRPr="00E121F3" w:rsidRDefault="00527E66" w:rsidP="00DD4091">
      <w:pPr>
        <w:numPr>
          <w:ilvl w:val="0"/>
          <w:numId w:val="34"/>
        </w:numPr>
        <w:tabs>
          <w:tab w:val="left" w:pos="142"/>
          <w:tab w:val="left" w:pos="2268"/>
        </w:tabs>
        <w:spacing w:after="120"/>
        <w:ind w:left="851" w:hanging="284"/>
        <w:jc w:val="both"/>
        <w:rPr>
          <w:rFonts w:ascii="Arial" w:eastAsia="Cambria" w:hAnsi="Arial" w:cs="Arial"/>
        </w:rPr>
      </w:pPr>
      <w:r w:rsidRPr="00E121F3">
        <w:rPr>
          <w:rFonts w:ascii="Arial" w:eastAsia="Cambria" w:hAnsi="Arial" w:cs="Arial"/>
        </w:rPr>
        <w:t>Dane osobowe nie będą przekazywane do państwa trzeciego lub organizacji międzynarodowej;</w:t>
      </w:r>
    </w:p>
    <w:p w14:paraId="61C2C056" w14:textId="77777777" w:rsidR="00527E66" w:rsidRPr="00E121F3" w:rsidRDefault="00527E66" w:rsidP="00DD4091">
      <w:pPr>
        <w:numPr>
          <w:ilvl w:val="0"/>
          <w:numId w:val="34"/>
        </w:numPr>
        <w:tabs>
          <w:tab w:val="left" w:pos="709"/>
          <w:tab w:val="left" w:pos="2268"/>
        </w:tabs>
        <w:spacing w:after="120"/>
        <w:ind w:left="851" w:hanging="284"/>
        <w:jc w:val="both"/>
        <w:rPr>
          <w:rFonts w:ascii="Arial" w:eastAsia="Cambria" w:hAnsi="Arial" w:cs="Arial"/>
        </w:rPr>
      </w:pPr>
      <w:r w:rsidRPr="00E121F3">
        <w:rPr>
          <w:rFonts w:ascii="Arial" w:eastAsia="Cambria" w:hAnsi="Arial" w:cs="Arial"/>
        </w:rPr>
        <w:lastRenderedPageBreak/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Osobowych;</w:t>
      </w:r>
    </w:p>
    <w:p w14:paraId="07597C69" w14:textId="77777777" w:rsidR="00527E66" w:rsidRPr="00E121F3" w:rsidRDefault="00527E66" w:rsidP="00DD4091">
      <w:pPr>
        <w:numPr>
          <w:ilvl w:val="0"/>
          <w:numId w:val="34"/>
        </w:numPr>
        <w:tabs>
          <w:tab w:val="left" w:pos="993"/>
          <w:tab w:val="left" w:pos="2268"/>
        </w:tabs>
        <w:spacing w:after="120"/>
        <w:ind w:left="851" w:hanging="284"/>
        <w:jc w:val="both"/>
        <w:rPr>
          <w:rFonts w:ascii="Arial" w:eastAsia="Cambria" w:hAnsi="Arial" w:cs="Arial"/>
        </w:rPr>
      </w:pPr>
      <w:r w:rsidRPr="00E121F3">
        <w:rPr>
          <w:rFonts w:ascii="Arial" w:eastAsia="Cambria" w:hAnsi="Arial" w:cs="Arial"/>
        </w:rPr>
        <w:t>Zakres Pani/Pana danych osobowych przetwarzany przez administratora obejmuje wyłącznie dane kontaktowe;</w:t>
      </w:r>
    </w:p>
    <w:p w14:paraId="0F068178" w14:textId="77777777" w:rsidR="00527E66" w:rsidRPr="00E121F3" w:rsidRDefault="00527E66" w:rsidP="00DD4091">
      <w:pPr>
        <w:numPr>
          <w:ilvl w:val="0"/>
          <w:numId w:val="34"/>
        </w:numPr>
        <w:tabs>
          <w:tab w:val="left" w:pos="993"/>
          <w:tab w:val="left" w:pos="2268"/>
        </w:tabs>
        <w:spacing w:after="120"/>
        <w:ind w:left="851" w:hanging="284"/>
        <w:jc w:val="both"/>
        <w:rPr>
          <w:rFonts w:ascii="Arial" w:eastAsia="Cambria" w:hAnsi="Arial" w:cs="Arial"/>
          <w:sz w:val="24"/>
          <w:szCs w:val="24"/>
          <w:u w:val="single"/>
        </w:rPr>
      </w:pPr>
      <w:r w:rsidRPr="00E121F3">
        <w:rPr>
          <w:rFonts w:ascii="Arial" w:eastAsia="Cambria" w:hAnsi="Arial" w:cs="Arial"/>
        </w:rPr>
        <w:t>Pani/Pana dane osobowe zostały pozyskane przez administratora z powszechnie dostępnych źródeł (Internet).</w:t>
      </w:r>
    </w:p>
    <w:p w14:paraId="71DFB214" w14:textId="77777777" w:rsidR="00CF6560" w:rsidRPr="00DD4091" w:rsidRDefault="00CF6560" w:rsidP="00DD4091">
      <w:pPr>
        <w:tabs>
          <w:tab w:val="left" w:pos="993"/>
        </w:tabs>
        <w:spacing w:after="0"/>
        <w:ind w:left="851" w:hanging="284"/>
        <w:rPr>
          <w:rFonts w:ascii="Arial" w:eastAsia="Calibri" w:hAnsi="Arial" w:cs="Arial"/>
        </w:rPr>
      </w:pPr>
    </w:p>
    <w:p w14:paraId="2DBF904B" w14:textId="77777777" w:rsidR="00CF6560" w:rsidRPr="00E121F3" w:rsidRDefault="00CF6560" w:rsidP="00DD4091">
      <w:pPr>
        <w:tabs>
          <w:tab w:val="left" w:pos="993"/>
        </w:tabs>
        <w:spacing w:after="0"/>
        <w:ind w:left="851" w:hanging="284"/>
        <w:rPr>
          <w:rFonts w:ascii="Arial" w:eastAsia="Calibri" w:hAnsi="Arial" w:cs="Arial"/>
        </w:rPr>
      </w:pPr>
    </w:p>
    <w:p w14:paraId="122E95E4" w14:textId="77777777" w:rsidR="00CF6560" w:rsidRPr="00E121F3" w:rsidRDefault="00CF6560" w:rsidP="00CF6560">
      <w:pPr>
        <w:pStyle w:val="Akapitzlist"/>
        <w:rPr>
          <w:rFonts w:ascii="Arial" w:eastAsia="Calibri" w:hAnsi="Arial" w:cs="Arial"/>
        </w:rPr>
      </w:pPr>
    </w:p>
    <w:p w14:paraId="2038FFE8" w14:textId="77777777" w:rsidR="00CF6560" w:rsidRPr="00E121F3" w:rsidRDefault="00CF6560" w:rsidP="00CF6560">
      <w:pPr>
        <w:rPr>
          <w:rFonts w:ascii="Arial" w:eastAsia="Calibri" w:hAnsi="Arial" w:cs="Arial"/>
          <w:b/>
        </w:rPr>
      </w:pPr>
    </w:p>
    <w:p w14:paraId="45BE23F9" w14:textId="77777777" w:rsidR="00CF6560" w:rsidRPr="00E121F3" w:rsidRDefault="00CF6560" w:rsidP="00CF6560">
      <w:pPr>
        <w:rPr>
          <w:rFonts w:ascii="Arial" w:hAnsi="Arial" w:cs="Arial"/>
        </w:rPr>
      </w:pPr>
    </w:p>
    <w:p w14:paraId="2A76E63E" w14:textId="77777777" w:rsidR="00AE7572" w:rsidRPr="00E121F3" w:rsidRDefault="00FA260C">
      <w:pPr>
        <w:rPr>
          <w:rFonts w:ascii="Arial" w:hAnsi="Arial" w:cs="Arial"/>
        </w:rPr>
      </w:pPr>
    </w:p>
    <w:sectPr w:rsidR="00AE7572" w:rsidRPr="00E121F3" w:rsidSect="00167954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6C4B3" w14:textId="77777777" w:rsidR="00FA260C" w:rsidRDefault="00FA260C" w:rsidP="00CF6560">
      <w:pPr>
        <w:spacing w:after="0" w:line="240" w:lineRule="auto"/>
      </w:pPr>
      <w:r>
        <w:separator/>
      </w:r>
    </w:p>
  </w:endnote>
  <w:endnote w:type="continuationSeparator" w:id="0">
    <w:p w14:paraId="580112D4" w14:textId="77777777" w:rsidR="00FA260C" w:rsidRDefault="00FA260C" w:rsidP="00CF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081435"/>
      <w:docPartObj>
        <w:docPartGallery w:val="Page Numbers (Bottom of Page)"/>
        <w:docPartUnique/>
      </w:docPartObj>
    </w:sdtPr>
    <w:sdtEndPr/>
    <w:sdtContent>
      <w:p w14:paraId="79804E7D" w14:textId="0EB03D26" w:rsidR="007B1BBB" w:rsidRDefault="007B1B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504">
          <w:rPr>
            <w:noProof/>
          </w:rPr>
          <w:t>1</w:t>
        </w:r>
        <w:r>
          <w:fldChar w:fldCharType="end"/>
        </w:r>
      </w:p>
    </w:sdtContent>
  </w:sdt>
  <w:p w14:paraId="651B3E4A" w14:textId="77777777" w:rsidR="007B1BBB" w:rsidRDefault="007B1B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9F59E" w14:textId="77777777" w:rsidR="00FA260C" w:rsidRDefault="00FA260C" w:rsidP="00CF6560">
      <w:pPr>
        <w:spacing w:after="0" w:line="240" w:lineRule="auto"/>
      </w:pPr>
      <w:r>
        <w:separator/>
      </w:r>
    </w:p>
  </w:footnote>
  <w:footnote w:type="continuationSeparator" w:id="0">
    <w:p w14:paraId="3AF778CA" w14:textId="77777777" w:rsidR="00FA260C" w:rsidRDefault="00FA260C" w:rsidP="00CF6560">
      <w:pPr>
        <w:spacing w:after="0" w:line="240" w:lineRule="auto"/>
      </w:pPr>
      <w:r>
        <w:continuationSeparator/>
      </w:r>
    </w:p>
  </w:footnote>
  <w:footnote w:id="1">
    <w:p w14:paraId="0C07CA39" w14:textId="1A1AC616" w:rsidR="00CF6560" w:rsidRDefault="00CF6560" w:rsidP="00CF6560">
      <w:pPr>
        <w:pStyle w:val="Tekstprzypisudolnego"/>
      </w:pPr>
      <w:r>
        <w:rPr>
          <w:rStyle w:val="Odwoanieprzypisudolnego"/>
        </w:rPr>
        <w:footnoteRef/>
      </w:r>
      <w:r>
        <w:t xml:space="preserve"> Rozp.</w:t>
      </w:r>
      <w:r w:rsidRPr="00625E17">
        <w:t xml:space="preserve"> Ministra Edukacji Narodowej z dnia 14 lutego 2017 r. w sprawie podstawy programowej wychowania przedszkolnego oraz podstawy programowej kształcenia ogólnego dla szkoły podstawowej, w tym dla uczniów </w:t>
      </w:r>
      <w:r w:rsidR="001E411A">
        <w:br/>
      </w:r>
      <w:r w:rsidRPr="00625E17">
        <w:t xml:space="preserve">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 ze zm.) </w:t>
      </w:r>
      <w:r w:rsidRPr="00FD64F6">
        <w:rPr>
          <w:b/>
        </w:rPr>
        <w:t>oraz</w:t>
      </w:r>
      <w:r w:rsidRPr="00625E17">
        <w:t xml:space="preserve"> Rozp</w:t>
      </w:r>
      <w:r>
        <w:t>.</w:t>
      </w:r>
      <w:r w:rsidRPr="00625E17">
        <w:t xml:space="preserve"> Ministra Edukacji Narodowej z dnia 30 stycznia 2018 r. w sprawie podstawy programowej kształcenia ogólnego dla liceum ogólnokształcącego, technikum oraz branżowej szkoły II stopnia (Dz.U. z 2018 r. poz. 467 ze zm.).</w:t>
      </w:r>
    </w:p>
  </w:footnote>
  <w:footnote w:id="2">
    <w:p w14:paraId="78CB6D58" w14:textId="77777777" w:rsidR="00CF6560" w:rsidRDefault="00CF6560" w:rsidP="00CF65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3936">
        <w:t>(zgodnie z Obwieszczeniem Ministra Edukacji w sprawie ogłoszenia jednolitego tekstu rozporządzenia Ministra Edukacji Narodowej w sprawie szczegółowych kwalifikacji wymaganych od nauczycieli z dnia 1.07.2020 r. (Dz.U. Warszawa, dnia 24 lipca 2020 r. Poz. 1289)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6B443" w14:textId="77777777" w:rsidR="00167954" w:rsidRDefault="00D231D5">
    <w:pPr>
      <w:pStyle w:val="Nagwek"/>
    </w:pPr>
    <w:r>
      <w:rPr>
        <w:noProof/>
        <w:lang w:eastAsia="pl-PL"/>
      </w:rPr>
      <w:drawing>
        <wp:inline distT="0" distB="0" distL="0" distR="0" wp14:anchorId="24899B3A" wp14:editId="4E14B8F1">
          <wp:extent cx="2225615" cy="370935"/>
          <wp:effectExtent l="0" t="0" r="3810" b="0"/>
          <wp:docPr id="1" name="Obraz 1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652" cy="370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6D1"/>
    <w:multiLevelType w:val="hybridMultilevel"/>
    <w:tmpl w:val="15AE223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A77ACF"/>
    <w:multiLevelType w:val="multilevel"/>
    <w:tmpl w:val="05D8923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4C55E8"/>
    <w:multiLevelType w:val="hybridMultilevel"/>
    <w:tmpl w:val="535A24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0C2AF3"/>
    <w:multiLevelType w:val="hybridMultilevel"/>
    <w:tmpl w:val="2286F77C"/>
    <w:lvl w:ilvl="0" w:tplc="F95A7E06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 w15:restartNumberingAfterBreak="0">
    <w:nsid w:val="17B93E36"/>
    <w:multiLevelType w:val="hybridMultilevel"/>
    <w:tmpl w:val="44C831EA"/>
    <w:lvl w:ilvl="0" w:tplc="39A03A54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120885"/>
    <w:multiLevelType w:val="hybridMultilevel"/>
    <w:tmpl w:val="F3361756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1CFA56F2"/>
    <w:multiLevelType w:val="hybridMultilevel"/>
    <w:tmpl w:val="80E8E21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1D81269F"/>
    <w:multiLevelType w:val="hybridMultilevel"/>
    <w:tmpl w:val="DDF0C5B4"/>
    <w:lvl w:ilvl="0" w:tplc="4312763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8765F"/>
    <w:multiLevelType w:val="hybridMultilevel"/>
    <w:tmpl w:val="09008B0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B481FCB"/>
    <w:multiLevelType w:val="hybridMultilevel"/>
    <w:tmpl w:val="C50E54E4"/>
    <w:lvl w:ilvl="0" w:tplc="04150017">
      <w:start w:val="1"/>
      <w:numFmt w:val="lowerLetter"/>
      <w:lvlText w:val="%1)"/>
      <w:lvlJc w:val="left"/>
      <w:pPr>
        <w:ind w:left="2150" w:hanging="360"/>
      </w:p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" w15:restartNumberingAfterBreak="0">
    <w:nsid w:val="2D7766DC"/>
    <w:multiLevelType w:val="hybridMultilevel"/>
    <w:tmpl w:val="A288DB70"/>
    <w:lvl w:ilvl="0" w:tplc="D870E33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BD0C233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473FA"/>
    <w:multiLevelType w:val="hybridMultilevel"/>
    <w:tmpl w:val="09008B0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01D00A3"/>
    <w:multiLevelType w:val="hybridMultilevel"/>
    <w:tmpl w:val="2A184ED6"/>
    <w:lvl w:ilvl="0" w:tplc="D49E32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373B1"/>
    <w:multiLevelType w:val="hybridMultilevel"/>
    <w:tmpl w:val="F06E2AF0"/>
    <w:lvl w:ilvl="0" w:tplc="6858752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B821C1D"/>
    <w:multiLevelType w:val="hybridMultilevel"/>
    <w:tmpl w:val="981858D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B903594"/>
    <w:multiLevelType w:val="hybridMultilevel"/>
    <w:tmpl w:val="65A27EB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6" w15:restartNumberingAfterBreak="0">
    <w:nsid w:val="3C096367"/>
    <w:multiLevelType w:val="hybridMultilevel"/>
    <w:tmpl w:val="717C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83F2A"/>
    <w:multiLevelType w:val="hybridMultilevel"/>
    <w:tmpl w:val="1AB63CD0"/>
    <w:lvl w:ilvl="0" w:tplc="6B700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40CFA"/>
    <w:multiLevelType w:val="hybridMultilevel"/>
    <w:tmpl w:val="15FA76EA"/>
    <w:lvl w:ilvl="0" w:tplc="6AD86C9E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B8C7CF6"/>
    <w:multiLevelType w:val="hybridMultilevel"/>
    <w:tmpl w:val="3F74C9F4"/>
    <w:lvl w:ilvl="0" w:tplc="04150017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1A26E07"/>
    <w:multiLevelType w:val="hybridMultilevel"/>
    <w:tmpl w:val="135280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3495C2B"/>
    <w:multiLevelType w:val="hybridMultilevel"/>
    <w:tmpl w:val="2F786874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538E38C5"/>
    <w:multiLevelType w:val="hybridMultilevel"/>
    <w:tmpl w:val="32429D7E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53F40008"/>
    <w:multiLevelType w:val="hybridMultilevel"/>
    <w:tmpl w:val="15BE9F96"/>
    <w:lvl w:ilvl="0" w:tplc="D562899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516D9"/>
    <w:multiLevelType w:val="hybridMultilevel"/>
    <w:tmpl w:val="65D0761C"/>
    <w:lvl w:ilvl="0" w:tplc="CE9017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F54FB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3639C"/>
    <w:multiLevelType w:val="hybridMultilevel"/>
    <w:tmpl w:val="6A4EB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A00E9"/>
    <w:multiLevelType w:val="hybridMultilevel"/>
    <w:tmpl w:val="C2B05F64"/>
    <w:lvl w:ilvl="0" w:tplc="20387054">
      <w:start w:val="3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63264"/>
    <w:multiLevelType w:val="hybridMultilevel"/>
    <w:tmpl w:val="ADF411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3246C08"/>
    <w:multiLevelType w:val="hybridMultilevel"/>
    <w:tmpl w:val="7E225E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9D94A82"/>
    <w:multiLevelType w:val="hybridMultilevel"/>
    <w:tmpl w:val="EEDE6D5A"/>
    <w:lvl w:ilvl="0" w:tplc="9D2417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EF3476"/>
    <w:multiLevelType w:val="hybridMultilevel"/>
    <w:tmpl w:val="C9A0B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006D1"/>
    <w:multiLevelType w:val="hybridMultilevel"/>
    <w:tmpl w:val="5CBC05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E0E3ED5"/>
    <w:multiLevelType w:val="hybridMultilevel"/>
    <w:tmpl w:val="77BA7ACE"/>
    <w:lvl w:ilvl="0" w:tplc="D5DE24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1004F2"/>
    <w:multiLevelType w:val="hybridMultilevel"/>
    <w:tmpl w:val="EC84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0C233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16"/>
  </w:num>
  <w:num w:numId="4">
    <w:abstractNumId w:val="12"/>
  </w:num>
  <w:num w:numId="5">
    <w:abstractNumId w:val="17"/>
  </w:num>
  <w:num w:numId="6">
    <w:abstractNumId w:val="25"/>
  </w:num>
  <w:num w:numId="7">
    <w:abstractNumId w:val="1"/>
  </w:num>
  <w:num w:numId="8">
    <w:abstractNumId w:val="23"/>
  </w:num>
  <w:num w:numId="9">
    <w:abstractNumId w:val="33"/>
  </w:num>
  <w:num w:numId="10">
    <w:abstractNumId w:val="5"/>
  </w:num>
  <w:num w:numId="11">
    <w:abstractNumId w:val="2"/>
  </w:num>
  <w:num w:numId="12">
    <w:abstractNumId w:val="4"/>
  </w:num>
  <w:num w:numId="13">
    <w:abstractNumId w:val="22"/>
  </w:num>
  <w:num w:numId="14">
    <w:abstractNumId w:val="6"/>
  </w:num>
  <w:num w:numId="15">
    <w:abstractNumId w:val="7"/>
  </w:num>
  <w:num w:numId="16">
    <w:abstractNumId w:val="28"/>
  </w:num>
  <w:num w:numId="17">
    <w:abstractNumId w:val="30"/>
  </w:num>
  <w:num w:numId="18">
    <w:abstractNumId w:val="20"/>
  </w:num>
  <w:num w:numId="19">
    <w:abstractNumId w:val="18"/>
  </w:num>
  <w:num w:numId="20">
    <w:abstractNumId w:val="19"/>
  </w:num>
  <w:num w:numId="21">
    <w:abstractNumId w:val="0"/>
  </w:num>
  <w:num w:numId="22">
    <w:abstractNumId w:val="15"/>
  </w:num>
  <w:num w:numId="23">
    <w:abstractNumId w:val="29"/>
  </w:num>
  <w:num w:numId="24">
    <w:abstractNumId w:val="21"/>
  </w:num>
  <w:num w:numId="25">
    <w:abstractNumId w:val="8"/>
  </w:num>
  <w:num w:numId="26">
    <w:abstractNumId w:val="14"/>
  </w:num>
  <w:num w:numId="27">
    <w:abstractNumId w:val="32"/>
  </w:num>
  <w:num w:numId="28">
    <w:abstractNumId w:val="9"/>
  </w:num>
  <w:num w:numId="29">
    <w:abstractNumId w:val="26"/>
  </w:num>
  <w:num w:numId="30">
    <w:abstractNumId w:val="34"/>
  </w:num>
  <w:num w:numId="31">
    <w:abstractNumId w:val="10"/>
  </w:num>
  <w:num w:numId="32">
    <w:abstractNumId w:val="24"/>
  </w:num>
  <w:num w:numId="33">
    <w:abstractNumId w:val="13"/>
  </w:num>
  <w:num w:numId="34">
    <w:abstractNumId w:val="2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60"/>
    <w:rsid w:val="00017852"/>
    <w:rsid w:val="0005310C"/>
    <w:rsid w:val="00083A11"/>
    <w:rsid w:val="00086DE6"/>
    <w:rsid w:val="000A693E"/>
    <w:rsid w:val="000C19AC"/>
    <w:rsid w:val="000E1A6C"/>
    <w:rsid w:val="000E1BAE"/>
    <w:rsid w:val="00142572"/>
    <w:rsid w:val="00160614"/>
    <w:rsid w:val="00182978"/>
    <w:rsid w:val="001B3993"/>
    <w:rsid w:val="001C47B7"/>
    <w:rsid w:val="001C4E7A"/>
    <w:rsid w:val="001C5FC2"/>
    <w:rsid w:val="001D5016"/>
    <w:rsid w:val="001D5AD8"/>
    <w:rsid w:val="001E39AA"/>
    <w:rsid w:val="001E411A"/>
    <w:rsid w:val="0020134D"/>
    <w:rsid w:val="002212F2"/>
    <w:rsid w:val="00230F47"/>
    <w:rsid w:val="00234014"/>
    <w:rsid w:val="00235218"/>
    <w:rsid w:val="002613F1"/>
    <w:rsid w:val="00291F06"/>
    <w:rsid w:val="002C002C"/>
    <w:rsid w:val="002D1BF0"/>
    <w:rsid w:val="003025D5"/>
    <w:rsid w:val="00304811"/>
    <w:rsid w:val="0032550C"/>
    <w:rsid w:val="00341FBF"/>
    <w:rsid w:val="003517F2"/>
    <w:rsid w:val="00361B55"/>
    <w:rsid w:val="00372792"/>
    <w:rsid w:val="00375C59"/>
    <w:rsid w:val="003A0F1A"/>
    <w:rsid w:val="003B7CB6"/>
    <w:rsid w:val="003F4F88"/>
    <w:rsid w:val="0040632F"/>
    <w:rsid w:val="00431DD0"/>
    <w:rsid w:val="004331BB"/>
    <w:rsid w:val="00441140"/>
    <w:rsid w:val="004517DA"/>
    <w:rsid w:val="0047451F"/>
    <w:rsid w:val="00476E4A"/>
    <w:rsid w:val="00481C4F"/>
    <w:rsid w:val="004A3030"/>
    <w:rsid w:val="004A7561"/>
    <w:rsid w:val="004D0592"/>
    <w:rsid w:val="004D5D52"/>
    <w:rsid w:val="00503CD6"/>
    <w:rsid w:val="00507214"/>
    <w:rsid w:val="0052050E"/>
    <w:rsid w:val="00526409"/>
    <w:rsid w:val="00527E66"/>
    <w:rsid w:val="00533CE7"/>
    <w:rsid w:val="00535521"/>
    <w:rsid w:val="00547AB2"/>
    <w:rsid w:val="0055267B"/>
    <w:rsid w:val="00587EDB"/>
    <w:rsid w:val="005A107F"/>
    <w:rsid w:val="005E20C6"/>
    <w:rsid w:val="006433BE"/>
    <w:rsid w:val="006558E4"/>
    <w:rsid w:val="00663E39"/>
    <w:rsid w:val="00676330"/>
    <w:rsid w:val="00676823"/>
    <w:rsid w:val="006A1C32"/>
    <w:rsid w:val="006D6F68"/>
    <w:rsid w:val="006D7B83"/>
    <w:rsid w:val="007166BB"/>
    <w:rsid w:val="0072627E"/>
    <w:rsid w:val="00731C79"/>
    <w:rsid w:val="00757EEA"/>
    <w:rsid w:val="00763BCA"/>
    <w:rsid w:val="00780162"/>
    <w:rsid w:val="00786713"/>
    <w:rsid w:val="00795504"/>
    <w:rsid w:val="007B1BBB"/>
    <w:rsid w:val="007B3975"/>
    <w:rsid w:val="007B4EE3"/>
    <w:rsid w:val="007C4559"/>
    <w:rsid w:val="007C6614"/>
    <w:rsid w:val="007D5935"/>
    <w:rsid w:val="007D61D6"/>
    <w:rsid w:val="007F701D"/>
    <w:rsid w:val="00806AEA"/>
    <w:rsid w:val="0081162B"/>
    <w:rsid w:val="00811A31"/>
    <w:rsid w:val="00824F96"/>
    <w:rsid w:val="00835E68"/>
    <w:rsid w:val="00844AAE"/>
    <w:rsid w:val="00892687"/>
    <w:rsid w:val="008C19B5"/>
    <w:rsid w:val="008D0229"/>
    <w:rsid w:val="008E031C"/>
    <w:rsid w:val="008E55DB"/>
    <w:rsid w:val="008E7D4A"/>
    <w:rsid w:val="008F457C"/>
    <w:rsid w:val="00900219"/>
    <w:rsid w:val="00905444"/>
    <w:rsid w:val="009064E0"/>
    <w:rsid w:val="009104C0"/>
    <w:rsid w:val="00913B6E"/>
    <w:rsid w:val="00934590"/>
    <w:rsid w:val="009453E5"/>
    <w:rsid w:val="00955FFA"/>
    <w:rsid w:val="00962307"/>
    <w:rsid w:val="00981F1B"/>
    <w:rsid w:val="00996C31"/>
    <w:rsid w:val="009B0B2E"/>
    <w:rsid w:val="009E66DA"/>
    <w:rsid w:val="009F1B27"/>
    <w:rsid w:val="009F59DF"/>
    <w:rsid w:val="00A12130"/>
    <w:rsid w:val="00A12A41"/>
    <w:rsid w:val="00A14182"/>
    <w:rsid w:val="00A22D0B"/>
    <w:rsid w:val="00A5599B"/>
    <w:rsid w:val="00A56BE2"/>
    <w:rsid w:val="00AC7875"/>
    <w:rsid w:val="00AD70C5"/>
    <w:rsid w:val="00B73619"/>
    <w:rsid w:val="00BA5833"/>
    <w:rsid w:val="00BD131C"/>
    <w:rsid w:val="00BD7248"/>
    <w:rsid w:val="00C2223A"/>
    <w:rsid w:val="00C6079B"/>
    <w:rsid w:val="00C74F2F"/>
    <w:rsid w:val="00CA20AE"/>
    <w:rsid w:val="00CB334A"/>
    <w:rsid w:val="00CC2A41"/>
    <w:rsid w:val="00CD3D01"/>
    <w:rsid w:val="00CD47F0"/>
    <w:rsid w:val="00CD735A"/>
    <w:rsid w:val="00CE0F05"/>
    <w:rsid w:val="00CF6560"/>
    <w:rsid w:val="00CF7239"/>
    <w:rsid w:val="00CF7FF0"/>
    <w:rsid w:val="00D1620B"/>
    <w:rsid w:val="00D231D5"/>
    <w:rsid w:val="00D3793A"/>
    <w:rsid w:val="00D46D94"/>
    <w:rsid w:val="00D54BB6"/>
    <w:rsid w:val="00D572C1"/>
    <w:rsid w:val="00D72CBE"/>
    <w:rsid w:val="00D96198"/>
    <w:rsid w:val="00DB5770"/>
    <w:rsid w:val="00DC0D4C"/>
    <w:rsid w:val="00DD4091"/>
    <w:rsid w:val="00DD6B97"/>
    <w:rsid w:val="00DE3FC6"/>
    <w:rsid w:val="00DE426E"/>
    <w:rsid w:val="00E05C15"/>
    <w:rsid w:val="00E121F3"/>
    <w:rsid w:val="00E173E5"/>
    <w:rsid w:val="00E20C69"/>
    <w:rsid w:val="00E55174"/>
    <w:rsid w:val="00E73C94"/>
    <w:rsid w:val="00E9100D"/>
    <w:rsid w:val="00EA718B"/>
    <w:rsid w:val="00EF4B0E"/>
    <w:rsid w:val="00F424A1"/>
    <w:rsid w:val="00F501D1"/>
    <w:rsid w:val="00F61BCF"/>
    <w:rsid w:val="00F707ED"/>
    <w:rsid w:val="00F9511A"/>
    <w:rsid w:val="00F9605A"/>
    <w:rsid w:val="00FA260C"/>
    <w:rsid w:val="00FD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395B"/>
  <w15:docId w15:val="{9C9ED1D9-9AEB-44CF-84EF-663A0181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CF65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65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6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560"/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CF6560"/>
  </w:style>
  <w:style w:type="character" w:styleId="Odwoaniedokomentarza">
    <w:name w:val="annotation reference"/>
    <w:basedOn w:val="Domylnaczcionkaakapitu"/>
    <w:uiPriority w:val="99"/>
    <w:semiHidden/>
    <w:unhideWhenUsed/>
    <w:rsid w:val="00CF6560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5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5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6560"/>
    <w:rPr>
      <w:vertAlign w:val="superscript"/>
    </w:rPr>
  </w:style>
  <w:style w:type="table" w:styleId="Tabela-Siatka">
    <w:name w:val="Table Grid"/>
    <w:basedOn w:val="Standardowy"/>
    <w:uiPriority w:val="59"/>
    <w:rsid w:val="00CF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56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1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01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1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13F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B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8150-B97A-4842-852D-A168C512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2279</Words>
  <Characters>13678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</dc:creator>
  <cp:lastModifiedBy>Ośrodek Rozwoju Edukacji</cp:lastModifiedBy>
  <cp:revision>2</cp:revision>
  <cp:lastPrinted>2022-03-15T12:20:00Z</cp:lastPrinted>
  <dcterms:created xsi:type="dcterms:W3CDTF">2022-03-16T08:30:00Z</dcterms:created>
  <dcterms:modified xsi:type="dcterms:W3CDTF">2022-03-16T08:30:00Z</dcterms:modified>
</cp:coreProperties>
</file>