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C2" w:rsidRPr="00BE7C07" w:rsidRDefault="00D33A51" w:rsidP="00F31E9E">
      <w:pPr>
        <w:pStyle w:val="Nagwek1"/>
      </w:pPr>
      <w:r w:rsidRPr="00BE7C07">
        <w:t>Szacowanie wartości zamówienia polegającego na opracowaniu pakietów materiałów do szkoleń on-line dla poradni psychologiczno-pedagogicznych z zakresu oceny funkcjonalnej na podstawowym etapie rozpoznania w ramach projektu pozakonkursowego „Szkolenia i doradztwo dla kadr poradnictwa psychologiczno-pedagogicznego”.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celu ustalenia wartości zamówienia Ośrodek Rozwoju Edukacji zwraca się z prośbą o oszacowanie wartości zadania polegającego na opracowaniu pakietów materiałów do szkoleń on-line dla poradni psychologiczno-pedagogicznych z zakresu oceny funkcjonalnej na podstawowym etapie rozpoznania, z uwzględnieniem procesu konsultacji szkolnych oraz współdziałania szkoły z poradnią psychologiczno-pedagogiczną.</w:t>
      </w:r>
      <w:r w:rsidR="005245EB">
        <w:rPr>
          <w:rFonts w:ascii="Arial" w:eastAsia="Arial" w:hAnsi="Arial" w:cs="Arial"/>
          <w:sz w:val="22"/>
          <w:szCs w:val="22"/>
        </w:rPr>
        <w:t xml:space="preserve"> </w:t>
      </w:r>
    </w:p>
    <w:p w:rsidR="00EA73C2" w:rsidRDefault="00D33A51" w:rsidP="00F31E9E">
      <w:pPr>
        <w:pStyle w:val="Nagwek2"/>
        <w:rPr>
          <w:rFonts w:eastAsia="Arial"/>
        </w:rPr>
      </w:pPr>
      <w:r>
        <w:rPr>
          <w:rFonts w:eastAsia="Arial"/>
        </w:rPr>
        <w:t>Opis merytoryczny zadania</w:t>
      </w:r>
    </w:p>
    <w:p w:rsidR="00EA73C2" w:rsidRDefault="00A75EFB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Wykonawca to grupa Autorów wyłonionych do realizacji zadania. </w:t>
      </w:r>
      <w:r w:rsidR="00D33A51">
        <w:rPr>
          <w:rFonts w:ascii="Arial" w:eastAsia="Arial" w:hAnsi="Arial" w:cs="Arial"/>
          <w:sz w:val="22"/>
          <w:szCs w:val="22"/>
        </w:rPr>
        <w:t>Do realizacji zamówienia</w:t>
      </w:r>
      <w:r w:rsidR="00D33A51">
        <w:t xml:space="preserve"> </w:t>
      </w:r>
      <w:r w:rsidR="00D33A51">
        <w:rPr>
          <w:rFonts w:ascii="Arial" w:eastAsia="Arial" w:hAnsi="Arial" w:cs="Arial"/>
          <w:sz w:val="22"/>
          <w:szCs w:val="22"/>
        </w:rPr>
        <w:t xml:space="preserve">Zamawiający planuje zatrudnić zespół Autorów, którzy przygotują materiały szkoleniowe w oparciu o materiały przekazane przez Zamawiającego. </w:t>
      </w:r>
      <w:r w:rsidR="005245EB">
        <w:rPr>
          <w:rFonts w:ascii="Arial" w:eastAsia="Arial" w:hAnsi="Arial" w:cs="Arial"/>
          <w:sz w:val="22"/>
          <w:szCs w:val="22"/>
        </w:rPr>
        <w:t xml:space="preserve">Materiały będą opracowywane w formie </w:t>
      </w:r>
      <w:r w:rsidR="00E523D0">
        <w:rPr>
          <w:rFonts w:ascii="Arial" w:eastAsia="Arial" w:hAnsi="Arial" w:cs="Arial"/>
          <w:sz w:val="22"/>
          <w:szCs w:val="22"/>
        </w:rPr>
        <w:t xml:space="preserve">dokumentów </w:t>
      </w:r>
      <w:r w:rsidR="005245EB">
        <w:rPr>
          <w:rFonts w:ascii="Arial" w:eastAsia="Arial" w:hAnsi="Arial" w:cs="Arial"/>
          <w:sz w:val="22"/>
          <w:szCs w:val="22"/>
        </w:rPr>
        <w:t>W</w:t>
      </w:r>
      <w:r w:rsidR="00E523D0">
        <w:rPr>
          <w:rFonts w:ascii="Arial" w:eastAsia="Arial" w:hAnsi="Arial" w:cs="Arial"/>
          <w:sz w:val="22"/>
          <w:szCs w:val="22"/>
        </w:rPr>
        <w:t>ord</w:t>
      </w:r>
      <w:r w:rsidR="005245EB">
        <w:rPr>
          <w:rFonts w:ascii="Arial" w:eastAsia="Arial" w:hAnsi="Arial" w:cs="Arial"/>
          <w:sz w:val="22"/>
          <w:szCs w:val="22"/>
        </w:rPr>
        <w:t xml:space="preserve">, a następnie zamieszczane na Zintegrowanej Platformie Edukacyjnej (ZPE). </w:t>
      </w:r>
      <w:r w:rsidR="00D33A51">
        <w:rPr>
          <w:rFonts w:ascii="Arial" w:eastAsia="Arial" w:hAnsi="Arial" w:cs="Arial"/>
          <w:sz w:val="22"/>
          <w:szCs w:val="22"/>
        </w:rPr>
        <w:t xml:space="preserve">Opracowane materiały szkoleniowe będą dotyczyły przygotowania pracowników poradni psychologiczno-pedagogicznych do podjęcia współpracy z kadrami przedszkoli i szkół w zakresie prowadzenia oceny funkcjonalnej dzieci/uczniów w procedurze konsultacji szkolnych. Będą również wskazywały na możliwość wykorzystania istniejących bezpłatnych narzędzi diagnozy w obszarze emocjonalno-społecznym (TROS-KA) i obszarze poznawczym (np. Bateria Testów Czytania </w:t>
      </w:r>
      <w:proofErr w:type="spellStart"/>
      <w:r w:rsidR="00D33A51">
        <w:rPr>
          <w:rFonts w:ascii="Arial" w:eastAsia="Arial" w:hAnsi="Arial" w:cs="Arial"/>
          <w:sz w:val="22"/>
          <w:szCs w:val="22"/>
        </w:rPr>
        <w:t>BTCz</w:t>
      </w:r>
      <w:proofErr w:type="spellEnd"/>
      <w:r w:rsidR="00D33A51">
        <w:rPr>
          <w:rFonts w:ascii="Arial" w:eastAsia="Arial" w:hAnsi="Arial" w:cs="Arial"/>
          <w:sz w:val="22"/>
          <w:szCs w:val="22"/>
        </w:rPr>
        <w:t>, Test Rozwoju Językowego TRJ) w procesie prowadzenia oceny funkcjonalnej przez poradnie p-p. Materiały te będą zawierały także formularze, narzędzia do prowadzenia obserwacji oraz inne niezbędne pomoce wspierające proces konsultacji szkolnych i pozwalające na zbieranie danych podczas konsultacji szkolnych</w:t>
      </w:r>
      <w:r w:rsidR="00DF7E0F">
        <w:rPr>
          <w:rFonts w:ascii="Arial" w:eastAsia="Arial" w:hAnsi="Arial" w:cs="Arial"/>
          <w:sz w:val="22"/>
          <w:szCs w:val="22"/>
        </w:rPr>
        <w:t xml:space="preserve">. </w:t>
      </w:r>
      <w:r w:rsidR="00D33A51">
        <w:rPr>
          <w:rFonts w:ascii="Arial" w:eastAsia="Arial" w:hAnsi="Arial" w:cs="Arial"/>
          <w:sz w:val="22"/>
          <w:szCs w:val="22"/>
        </w:rPr>
        <w:t>Opracowane pakiety szkoleniowe będą zawierały w szczególności:</w:t>
      </w:r>
    </w:p>
    <w:p w:rsidR="00EA73C2" w:rsidRDefault="00D33A51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scenariusze/sylabusy, </w:t>
      </w:r>
    </w:p>
    <w:p w:rsidR="00EA73C2" w:rsidRDefault="00D33A51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prezentacje, </w:t>
      </w:r>
    </w:p>
    <w:p w:rsidR="005245EB" w:rsidRPr="00DF2746" w:rsidRDefault="00D33A51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propozycje ćwiczeń do wykonania przez uczestników </w:t>
      </w:r>
      <w:r>
        <w:t>wraz 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odpowiedziami lub przykładowe rozwiązania</w:t>
      </w:r>
      <w:r w:rsidR="00BE7C07">
        <w:rPr>
          <w:rFonts w:ascii="Arial" w:eastAsia="Arial" w:hAnsi="Arial" w:cs="Arial"/>
          <w:color w:val="000000"/>
          <w:sz w:val="22"/>
          <w:szCs w:val="22"/>
        </w:rPr>
        <w:t>,</w:t>
      </w:r>
      <w:r w:rsidR="00EF49CD">
        <w:t xml:space="preserve"> </w:t>
      </w:r>
      <w:r>
        <w:t xml:space="preserve"> </w:t>
      </w:r>
    </w:p>
    <w:p w:rsidR="00EA73C2" w:rsidRDefault="005245EB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niezbędne narzędzia np. skale obserwacyjne i inne</w:t>
      </w:r>
      <w:r w:rsidR="00E523D0">
        <w:rPr>
          <w:rFonts w:ascii="Arial" w:eastAsia="Arial" w:hAnsi="Arial" w:cs="Arial"/>
          <w:color w:val="000000"/>
          <w:sz w:val="22"/>
          <w:szCs w:val="22"/>
        </w:rPr>
        <w:t>,</w:t>
      </w:r>
    </w:p>
    <w:p w:rsidR="00EA73C2" w:rsidRDefault="005245EB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inne </w:t>
      </w:r>
      <w:r w:rsidR="00D33A51">
        <w:rPr>
          <w:rFonts w:ascii="Arial" w:eastAsia="Arial" w:hAnsi="Arial" w:cs="Arial"/>
          <w:color w:val="000000"/>
          <w:sz w:val="22"/>
          <w:szCs w:val="22"/>
        </w:rPr>
        <w:t xml:space="preserve">materiały szkoleniowe . 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lastRenderedPageBreak/>
        <w:t>Pakiety będą dawały możliwość poprowadzenia szkoleń zdalnych. Do opracowania zostaną wykorzystane materiały przekazane przez Zamawiającego dotyczące prowadzenia oceny funkcjonalnej dzieci i uczniów w przedszkolu i szkole</w:t>
      </w:r>
      <w:r w:rsidR="00E523D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wypracowane w projekcie pozakonkursowym ORE </w:t>
      </w:r>
      <w:r w:rsidR="00AB75D1">
        <w:rPr>
          <w:rFonts w:ascii="Arial" w:eastAsia="Arial" w:hAnsi="Arial" w:cs="Arial"/>
          <w:sz w:val="22"/>
          <w:szCs w:val="22"/>
        </w:rPr>
        <w:t xml:space="preserve">pn. </w:t>
      </w:r>
      <w:r w:rsidRPr="00AB75D1">
        <w:rPr>
          <w:rFonts w:ascii="Arial" w:eastAsia="Arial" w:hAnsi="Arial" w:cs="Arial"/>
          <w:i/>
          <w:sz w:val="22"/>
          <w:szCs w:val="22"/>
        </w:rPr>
        <w:t>Opracowanie instrumentów do prowadzenia diagnozy psychologiczno-pedagogicznej</w:t>
      </w:r>
      <w:r w:rsidR="00E523D0"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523D0">
        <w:rPr>
          <w:rFonts w:ascii="Arial" w:eastAsia="Arial" w:hAnsi="Arial" w:cs="Arial"/>
          <w:sz w:val="22"/>
          <w:szCs w:val="22"/>
        </w:rPr>
        <w:t xml:space="preserve">a także </w:t>
      </w:r>
      <w:r>
        <w:rPr>
          <w:rFonts w:ascii="Arial" w:eastAsia="Arial" w:hAnsi="Arial" w:cs="Arial"/>
          <w:sz w:val="22"/>
          <w:szCs w:val="22"/>
        </w:rPr>
        <w:t>inne materiały i pakiety szkoleń dot. oceny funkcjonalnej i wykorzystania narzędzi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diagnozy w obszarze emocjonalno-społecznym (TROS-KA) i obszarze poznawczym (np. </w:t>
      </w:r>
      <w:proofErr w:type="spellStart"/>
      <w:r>
        <w:rPr>
          <w:rFonts w:ascii="Arial" w:eastAsia="Arial" w:hAnsi="Arial" w:cs="Arial"/>
          <w:sz w:val="22"/>
          <w:szCs w:val="22"/>
        </w:rPr>
        <w:t>BTCz</w:t>
      </w:r>
      <w:proofErr w:type="spellEnd"/>
      <w:r>
        <w:rPr>
          <w:rFonts w:ascii="Arial" w:eastAsia="Arial" w:hAnsi="Arial" w:cs="Arial"/>
          <w:sz w:val="22"/>
          <w:szCs w:val="22"/>
        </w:rPr>
        <w:t>, TRJ) w procesie prowadzenia oceny funkcjonalnej przez poradnie p-p. W toku szkolenia będzie możliwe wykorzystanie już istniejących materiałów będących zasobami ORE z zastrzeżeniem, że wskazanie tych materiałów jest po stronie Autorów, jednak objętość tych materiałów nie będzie wliczana do puli stron opracowania (ponieważ nie stanowią one materiału autorskiego ww. osób). Koszt pracy związanej z wyborem materiałów gotowych należy wliczyć do ogólnego oszacowania.</w:t>
      </w:r>
    </w:p>
    <w:p w:rsidR="00EA73C2" w:rsidRPr="00EF49CD" w:rsidRDefault="00D33A51" w:rsidP="00F31E9E">
      <w:pPr>
        <w:pStyle w:val="Nagwek2"/>
        <w:rPr>
          <w:rFonts w:eastAsia="Arial"/>
        </w:rPr>
      </w:pPr>
      <w:r w:rsidRPr="00EF49CD">
        <w:rPr>
          <w:rFonts w:eastAsia="Arial"/>
        </w:rPr>
        <w:t>Zasady współpracy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 xml:space="preserve">Zamawiający planuje wyłonić </w:t>
      </w:r>
      <w:r>
        <w:rPr>
          <w:rFonts w:ascii="Arial" w:hAnsi="Arial" w:cs="Arial"/>
          <w:sz w:val="22"/>
          <w:szCs w:val="22"/>
        </w:rPr>
        <w:t>grupę Autorów</w:t>
      </w:r>
      <w:r w:rsidRPr="00A75EFB">
        <w:rPr>
          <w:rFonts w:ascii="Arial" w:hAnsi="Arial" w:cs="Arial"/>
          <w:sz w:val="22"/>
          <w:szCs w:val="22"/>
        </w:rPr>
        <w:t xml:space="preserve"> do realizacji wyżej opisanych działań, związanych z realizacją pierwszego etapu prac. </w:t>
      </w:r>
      <w:r>
        <w:rPr>
          <w:rFonts w:ascii="Arial" w:hAnsi="Arial" w:cs="Arial"/>
          <w:sz w:val="22"/>
          <w:szCs w:val="22"/>
        </w:rPr>
        <w:t xml:space="preserve">Autorzy wspólnie przygotują materiał o objętości 250 stron. 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>Zamawiający planuje nawiązanie współpracy na podstawie umowy cywilnoprawnej. Wykonawca przekazuje Ośrodkowi Rozwoju Edukacji prawa majątkowe do materiałów.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>Odpowiedzialność za zgodność opracowania z p</w:t>
      </w:r>
      <w:r>
        <w:rPr>
          <w:rFonts w:ascii="Arial" w:hAnsi="Arial" w:cs="Arial"/>
          <w:sz w:val="22"/>
          <w:szCs w:val="22"/>
        </w:rPr>
        <w:t xml:space="preserve">rawem autorskim oraz z WCAG 2.1, jak również zamieszczenie materiałów na ZPE </w:t>
      </w:r>
      <w:r w:rsidRPr="00A75EFB">
        <w:rPr>
          <w:rFonts w:ascii="Arial" w:hAnsi="Arial" w:cs="Arial"/>
          <w:sz w:val="22"/>
          <w:szCs w:val="22"/>
        </w:rPr>
        <w:t xml:space="preserve">spoczywa na Wykonawcy. </w:t>
      </w:r>
    </w:p>
    <w:p w:rsidR="00A75EFB" w:rsidRPr="00F31E9E" w:rsidRDefault="00A75EFB" w:rsidP="00F31E9E">
      <w:pPr>
        <w:numPr>
          <w:ilvl w:val="0"/>
          <w:numId w:val="2"/>
        </w:numPr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>Praca będzie wykonywana głównie zdalnie.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>Autorzy będą uczestniczyć w zdalnych konsultacjach z pracownikami ORE (min. 4 spotkania trwające ok. 1,5-2 godzin zegarowych), służących wypracowaniu koncepcji szkoleń, ustaleniu harmonogramu prac, dbałości o konsolidację treści. Autorzy będą nanosić zmiany w treściach zgodnie z sugestiami ekspertów z ORE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Autorzy</w:t>
      </w:r>
      <w:r w:rsidRPr="00A75EFB">
        <w:rPr>
          <w:rFonts w:ascii="Arial" w:hAnsi="Arial" w:cs="Arial"/>
          <w:sz w:val="22"/>
          <w:szCs w:val="22"/>
        </w:rPr>
        <w:t xml:space="preserve"> będą pracowali zespołowo. </w:t>
      </w:r>
      <w:r>
        <w:rPr>
          <w:rFonts w:ascii="Arial" w:hAnsi="Arial" w:cs="Arial"/>
          <w:sz w:val="22"/>
          <w:szCs w:val="22"/>
        </w:rPr>
        <w:t>Wszyscy Autorzy (Wykonawca)</w:t>
      </w:r>
      <w:r w:rsidRPr="00A75EFB">
        <w:rPr>
          <w:rFonts w:ascii="Arial" w:hAnsi="Arial" w:cs="Arial"/>
          <w:sz w:val="22"/>
          <w:szCs w:val="22"/>
        </w:rPr>
        <w:t>, solidarnie odpowiadają za całość dzieła</w:t>
      </w:r>
      <w:r>
        <w:rPr>
          <w:rFonts w:ascii="Arial" w:hAnsi="Arial" w:cs="Arial"/>
          <w:sz w:val="22"/>
          <w:szCs w:val="22"/>
        </w:rPr>
        <w:t>.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Autorzy </w:t>
      </w:r>
      <w:r w:rsidRPr="00A75EFB">
        <w:rPr>
          <w:rFonts w:ascii="Arial" w:hAnsi="Arial" w:cs="Arial"/>
          <w:sz w:val="22"/>
          <w:szCs w:val="22"/>
        </w:rPr>
        <w:t xml:space="preserve">wskażą spośród siebie jedną osobę (koordynatora merytorycznego), która będzie odpowiedzialna także za konsolidację treści i opracowywanych materiałów, utrzymywanie kontaktu z Zamawiającym, koordynowanie pracami zespołu </w:t>
      </w:r>
      <w:r>
        <w:rPr>
          <w:rFonts w:ascii="Arial" w:hAnsi="Arial" w:cs="Arial"/>
          <w:sz w:val="22"/>
          <w:szCs w:val="22"/>
        </w:rPr>
        <w:t>Autor</w:t>
      </w:r>
      <w:r w:rsidRPr="00A75EFB">
        <w:rPr>
          <w:rFonts w:ascii="Arial" w:hAnsi="Arial" w:cs="Arial"/>
          <w:sz w:val="22"/>
          <w:szCs w:val="22"/>
        </w:rPr>
        <w:t xml:space="preserve">ów. Koordynatorowi przysługuje dodatkowe wynagrodzenie za wykonywanie ww. zadań. Kwota wynagrodzenia koordynatora również podlega oszacowaniu. </w:t>
      </w:r>
    </w:p>
    <w:p w:rsidR="00A75EFB" w:rsidRPr="00F31E9E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 xml:space="preserve">Zamawiający ustali, w porozumieniu z Wykonawcą, harmonogram wykonywania poszczególnych etapów prac. Zespół </w:t>
      </w:r>
      <w:r w:rsidR="00E523D0">
        <w:rPr>
          <w:rFonts w:ascii="Arial" w:hAnsi="Arial" w:cs="Arial"/>
          <w:sz w:val="22"/>
          <w:szCs w:val="22"/>
        </w:rPr>
        <w:t>Autor</w:t>
      </w:r>
      <w:r w:rsidRPr="00A75EFB">
        <w:rPr>
          <w:rFonts w:ascii="Arial" w:hAnsi="Arial" w:cs="Arial"/>
          <w:sz w:val="22"/>
          <w:szCs w:val="22"/>
        </w:rPr>
        <w:t>ów jest zobowiązany do przestrzegania ustaleń związanych ze </w:t>
      </w:r>
      <w:proofErr w:type="spellStart"/>
      <w:r w:rsidRPr="00A75EFB">
        <w:rPr>
          <w:rFonts w:ascii="Arial" w:hAnsi="Arial" w:cs="Arial"/>
          <w:sz w:val="22"/>
          <w:szCs w:val="22"/>
        </w:rPr>
        <w:t>śródterminami</w:t>
      </w:r>
      <w:proofErr w:type="spellEnd"/>
      <w:r w:rsidRPr="00A75EFB">
        <w:rPr>
          <w:rFonts w:ascii="Arial" w:hAnsi="Arial" w:cs="Arial"/>
          <w:sz w:val="22"/>
          <w:szCs w:val="22"/>
        </w:rPr>
        <w:t>.</w:t>
      </w:r>
    </w:p>
    <w:p w:rsidR="00EA73C2" w:rsidRPr="00EF49CD" w:rsidRDefault="00D33A51" w:rsidP="00F31E9E">
      <w:pPr>
        <w:pStyle w:val="Nagwek2"/>
        <w:rPr>
          <w:rFonts w:eastAsia="Arial"/>
        </w:rPr>
      </w:pPr>
      <w:r w:rsidRPr="00EF49CD">
        <w:rPr>
          <w:rFonts w:eastAsia="Arial"/>
        </w:rPr>
        <w:t>Przewidywan</w:t>
      </w:r>
      <w:r w:rsidR="001E1A73">
        <w:rPr>
          <w:rFonts w:eastAsia="Arial"/>
        </w:rPr>
        <w:t>y termin realizacji zadania: do 30.11</w:t>
      </w:r>
      <w:r w:rsidRPr="00EF49CD">
        <w:rPr>
          <w:rFonts w:eastAsia="Arial"/>
        </w:rPr>
        <w:t>.2021 r.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Planowana jest praca zdalna. 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przewiduje nawiązanie współpracy na podstawie umowy cywilnoprawnej. 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Koszt wynagrodzenia obejmuje wszystkie czynności autorów związane z realizacją zadania. Zamawiający nie pokrywa żadnych dodatkowych kosztów związanych z realizacją zadania np. kosztów organizacyjno-technicznych związanych z przygotowaniem się do realizacji zadania, kosztów wydruku i przekazywania materiałów i innych.</w:t>
      </w:r>
    </w:p>
    <w:p w:rsidR="00BE7C07" w:rsidRPr="00F31E9E" w:rsidRDefault="00D33A51" w:rsidP="00F31E9E">
      <w:pPr>
        <w:spacing w:after="240" w:line="360" w:lineRule="auto"/>
      </w:pPr>
      <w:r>
        <w:rPr>
          <w:rFonts w:ascii="Arial" w:eastAsia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 w:history="1">
        <w:r w:rsidR="001E1A73" w:rsidRPr="00B923B0">
          <w:rPr>
            <w:rStyle w:val="Hipercze"/>
            <w:rFonts w:ascii="Arial" w:eastAsia="Arial" w:hAnsi="Arial" w:cs="Arial"/>
            <w:b/>
            <w:sz w:val="22"/>
            <w:szCs w:val="22"/>
          </w:rPr>
          <w:t>anna.roszkiewicz@ore.edu.pl</w:t>
        </w:r>
      </w:hyperlink>
      <w:r w:rsidRPr="00B923B0">
        <w:rPr>
          <w:rFonts w:ascii="Arial" w:eastAsia="Arial" w:hAnsi="Arial" w:cs="Arial"/>
          <w:b/>
          <w:sz w:val="22"/>
          <w:szCs w:val="22"/>
        </w:rPr>
        <w:t xml:space="preserve"> </w:t>
      </w:r>
      <w:r w:rsidRPr="00B923B0">
        <w:rPr>
          <w:rFonts w:ascii="Arial" w:eastAsia="Arial" w:hAnsi="Arial" w:cs="Arial"/>
          <w:sz w:val="22"/>
          <w:szCs w:val="22"/>
        </w:rPr>
        <w:t>w terminie do</w:t>
      </w:r>
      <w:r w:rsidR="0045650F">
        <w:rPr>
          <w:rFonts w:ascii="Arial" w:eastAsia="Arial" w:hAnsi="Arial" w:cs="Arial"/>
          <w:b/>
          <w:sz w:val="22"/>
          <w:szCs w:val="22"/>
        </w:rPr>
        <w:t xml:space="preserve"> </w:t>
      </w:r>
      <w:r w:rsidR="00300008">
        <w:rPr>
          <w:rFonts w:ascii="Arial" w:eastAsia="Arial" w:hAnsi="Arial" w:cs="Arial"/>
          <w:b/>
          <w:sz w:val="22"/>
          <w:szCs w:val="22"/>
        </w:rPr>
        <w:t>2</w:t>
      </w:r>
      <w:r w:rsidR="00537337">
        <w:rPr>
          <w:rFonts w:ascii="Arial" w:eastAsia="Arial" w:hAnsi="Arial" w:cs="Arial"/>
          <w:b/>
          <w:sz w:val="22"/>
          <w:szCs w:val="22"/>
        </w:rPr>
        <w:t>4</w:t>
      </w:r>
      <w:bookmarkStart w:id="2" w:name="_GoBack"/>
      <w:bookmarkEnd w:id="2"/>
      <w:r w:rsidR="0045650F">
        <w:rPr>
          <w:rFonts w:ascii="Arial" w:eastAsia="Arial" w:hAnsi="Arial" w:cs="Arial"/>
          <w:b/>
          <w:sz w:val="22"/>
          <w:szCs w:val="22"/>
        </w:rPr>
        <w:t>.09.</w:t>
      </w:r>
      <w:r w:rsidRPr="00B923B0">
        <w:rPr>
          <w:rFonts w:ascii="Arial" w:eastAsia="Arial" w:hAnsi="Arial" w:cs="Arial"/>
          <w:b/>
          <w:sz w:val="22"/>
          <w:szCs w:val="22"/>
        </w:rPr>
        <w:t>2021 r.,</w:t>
      </w:r>
      <w:r w:rsidRPr="00B923B0">
        <w:rPr>
          <w:rFonts w:ascii="Arial" w:eastAsia="Arial" w:hAnsi="Arial" w:cs="Arial"/>
          <w:sz w:val="22"/>
          <w:szCs w:val="22"/>
        </w:rPr>
        <w:t xml:space="preserve"> wpisując</w:t>
      </w:r>
      <w:r>
        <w:rPr>
          <w:rFonts w:ascii="Arial" w:eastAsia="Arial" w:hAnsi="Arial" w:cs="Arial"/>
          <w:sz w:val="22"/>
          <w:szCs w:val="22"/>
        </w:rPr>
        <w:t xml:space="preserve"> w temacie wiadomości: „Autorzy – ocena </w:t>
      </w:r>
      <w:proofErr w:type="spellStart"/>
      <w:r>
        <w:rPr>
          <w:rFonts w:ascii="Arial" w:eastAsia="Arial" w:hAnsi="Arial" w:cs="Arial"/>
          <w:sz w:val="22"/>
          <w:szCs w:val="22"/>
        </w:rPr>
        <w:t>funkcjonalna</w:t>
      </w:r>
      <w:r w:rsidR="0009582D">
        <w:rPr>
          <w:rFonts w:ascii="Arial" w:eastAsia="Arial" w:hAnsi="Arial" w:cs="Arial"/>
          <w:sz w:val="22"/>
          <w:szCs w:val="22"/>
        </w:rPr>
        <w:t>_pakiety</w:t>
      </w:r>
      <w:proofErr w:type="spellEnd"/>
      <w:r w:rsidR="0009582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szkoleń – wycena”.</w:t>
      </w:r>
    </w:p>
    <w:p w:rsidR="00EA73C2" w:rsidRPr="00EF49CD" w:rsidRDefault="00D33A51" w:rsidP="00F31E9E">
      <w:pPr>
        <w:pStyle w:val="Nagwek2"/>
        <w:rPr>
          <w:rFonts w:eastAsia="Arial"/>
        </w:rPr>
      </w:pPr>
      <w:r w:rsidRPr="00EF49CD">
        <w:rPr>
          <w:rFonts w:eastAsia="Arial"/>
        </w:rPr>
        <w:t>Klauzula informacyjna</w:t>
      </w:r>
    </w:p>
    <w:p w:rsidR="00B465B1" w:rsidRPr="00676448" w:rsidRDefault="00B465B1" w:rsidP="00B465B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B465B1" w:rsidRPr="00676448" w:rsidRDefault="00B465B1" w:rsidP="00B465B1">
      <w:pPr>
        <w:numPr>
          <w:ilvl w:val="0"/>
          <w:numId w:val="4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:rsidR="00B465B1" w:rsidRPr="00676448" w:rsidRDefault="00B465B1" w:rsidP="00B465B1">
      <w:pPr>
        <w:numPr>
          <w:ilvl w:val="0"/>
          <w:numId w:val="4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67644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</w:t>
      </w:r>
      <w:r w:rsidRPr="00676448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trzeciego;</w:t>
      </w:r>
    </w:p>
    <w:p w:rsidR="00B465B1" w:rsidRPr="00FC0742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1359D7" w:rsidRPr="00F31E9E" w:rsidRDefault="001359D7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</w:p>
    <w:sectPr w:rsidR="001359D7" w:rsidRPr="00F31E9E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14" w:rsidRDefault="00096714">
      <w:r>
        <w:separator/>
      </w:r>
    </w:p>
  </w:endnote>
  <w:endnote w:type="continuationSeparator" w:id="0">
    <w:p w:rsidR="00096714" w:rsidRDefault="0009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C2" w:rsidRDefault="00D3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14" w:rsidRDefault="00096714">
      <w:r>
        <w:separator/>
      </w:r>
    </w:p>
  </w:footnote>
  <w:footnote w:type="continuationSeparator" w:id="0">
    <w:p w:rsidR="00096714" w:rsidRDefault="0009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C2" w:rsidRDefault="00D3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3067050" cy="504825"/>
          <wp:effectExtent l="0" t="0" r="0" b="0"/>
          <wp:docPr id="5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0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BEE"/>
    <w:multiLevelType w:val="hybridMultilevel"/>
    <w:tmpl w:val="6F16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F23"/>
    <w:multiLevelType w:val="multilevel"/>
    <w:tmpl w:val="E3969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C2"/>
    <w:rsid w:val="0009582D"/>
    <w:rsid w:val="00096714"/>
    <w:rsid w:val="000C2F8D"/>
    <w:rsid w:val="000D3322"/>
    <w:rsid w:val="000D6054"/>
    <w:rsid w:val="000F4439"/>
    <w:rsid w:val="001359D7"/>
    <w:rsid w:val="001E1A73"/>
    <w:rsid w:val="002D5106"/>
    <w:rsid w:val="00300008"/>
    <w:rsid w:val="00393096"/>
    <w:rsid w:val="003D1E2B"/>
    <w:rsid w:val="0045650F"/>
    <w:rsid w:val="00513556"/>
    <w:rsid w:val="005245EB"/>
    <w:rsid w:val="00537337"/>
    <w:rsid w:val="00676448"/>
    <w:rsid w:val="006D68A2"/>
    <w:rsid w:val="0070415E"/>
    <w:rsid w:val="0081603D"/>
    <w:rsid w:val="00817204"/>
    <w:rsid w:val="00944476"/>
    <w:rsid w:val="009E3BAD"/>
    <w:rsid w:val="00A75EFB"/>
    <w:rsid w:val="00AB75D1"/>
    <w:rsid w:val="00B465B1"/>
    <w:rsid w:val="00B923B0"/>
    <w:rsid w:val="00BC2475"/>
    <w:rsid w:val="00BE7C07"/>
    <w:rsid w:val="00D33A51"/>
    <w:rsid w:val="00DF2746"/>
    <w:rsid w:val="00DF7E0F"/>
    <w:rsid w:val="00E523D0"/>
    <w:rsid w:val="00EA32DD"/>
    <w:rsid w:val="00EA73C2"/>
    <w:rsid w:val="00EF49CD"/>
    <w:rsid w:val="00F31E9E"/>
    <w:rsid w:val="00F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A522"/>
  <w15:docId w15:val="{6BCCB78C-077D-4366-85DD-4A9B1634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</w:style>
  <w:style w:type="paragraph" w:styleId="Nagwek1">
    <w:name w:val="heading 1"/>
    <w:basedOn w:val="Normalny"/>
    <w:next w:val="Normalny"/>
    <w:autoRedefine/>
    <w:qFormat/>
    <w:rsid w:val="00BE7C07"/>
    <w:pPr>
      <w:keepNext/>
      <w:keepLines/>
      <w:spacing w:before="480" w:after="120" w:line="360" w:lineRule="auto"/>
      <w:outlineLvl w:val="0"/>
    </w:pPr>
    <w:rPr>
      <w:rFonts w:ascii="Arial" w:hAnsi="Arial"/>
      <w:b/>
      <w:sz w:val="22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0C2F8D"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C2F8D"/>
    <w:rPr>
      <w:rFonts w:ascii="Arial" w:hAnsi="Arial"/>
      <w:b/>
      <w:bCs/>
      <w:iCs/>
      <w:sz w:val="22"/>
      <w:szCs w:val="28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EF49CD"/>
    <w:rPr>
      <w:rFonts w:ascii="Calibri" w:hAnsi="Calibri" w:cs="Arial"/>
      <w:b/>
      <w:sz w:val="26"/>
      <w:szCs w:val="26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EF49CD"/>
    <w:pPr>
      <w:spacing w:line="360" w:lineRule="auto"/>
    </w:pPr>
    <w:rPr>
      <w:rFonts w:ascii="Calibri" w:hAnsi="Calibri" w:cs="Arial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yl1">
    <w:name w:val="Styl1"/>
    <w:basedOn w:val="Normalny"/>
    <w:link w:val="Styl1Znak"/>
    <w:qFormat/>
    <w:rsid w:val="001359D7"/>
    <w:pPr>
      <w:spacing w:after="240" w:line="360" w:lineRule="auto"/>
      <w:jc w:val="both"/>
    </w:pPr>
    <w:rPr>
      <w:rFonts w:ascii="Arial" w:eastAsia="Arial" w:hAnsi="Arial" w:cs="Arial"/>
      <w:b/>
      <w:sz w:val="22"/>
      <w:szCs w:val="22"/>
    </w:rPr>
  </w:style>
  <w:style w:type="paragraph" w:customStyle="1" w:styleId="Styl4">
    <w:name w:val="Styl4"/>
    <w:basedOn w:val="Styl1"/>
    <w:link w:val="Styl4Znak"/>
    <w:qFormat/>
    <w:rsid w:val="001359D7"/>
  </w:style>
  <w:style w:type="character" w:customStyle="1" w:styleId="Styl1Znak">
    <w:name w:val="Styl1 Znak"/>
    <w:basedOn w:val="Domylnaczcionkaakapitu"/>
    <w:link w:val="Styl1"/>
    <w:rsid w:val="001359D7"/>
    <w:rPr>
      <w:rFonts w:ascii="Arial" w:eastAsia="Arial" w:hAnsi="Arial" w:cs="Arial"/>
      <w:b/>
      <w:sz w:val="22"/>
      <w:szCs w:val="22"/>
    </w:rPr>
  </w:style>
  <w:style w:type="character" w:customStyle="1" w:styleId="Styl4Znak">
    <w:name w:val="Styl4 Znak"/>
    <w:basedOn w:val="Styl1Znak"/>
    <w:link w:val="Styl4"/>
    <w:rsid w:val="001359D7"/>
    <w:rPr>
      <w:rFonts w:ascii="Arial" w:eastAsia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YEpnygtvtS2bbAmPSkQQbsdAxg==">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3</cp:revision>
  <dcterms:created xsi:type="dcterms:W3CDTF">2021-09-17T09:35:00Z</dcterms:created>
  <dcterms:modified xsi:type="dcterms:W3CDTF">2021-09-17T10:36:00Z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