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215C7" w14:textId="27277F2C" w:rsidR="00CF75FD" w:rsidRPr="007A1334" w:rsidRDefault="00A810E6" w:rsidP="00940CED">
      <w:pPr>
        <w:pStyle w:val="Nagwek1"/>
        <w:rPr>
          <w:rStyle w:val="mcetext-insertedbyben"/>
          <w:rFonts w:asciiTheme="minorHAnsi" w:hAnsiTheme="minorHAnsi" w:cs="Arial"/>
          <w:b w:val="0"/>
          <w:bCs/>
          <w:szCs w:val="22"/>
        </w:rPr>
      </w:pPr>
      <w:r w:rsidRPr="007A1334">
        <w:rPr>
          <w:rFonts w:asciiTheme="minorHAnsi" w:hAnsiTheme="minorHAnsi"/>
          <w:szCs w:val="22"/>
        </w:rPr>
        <w:t>Szacowanie wartości zamówienia</w:t>
      </w:r>
      <w:r w:rsidR="009E11B8">
        <w:rPr>
          <w:rFonts w:asciiTheme="minorHAnsi" w:hAnsiTheme="minorHAnsi"/>
          <w:szCs w:val="22"/>
        </w:rPr>
        <w:t xml:space="preserve"> </w:t>
      </w:r>
      <w:r w:rsidR="009E11B8" w:rsidRPr="007A1334">
        <w:rPr>
          <w:rStyle w:val="mcetext-insertedbyben"/>
          <w:rFonts w:asciiTheme="minorHAnsi" w:hAnsiTheme="minorHAnsi" w:cs="Arial"/>
          <w:bCs/>
          <w:szCs w:val="22"/>
        </w:rPr>
        <w:t>polegającego na opracowaniu standardów szkoleń i doradztwa prowadzonego przez poradnie psychologiczno-pedagogiczne na rzecz innych poradni</w:t>
      </w:r>
      <w:r w:rsidR="00A241D3" w:rsidRPr="007A1334">
        <w:rPr>
          <w:rStyle w:val="mcetext-insertedbyben"/>
          <w:rFonts w:asciiTheme="minorHAnsi" w:hAnsiTheme="minorHAnsi" w:cs="Arial"/>
          <w:bCs/>
          <w:szCs w:val="22"/>
        </w:rPr>
        <w:t xml:space="preserve"> w ramach projektu pozakonkursowego ORE „Szkolenia i doradztwo dla kadr poradnictwa psychologiczno-pedagogicznego”.</w:t>
      </w:r>
    </w:p>
    <w:p w14:paraId="2913C558" w14:textId="523E6EB2" w:rsidR="00DE258C" w:rsidRPr="007A1334" w:rsidRDefault="00A810E6" w:rsidP="00940CED">
      <w:pPr>
        <w:spacing w:after="240" w:line="360" w:lineRule="auto"/>
        <w:rPr>
          <w:rFonts w:asciiTheme="minorHAnsi" w:hAnsiTheme="minorHAnsi" w:cs="Arial"/>
          <w:sz w:val="22"/>
          <w:szCs w:val="22"/>
        </w:rPr>
      </w:pPr>
      <w:r w:rsidRPr="007A1334">
        <w:rPr>
          <w:rFonts w:asciiTheme="minorHAnsi" w:hAnsiTheme="minorHAnsi" w:cs="Arial"/>
          <w:sz w:val="22"/>
          <w:szCs w:val="22"/>
        </w:rPr>
        <w:t xml:space="preserve">W celu ustalenia wartości zamówienia Ośrodek Rozwoju Edukacji zwraca się z prośbą o </w:t>
      </w:r>
      <w:r w:rsidR="00C576BC" w:rsidRPr="007A1334">
        <w:rPr>
          <w:rFonts w:asciiTheme="minorHAnsi" w:hAnsiTheme="minorHAnsi" w:cs="Arial"/>
          <w:sz w:val="22"/>
          <w:szCs w:val="22"/>
        </w:rPr>
        <w:t xml:space="preserve"> podanie kosztu realizacji usługi</w:t>
      </w:r>
      <w:r w:rsidRPr="007A1334">
        <w:rPr>
          <w:rFonts w:asciiTheme="minorHAnsi" w:hAnsiTheme="minorHAnsi" w:cs="Arial"/>
          <w:sz w:val="22"/>
          <w:szCs w:val="22"/>
        </w:rPr>
        <w:t xml:space="preserve"> polegające</w:t>
      </w:r>
      <w:r w:rsidR="00C576BC" w:rsidRPr="007A1334">
        <w:rPr>
          <w:rFonts w:asciiTheme="minorHAnsi" w:hAnsiTheme="minorHAnsi" w:cs="Arial"/>
          <w:sz w:val="22"/>
          <w:szCs w:val="22"/>
        </w:rPr>
        <w:t>j</w:t>
      </w:r>
      <w:r w:rsidRPr="007A1334">
        <w:rPr>
          <w:rFonts w:asciiTheme="minorHAnsi" w:hAnsiTheme="minorHAnsi" w:cs="Arial"/>
          <w:sz w:val="22"/>
          <w:szCs w:val="22"/>
        </w:rPr>
        <w:t xml:space="preserve"> </w:t>
      </w:r>
      <w:r w:rsidR="002E11DB" w:rsidRPr="007A1334">
        <w:rPr>
          <w:rFonts w:asciiTheme="minorHAnsi" w:hAnsiTheme="minorHAnsi" w:cs="Arial"/>
          <w:sz w:val="22"/>
          <w:szCs w:val="22"/>
        </w:rPr>
        <w:t xml:space="preserve">na </w:t>
      </w:r>
      <w:r w:rsidR="00A241D3" w:rsidRPr="007A1334">
        <w:rPr>
          <w:rFonts w:asciiTheme="minorHAnsi" w:hAnsiTheme="minorHAnsi" w:cs="Arial"/>
          <w:sz w:val="22"/>
          <w:szCs w:val="22"/>
        </w:rPr>
        <w:t>opracowaniu standard</w:t>
      </w:r>
      <w:r w:rsidR="00FE72AD" w:rsidRPr="007A1334">
        <w:rPr>
          <w:rFonts w:asciiTheme="minorHAnsi" w:hAnsiTheme="minorHAnsi" w:cs="Arial"/>
          <w:sz w:val="22"/>
          <w:szCs w:val="22"/>
        </w:rPr>
        <w:t>ów</w:t>
      </w:r>
      <w:r w:rsidR="00A241D3" w:rsidRPr="007A1334">
        <w:rPr>
          <w:rFonts w:asciiTheme="minorHAnsi" w:hAnsiTheme="minorHAnsi" w:cs="Arial"/>
          <w:sz w:val="22"/>
          <w:szCs w:val="22"/>
        </w:rPr>
        <w:t xml:space="preserve"> </w:t>
      </w:r>
      <w:r w:rsidR="00FE72AD" w:rsidRPr="007A1334">
        <w:rPr>
          <w:rFonts w:asciiTheme="minorHAnsi" w:hAnsiTheme="minorHAnsi" w:cs="Arial"/>
          <w:sz w:val="22"/>
          <w:szCs w:val="22"/>
        </w:rPr>
        <w:t xml:space="preserve">dotyczących </w:t>
      </w:r>
      <w:r w:rsidR="00A241D3" w:rsidRPr="007A1334">
        <w:rPr>
          <w:rFonts w:asciiTheme="minorHAnsi" w:hAnsiTheme="minorHAnsi" w:cs="Arial"/>
          <w:sz w:val="22"/>
          <w:szCs w:val="22"/>
        </w:rPr>
        <w:t xml:space="preserve">nowego zadania dla poradni psychologiczno-pedagogicznych, jakim </w:t>
      </w:r>
      <w:r w:rsidR="00FE72AD" w:rsidRPr="007A1334">
        <w:rPr>
          <w:rFonts w:asciiTheme="minorHAnsi" w:hAnsiTheme="minorHAnsi" w:cs="Arial"/>
          <w:sz w:val="22"/>
          <w:szCs w:val="22"/>
        </w:rPr>
        <w:t xml:space="preserve">zgodnie z założeniami </w:t>
      </w:r>
      <w:r w:rsidR="009E11B8">
        <w:rPr>
          <w:rFonts w:asciiTheme="minorHAnsi" w:hAnsiTheme="minorHAnsi" w:cs="Arial"/>
          <w:sz w:val="22"/>
          <w:szCs w:val="22"/>
        </w:rPr>
        <w:t xml:space="preserve">ma być </w:t>
      </w:r>
      <w:r w:rsidR="00A241D3" w:rsidRPr="007A1334">
        <w:rPr>
          <w:rFonts w:asciiTheme="minorHAnsi" w:hAnsiTheme="minorHAnsi" w:cs="Arial"/>
          <w:sz w:val="22"/>
          <w:szCs w:val="22"/>
        </w:rPr>
        <w:t xml:space="preserve">prowadzenie specjalistycznych szkoleń </w:t>
      </w:r>
      <w:r w:rsidR="00FE72AD" w:rsidRPr="007A1334">
        <w:rPr>
          <w:rFonts w:asciiTheme="minorHAnsi" w:hAnsiTheme="minorHAnsi" w:cs="Arial"/>
          <w:sz w:val="22"/>
          <w:szCs w:val="22"/>
        </w:rPr>
        <w:t>z zakresu oceny funkcjonalnej, diagnozy specjalistycznej i wykorzystania narzędzi diagnostycznych</w:t>
      </w:r>
      <w:r w:rsidR="00C6637F" w:rsidRPr="007A1334">
        <w:rPr>
          <w:rFonts w:asciiTheme="minorHAnsi" w:hAnsiTheme="minorHAnsi" w:cs="Arial"/>
          <w:sz w:val="22"/>
          <w:szCs w:val="22"/>
        </w:rPr>
        <w:t xml:space="preserve">. </w:t>
      </w:r>
      <w:r w:rsidR="00F564C3" w:rsidRPr="007A1334">
        <w:rPr>
          <w:rFonts w:asciiTheme="minorHAnsi" w:hAnsiTheme="minorHAnsi" w:cs="Arial"/>
          <w:sz w:val="22"/>
          <w:szCs w:val="22"/>
        </w:rPr>
        <w:t>Zamawiający do wykonania zadania planuje wyłonić maksymalnie 4 osoby.</w:t>
      </w:r>
    </w:p>
    <w:p w14:paraId="7EFCD9B5" w14:textId="3636C5D9" w:rsidR="00CF75FD" w:rsidRPr="007A1334" w:rsidRDefault="00A810E6" w:rsidP="00940CED">
      <w:pPr>
        <w:pStyle w:val="Nagwek2"/>
        <w:rPr>
          <w:rFonts w:asciiTheme="minorHAnsi" w:hAnsiTheme="minorHAnsi"/>
          <w:szCs w:val="22"/>
        </w:rPr>
      </w:pPr>
      <w:r w:rsidRPr="007A1334">
        <w:rPr>
          <w:rFonts w:asciiTheme="minorHAnsi" w:hAnsiTheme="minorHAnsi"/>
          <w:szCs w:val="22"/>
        </w:rPr>
        <w:t>Opis merytoryczny zadania</w:t>
      </w:r>
      <w:r w:rsidR="005D2EEE" w:rsidRPr="007A1334">
        <w:rPr>
          <w:rFonts w:asciiTheme="minorHAnsi" w:hAnsiTheme="minorHAnsi"/>
          <w:szCs w:val="22"/>
        </w:rPr>
        <w:t xml:space="preserve"> </w:t>
      </w:r>
    </w:p>
    <w:p w14:paraId="2FA4EC82" w14:textId="77777777" w:rsidR="00121041" w:rsidRPr="007A1334" w:rsidRDefault="003E4A20" w:rsidP="00121041">
      <w:pPr>
        <w:spacing w:after="240" w:line="360" w:lineRule="auto"/>
        <w:rPr>
          <w:rFonts w:asciiTheme="minorHAnsi" w:hAnsiTheme="minorHAnsi" w:cs="Arial"/>
          <w:sz w:val="22"/>
          <w:szCs w:val="22"/>
        </w:rPr>
      </w:pPr>
      <w:r w:rsidRPr="007A1334">
        <w:rPr>
          <w:rFonts w:asciiTheme="minorHAnsi" w:hAnsiTheme="minorHAnsi" w:cs="Arial"/>
          <w:sz w:val="22"/>
          <w:szCs w:val="22"/>
        </w:rPr>
        <w:t xml:space="preserve">Celem </w:t>
      </w:r>
      <w:r w:rsidR="00FE72AD" w:rsidRPr="007A1334">
        <w:rPr>
          <w:rFonts w:asciiTheme="minorHAnsi" w:hAnsiTheme="minorHAnsi" w:cs="Arial"/>
          <w:sz w:val="22"/>
          <w:szCs w:val="22"/>
        </w:rPr>
        <w:t>opracowania standardów</w:t>
      </w:r>
      <w:r w:rsidRPr="007A1334">
        <w:rPr>
          <w:rFonts w:asciiTheme="minorHAnsi" w:hAnsiTheme="minorHAnsi" w:cs="Arial"/>
          <w:sz w:val="22"/>
          <w:szCs w:val="22"/>
        </w:rPr>
        <w:t xml:space="preserve"> jest </w:t>
      </w:r>
      <w:r w:rsidR="00FE72AD" w:rsidRPr="007A1334">
        <w:rPr>
          <w:rFonts w:asciiTheme="minorHAnsi" w:hAnsiTheme="minorHAnsi" w:cs="Arial"/>
          <w:sz w:val="22"/>
          <w:szCs w:val="22"/>
        </w:rPr>
        <w:t>poszerzenie wiedzy</w:t>
      </w:r>
      <w:r w:rsidRPr="007A1334">
        <w:rPr>
          <w:rFonts w:asciiTheme="minorHAnsi" w:hAnsiTheme="minorHAnsi" w:cs="Arial"/>
          <w:sz w:val="22"/>
          <w:szCs w:val="22"/>
        </w:rPr>
        <w:t xml:space="preserve"> pracowników poradni psychologiczno-pedagogicznych</w:t>
      </w:r>
      <w:r w:rsidR="00FE72AD" w:rsidRPr="007A1334">
        <w:rPr>
          <w:rFonts w:asciiTheme="minorHAnsi" w:hAnsiTheme="minorHAnsi" w:cs="Arial"/>
          <w:sz w:val="22"/>
          <w:szCs w:val="22"/>
        </w:rPr>
        <w:t xml:space="preserve"> w zakresie prowadzenia wysokiej jakości specjalistycznych szkoleń oraz wypracowanie rekomendowanych rozwiązań organizacyjnych i finansowych umożliwiających realizację takiego zadania. Zakłada się, że szkolenia, które miałyby być prowadzone przez poradnie</w:t>
      </w:r>
      <w:r w:rsidR="00121041" w:rsidRPr="007A1334">
        <w:rPr>
          <w:rFonts w:asciiTheme="minorHAnsi" w:hAnsiTheme="minorHAnsi" w:cs="Arial"/>
          <w:sz w:val="22"/>
          <w:szCs w:val="22"/>
        </w:rPr>
        <w:t xml:space="preserve">, będą dotyczyły </w:t>
      </w:r>
      <w:r w:rsidRPr="007A1334">
        <w:rPr>
          <w:rFonts w:asciiTheme="minorHAnsi" w:hAnsiTheme="minorHAnsi" w:cs="Arial"/>
          <w:sz w:val="22"/>
          <w:szCs w:val="22"/>
        </w:rPr>
        <w:t>obszar</w:t>
      </w:r>
      <w:r w:rsidR="00121041" w:rsidRPr="007A1334">
        <w:rPr>
          <w:rFonts w:asciiTheme="minorHAnsi" w:hAnsiTheme="minorHAnsi" w:cs="Arial"/>
          <w:sz w:val="22"/>
          <w:szCs w:val="22"/>
        </w:rPr>
        <w:t>u</w:t>
      </w:r>
      <w:r w:rsidRPr="007A1334">
        <w:rPr>
          <w:rFonts w:asciiTheme="minorHAnsi" w:hAnsiTheme="minorHAnsi" w:cs="Arial"/>
          <w:sz w:val="22"/>
          <w:szCs w:val="22"/>
        </w:rPr>
        <w:t xml:space="preserve"> oceny funkcjonalnej</w:t>
      </w:r>
      <w:r w:rsidR="00121041" w:rsidRPr="007A1334">
        <w:rPr>
          <w:rFonts w:asciiTheme="minorHAnsi" w:hAnsiTheme="minorHAnsi" w:cs="Arial"/>
          <w:sz w:val="22"/>
          <w:szCs w:val="22"/>
        </w:rPr>
        <w:t>, diagnozy specjalistycznej</w:t>
      </w:r>
      <w:r w:rsidRPr="007A1334">
        <w:rPr>
          <w:rFonts w:asciiTheme="minorHAnsi" w:hAnsiTheme="minorHAnsi" w:cs="Arial"/>
          <w:sz w:val="22"/>
          <w:szCs w:val="22"/>
        </w:rPr>
        <w:t xml:space="preserve"> i wykorzystania narzędzi diagnostycznych w prowadzeniu rozpoznania i planowaniu wsparcia dla uczniów o zróżnicowanych potrzebach edukacyjnych.</w:t>
      </w:r>
      <w:r w:rsidR="00121041" w:rsidRPr="007A1334">
        <w:rPr>
          <w:rFonts w:asciiTheme="minorHAnsi" w:hAnsiTheme="minorHAnsi" w:cs="Arial"/>
          <w:sz w:val="22"/>
          <w:szCs w:val="22"/>
        </w:rPr>
        <w:t xml:space="preserve"> </w:t>
      </w:r>
    </w:p>
    <w:p w14:paraId="1CB7E2B8" w14:textId="2EF71228" w:rsidR="00121041" w:rsidRPr="007A1334" w:rsidRDefault="00121041" w:rsidP="00121041">
      <w:pPr>
        <w:spacing w:after="240" w:line="360" w:lineRule="auto"/>
        <w:rPr>
          <w:rFonts w:asciiTheme="minorHAnsi" w:hAnsiTheme="minorHAnsi" w:cs="Arial"/>
          <w:sz w:val="22"/>
          <w:szCs w:val="22"/>
        </w:rPr>
      </w:pPr>
      <w:r w:rsidRPr="007A1334">
        <w:rPr>
          <w:rFonts w:asciiTheme="minorHAnsi" w:hAnsiTheme="minorHAnsi" w:cs="Arial"/>
          <w:sz w:val="22"/>
          <w:szCs w:val="22"/>
        </w:rPr>
        <w:t xml:space="preserve">Poradnie p-p nie mają obecnie obowiązku prowadzenia działalności szkoleniowej. Równocześnie środowisko potrzebuje szkoleń w ww. obszarach specyficznych dla poradni psychologiczno-pedagogicznych. Planuje się sprawdzenie możliwości </w:t>
      </w:r>
      <w:r w:rsidR="00B42FA6" w:rsidRPr="007A1334">
        <w:rPr>
          <w:rFonts w:asciiTheme="minorHAnsi" w:hAnsiTheme="minorHAnsi" w:cs="Arial"/>
          <w:sz w:val="22"/>
          <w:szCs w:val="22"/>
        </w:rPr>
        <w:t>p</w:t>
      </w:r>
      <w:r w:rsidR="00B42FA6">
        <w:rPr>
          <w:rFonts w:asciiTheme="minorHAnsi" w:hAnsiTheme="minorHAnsi" w:cs="Arial"/>
          <w:sz w:val="22"/>
          <w:szCs w:val="22"/>
        </w:rPr>
        <w:t>owadzen</w:t>
      </w:r>
      <w:r w:rsidR="00B42FA6" w:rsidRPr="007A1334">
        <w:rPr>
          <w:rFonts w:asciiTheme="minorHAnsi" w:hAnsiTheme="minorHAnsi" w:cs="Arial"/>
          <w:sz w:val="22"/>
          <w:szCs w:val="22"/>
        </w:rPr>
        <w:t xml:space="preserve">ia </w:t>
      </w:r>
      <w:r w:rsidRPr="007A1334">
        <w:rPr>
          <w:rFonts w:asciiTheme="minorHAnsi" w:hAnsiTheme="minorHAnsi" w:cs="Arial"/>
          <w:sz w:val="22"/>
          <w:szCs w:val="22"/>
        </w:rPr>
        <w:t>tej grupy szkoleń przez poradnie p-p, dlatego podjęta zostaje próba sformułowania standardów szkoleń i doradztwa prowadzonych przez poradnie.</w:t>
      </w:r>
    </w:p>
    <w:p w14:paraId="01645A00" w14:textId="77777777" w:rsidR="00121041" w:rsidRPr="007A1334" w:rsidRDefault="00121041" w:rsidP="00121041">
      <w:pPr>
        <w:spacing w:after="240" w:line="360" w:lineRule="auto"/>
        <w:rPr>
          <w:rFonts w:asciiTheme="minorHAnsi" w:hAnsiTheme="minorHAnsi" w:cs="Arial"/>
          <w:sz w:val="22"/>
          <w:szCs w:val="22"/>
        </w:rPr>
      </w:pPr>
      <w:r w:rsidRPr="007A1334">
        <w:rPr>
          <w:rFonts w:asciiTheme="minorHAnsi" w:hAnsiTheme="minorHAnsi" w:cs="Arial"/>
          <w:sz w:val="22"/>
          <w:szCs w:val="22"/>
        </w:rPr>
        <w:t xml:space="preserve">Standardy powinny zawierać m.in.: </w:t>
      </w:r>
    </w:p>
    <w:p w14:paraId="7F00B6C8" w14:textId="16855874" w:rsidR="00121041" w:rsidRPr="008404A0" w:rsidRDefault="00121041" w:rsidP="008404A0">
      <w:pPr>
        <w:pStyle w:val="Akapitzlist"/>
        <w:numPr>
          <w:ilvl w:val="0"/>
          <w:numId w:val="28"/>
        </w:numPr>
        <w:spacing w:after="240" w:line="360" w:lineRule="auto"/>
        <w:rPr>
          <w:rFonts w:asciiTheme="minorHAnsi" w:hAnsiTheme="minorHAnsi" w:cs="Arial"/>
          <w:sz w:val="22"/>
          <w:szCs w:val="22"/>
        </w:rPr>
      </w:pPr>
      <w:r w:rsidRPr="007A1334">
        <w:rPr>
          <w:rFonts w:asciiTheme="minorHAnsi" w:hAnsiTheme="minorHAnsi" w:cs="Arial"/>
          <w:sz w:val="22"/>
          <w:szCs w:val="22"/>
        </w:rPr>
        <w:t>podział zadań między szkolące poradnie p-p a placówki doskonalenia</w:t>
      </w:r>
      <w:r w:rsidR="008404A0">
        <w:rPr>
          <w:rFonts w:asciiTheme="minorHAnsi" w:hAnsiTheme="minorHAnsi" w:cs="Arial"/>
          <w:sz w:val="22"/>
          <w:szCs w:val="22"/>
        </w:rPr>
        <w:t xml:space="preserve"> </w:t>
      </w:r>
      <w:r w:rsidRPr="008404A0">
        <w:rPr>
          <w:rFonts w:asciiTheme="minorHAnsi" w:hAnsiTheme="minorHAnsi" w:cs="Arial"/>
          <w:sz w:val="22"/>
          <w:szCs w:val="22"/>
        </w:rPr>
        <w:t xml:space="preserve">nauczycieli (które są instytucjami świadczącymi usługi szkoleniowe w systemie), w tym powinny zostać wskazane zakresy szkoleń prowadzonych przez poradnie p-p; </w:t>
      </w:r>
    </w:p>
    <w:p w14:paraId="040E7D7B" w14:textId="57806524" w:rsidR="00121041" w:rsidRPr="007A1334" w:rsidRDefault="00B42FA6" w:rsidP="00121041">
      <w:pPr>
        <w:pStyle w:val="Akapitzlist"/>
        <w:numPr>
          <w:ilvl w:val="0"/>
          <w:numId w:val="28"/>
        </w:numPr>
        <w:spacing w:after="240" w:line="360" w:lineRule="auto"/>
        <w:rPr>
          <w:rFonts w:asciiTheme="minorHAnsi" w:hAnsiTheme="minorHAnsi" w:cs="Arial"/>
          <w:sz w:val="22"/>
          <w:szCs w:val="22"/>
        </w:rPr>
      </w:pPr>
      <w:r w:rsidRPr="00D81169">
        <w:rPr>
          <w:rFonts w:asciiTheme="minorHAnsi" w:hAnsiTheme="minorHAnsi" w:cs="Arial"/>
          <w:sz w:val="22"/>
          <w:szCs w:val="22"/>
        </w:rPr>
        <w:lastRenderedPageBreak/>
        <w:t xml:space="preserve">określenie zakresów wsparcia udzielanego przez </w:t>
      </w:r>
      <w:proofErr w:type="spellStart"/>
      <w:r w:rsidRPr="00D81169">
        <w:rPr>
          <w:rFonts w:asciiTheme="minorHAnsi" w:hAnsiTheme="minorHAnsi" w:cs="Arial"/>
          <w:sz w:val="22"/>
          <w:szCs w:val="22"/>
        </w:rPr>
        <w:t>pdn</w:t>
      </w:r>
      <w:proofErr w:type="spellEnd"/>
      <w:r w:rsidRPr="00D81169">
        <w:rPr>
          <w:rFonts w:asciiTheme="minorHAnsi" w:hAnsiTheme="minorHAnsi" w:cs="Arial"/>
          <w:sz w:val="22"/>
          <w:szCs w:val="22"/>
        </w:rPr>
        <w:t xml:space="preserve"> pracownikom poradni szkolących</w:t>
      </w:r>
      <w:r w:rsidR="00121041" w:rsidRPr="007A1334">
        <w:rPr>
          <w:rFonts w:asciiTheme="minorHAnsi" w:hAnsiTheme="minorHAnsi" w:cs="Arial"/>
          <w:sz w:val="22"/>
          <w:szCs w:val="22"/>
        </w:rPr>
        <w:t xml:space="preserve">, z uwzględnieniem zróżnicowanej struktury tych placówek, zatrudnionej kadry oraz potrzeb środowiska, na rzecz którego pracują; </w:t>
      </w:r>
    </w:p>
    <w:p w14:paraId="7D62AA51" w14:textId="73B50365" w:rsidR="003E4A20" w:rsidRPr="00D81169" w:rsidRDefault="00B42FA6" w:rsidP="00121041">
      <w:pPr>
        <w:pStyle w:val="Akapitzlist"/>
        <w:numPr>
          <w:ilvl w:val="0"/>
          <w:numId w:val="28"/>
        </w:numPr>
        <w:spacing w:after="240" w:line="360" w:lineRule="auto"/>
        <w:rPr>
          <w:rFonts w:cs="Arial"/>
          <w:sz w:val="22"/>
          <w:szCs w:val="22"/>
        </w:rPr>
      </w:pPr>
      <w:r w:rsidRPr="00D81169">
        <w:rPr>
          <w:rFonts w:cs="Arial"/>
          <w:sz w:val="22"/>
          <w:szCs w:val="22"/>
        </w:rPr>
        <w:t>wypracowanie rekomendacji dotyczących mechanizmów organizacyjno-finansowych</w:t>
      </w:r>
      <w:r w:rsidRPr="00D81169" w:rsidDel="00B42FA6">
        <w:rPr>
          <w:rFonts w:cs="Arial"/>
          <w:sz w:val="22"/>
          <w:szCs w:val="22"/>
        </w:rPr>
        <w:t xml:space="preserve"> </w:t>
      </w:r>
      <w:r w:rsidR="00121041" w:rsidRPr="00D81169">
        <w:rPr>
          <w:rFonts w:cs="Arial"/>
          <w:sz w:val="22"/>
          <w:szCs w:val="22"/>
        </w:rPr>
        <w:t>.</w:t>
      </w:r>
    </w:p>
    <w:p w14:paraId="7ACEAC07" w14:textId="02503A6C" w:rsidR="003E4A20" w:rsidRPr="007A1334" w:rsidRDefault="003E4A20" w:rsidP="003E4A20">
      <w:pPr>
        <w:spacing w:after="240" w:line="360" w:lineRule="auto"/>
        <w:rPr>
          <w:rFonts w:asciiTheme="minorHAnsi" w:hAnsiTheme="minorHAnsi" w:cs="Arial"/>
          <w:sz w:val="22"/>
          <w:szCs w:val="22"/>
        </w:rPr>
      </w:pPr>
      <w:r w:rsidRPr="007A1334">
        <w:rPr>
          <w:rFonts w:asciiTheme="minorHAnsi" w:hAnsiTheme="minorHAnsi" w:cs="Arial"/>
          <w:sz w:val="22"/>
          <w:szCs w:val="22"/>
        </w:rPr>
        <w:t xml:space="preserve">Tematyka szkoleń </w:t>
      </w:r>
      <w:r w:rsidR="009F51BE" w:rsidRPr="007A1334">
        <w:rPr>
          <w:rFonts w:asciiTheme="minorHAnsi" w:hAnsiTheme="minorHAnsi" w:cs="Arial"/>
          <w:sz w:val="22"/>
          <w:szCs w:val="22"/>
        </w:rPr>
        <w:t xml:space="preserve">prowadzonych prze </w:t>
      </w:r>
      <w:r w:rsidR="00B42FA6">
        <w:rPr>
          <w:rFonts w:asciiTheme="minorHAnsi" w:hAnsiTheme="minorHAnsi" w:cs="Arial"/>
          <w:sz w:val="22"/>
          <w:szCs w:val="22"/>
        </w:rPr>
        <w:t>p</w:t>
      </w:r>
      <w:r w:rsidR="00B42FA6" w:rsidRPr="007A1334">
        <w:rPr>
          <w:rFonts w:asciiTheme="minorHAnsi" w:hAnsiTheme="minorHAnsi" w:cs="Arial"/>
          <w:sz w:val="22"/>
          <w:szCs w:val="22"/>
        </w:rPr>
        <w:t xml:space="preserve">oradnie </w:t>
      </w:r>
      <w:r w:rsidR="009F51BE" w:rsidRPr="007A1334">
        <w:rPr>
          <w:rFonts w:asciiTheme="minorHAnsi" w:hAnsiTheme="minorHAnsi" w:cs="Arial"/>
          <w:sz w:val="22"/>
          <w:szCs w:val="22"/>
        </w:rPr>
        <w:t>miał</w:t>
      </w:r>
      <w:r w:rsidR="00B42FA6">
        <w:rPr>
          <w:rFonts w:asciiTheme="minorHAnsi" w:hAnsiTheme="minorHAnsi" w:cs="Arial"/>
          <w:sz w:val="22"/>
          <w:szCs w:val="22"/>
        </w:rPr>
        <w:t>a</w:t>
      </w:r>
      <w:r w:rsidR="009F51BE" w:rsidRPr="007A1334">
        <w:rPr>
          <w:rFonts w:asciiTheme="minorHAnsi" w:hAnsiTheme="minorHAnsi" w:cs="Arial"/>
          <w:sz w:val="22"/>
          <w:szCs w:val="22"/>
        </w:rPr>
        <w:t xml:space="preserve">by </w:t>
      </w:r>
      <w:r w:rsidRPr="007A1334">
        <w:rPr>
          <w:rFonts w:asciiTheme="minorHAnsi" w:hAnsiTheme="minorHAnsi" w:cs="Arial"/>
          <w:sz w:val="22"/>
          <w:szCs w:val="22"/>
        </w:rPr>
        <w:t>obejmowa</w:t>
      </w:r>
      <w:r w:rsidR="009F51BE" w:rsidRPr="007A1334">
        <w:rPr>
          <w:rFonts w:asciiTheme="minorHAnsi" w:hAnsiTheme="minorHAnsi" w:cs="Arial"/>
          <w:sz w:val="22"/>
          <w:szCs w:val="22"/>
        </w:rPr>
        <w:t xml:space="preserve">ć </w:t>
      </w:r>
      <w:r w:rsidRPr="007A1334">
        <w:rPr>
          <w:rFonts w:asciiTheme="minorHAnsi" w:hAnsiTheme="minorHAnsi" w:cs="Arial"/>
          <w:sz w:val="22"/>
          <w:szCs w:val="22"/>
        </w:rPr>
        <w:t>zagadnienia związane z oceną funkcjonalną, procesem prowadzenia diagnozy, przygotowaniem do użytkowania narzędzi diagnostycznych</w:t>
      </w:r>
      <w:r w:rsidR="00B42FA6">
        <w:rPr>
          <w:rFonts w:asciiTheme="minorHAnsi" w:hAnsiTheme="minorHAnsi" w:cs="Arial"/>
          <w:sz w:val="22"/>
          <w:szCs w:val="22"/>
        </w:rPr>
        <w:t>,</w:t>
      </w:r>
      <w:r w:rsidRPr="007A1334">
        <w:rPr>
          <w:rFonts w:asciiTheme="minorHAnsi" w:hAnsiTheme="minorHAnsi" w:cs="Arial"/>
          <w:sz w:val="22"/>
          <w:szCs w:val="22"/>
        </w:rPr>
        <w:t xml:space="preserve"> </w:t>
      </w:r>
      <w:r w:rsidR="009F51BE" w:rsidRPr="007A1334">
        <w:rPr>
          <w:rFonts w:asciiTheme="minorHAnsi" w:hAnsiTheme="minorHAnsi" w:cs="Arial"/>
          <w:sz w:val="22"/>
          <w:szCs w:val="22"/>
        </w:rPr>
        <w:t xml:space="preserve">w szczególności </w:t>
      </w:r>
      <w:r w:rsidRPr="007A1334">
        <w:rPr>
          <w:rFonts w:asciiTheme="minorHAnsi" w:hAnsiTheme="minorHAnsi" w:cs="Arial"/>
          <w:sz w:val="22"/>
          <w:szCs w:val="22"/>
        </w:rPr>
        <w:t xml:space="preserve">opracowywanych w ramach projektów konkursowych </w:t>
      </w:r>
      <w:proofErr w:type="spellStart"/>
      <w:r w:rsidRPr="007A1334">
        <w:rPr>
          <w:rFonts w:asciiTheme="minorHAnsi" w:hAnsiTheme="minorHAnsi" w:cs="Arial"/>
          <w:sz w:val="22"/>
          <w:szCs w:val="22"/>
        </w:rPr>
        <w:t>MEiN</w:t>
      </w:r>
      <w:proofErr w:type="spellEnd"/>
      <w:r w:rsidRPr="007A1334">
        <w:rPr>
          <w:rFonts w:asciiTheme="minorHAnsi" w:hAnsiTheme="minorHAnsi" w:cs="Arial"/>
          <w:sz w:val="22"/>
          <w:szCs w:val="22"/>
        </w:rPr>
        <w:t xml:space="preserve"> z obszaru poznawczego, emocjonal</w:t>
      </w:r>
      <w:r w:rsidR="009F51BE" w:rsidRPr="007A1334">
        <w:rPr>
          <w:rFonts w:asciiTheme="minorHAnsi" w:hAnsiTheme="minorHAnsi" w:cs="Arial"/>
          <w:sz w:val="22"/>
          <w:szCs w:val="22"/>
        </w:rPr>
        <w:t xml:space="preserve">no-społecznego, osobowościowego, a także planowaniem i prowadzeniem działań </w:t>
      </w:r>
      <w:proofErr w:type="spellStart"/>
      <w:r w:rsidR="009F51BE" w:rsidRPr="007A1334">
        <w:rPr>
          <w:rFonts w:asciiTheme="minorHAnsi" w:hAnsiTheme="minorHAnsi" w:cs="Arial"/>
          <w:sz w:val="22"/>
          <w:szCs w:val="22"/>
        </w:rPr>
        <w:t>postdiagnostycznych</w:t>
      </w:r>
      <w:proofErr w:type="spellEnd"/>
      <w:r w:rsidRPr="007A1334">
        <w:rPr>
          <w:rFonts w:asciiTheme="minorHAnsi" w:hAnsiTheme="minorHAnsi" w:cs="Arial"/>
          <w:sz w:val="22"/>
          <w:szCs w:val="22"/>
        </w:rPr>
        <w:t>.</w:t>
      </w:r>
    </w:p>
    <w:p w14:paraId="11501DC7" w14:textId="77777777" w:rsidR="00F564C3" w:rsidRPr="00F564C3" w:rsidRDefault="00F564C3" w:rsidP="00F564C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80" w:line="360" w:lineRule="auto"/>
        <w:outlineLvl w:val="1"/>
        <w:rPr>
          <w:rFonts w:asciiTheme="minorHAnsi" w:eastAsia="Calibri" w:hAnsiTheme="minorHAnsi" w:cs="Calibri"/>
          <w:b/>
          <w:color w:val="000000"/>
          <w:sz w:val="22"/>
          <w:szCs w:val="22"/>
        </w:rPr>
      </w:pPr>
      <w:r w:rsidRPr="00F564C3">
        <w:rPr>
          <w:rFonts w:asciiTheme="minorHAnsi" w:eastAsia="Calibri" w:hAnsiTheme="minorHAnsi" w:cs="Calibri"/>
          <w:b/>
          <w:color w:val="000000"/>
          <w:sz w:val="22"/>
          <w:szCs w:val="22"/>
        </w:rPr>
        <w:t>Minimalne wymagania dla Wykonawców</w:t>
      </w:r>
    </w:p>
    <w:p w14:paraId="4993277F" w14:textId="77777777" w:rsidR="00F564C3" w:rsidRPr="00F564C3" w:rsidRDefault="00F564C3" w:rsidP="00F564C3">
      <w:pPr>
        <w:spacing w:after="200" w:line="360" w:lineRule="auto"/>
        <w:rPr>
          <w:rFonts w:asciiTheme="minorHAnsi" w:eastAsia="Calibri" w:hAnsiTheme="minorHAnsi" w:cs="Calibri"/>
          <w:b/>
          <w:sz w:val="22"/>
          <w:szCs w:val="22"/>
        </w:rPr>
      </w:pPr>
      <w:r w:rsidRPr="00F564C3">
        <w:rPr>
          <w:rFonts w:asciiTheme="minorHAnsi" w:eastAsia="Calibri" w:hAnsiTheme="minorHAnsi" w:cs="Calibri"/>
          <w:sz w:val="22"/>
          <w:szCs w:val="22"/>
        </w:rPr>
        <w:t>Wykonawca to Autor lub Zespół Autorów. Wykonawca (w przypadku Zespołu każda z osób wchodzących w skład zespołu) powinien posiadać co najmniej następujące kwalifikacje:</w:t>
      </w:r>
    </w:p>
    <w:p w14:paraId="2D5F0290" w14:textId="77777777" w:rsidR="00F564C3" w:rsidRPr="00F564C3" w:rsidRDefault="00F564C3" w:rsidP="00F564C3">
      <w:pPr>
        <w:numPr>
          <w:ilvl w:val="0"/>
          <w:numId w:val="37"/>
        </w:numPr>
        <w:spacing w:after="200" w:line="360" w:lineRule="auto"/>
        <w:contextualSpacing/>
        <w:rPr>
          <w:rFonts w:asciiTheme="minorHAnsi" w:eastAsia="Calibri" w:hAnsiTheme="minorHAnsi" w:cs="Calibri"/>
          <w:sz w:val="22"/>
          <w:szCs w:val="22"/>
        </w:rPr>
      </w:pPr>
      <w:r w:rsidRPr="00F564C3">
        <w:rPr>
          <w:rFonts w:asciiTheme="minorHAnsi" w:eastAsia="Calibri" w:hAnsiTheme="minorHAnsi" w:cs="Calibri"/>
          <w:sz w:val="22"/>
          <w:szCs w:val="22"/>
        </w:rPr>
        <w:t>Wykształcenie co najmniej wyższe magisterskie.</w:t>
      </w:r>
    </w:p>
    <w:p w14:paraId="30F21678" w14:textId="105DB7A8" w:rsidR="00F564C3" w:rsidRPr="00F564C3" w:rsidRDefault="00F564C3" w:rsidP="00F564C3">
      <w:pPr>
        <w:numPr>
          <w:ilvl w:val="0"/>
          <w:numId w:val="37"/>
        </w:numPr>
        <w:spacing w:after="200" w:line="360" w:lineRule="auto"/>
        <w:contextualSpacing/>
        <w:rPr>
          <w:rFonts w:asciiTheme="minorHAnsi" w:eastAsia="Calibri" w:hAnsiTheme="minorHAnsi" w:cs="Calibri"/>
          <w:sz w:val="22"/>
          <w:szCs w:val="22"/>
        </w:rPr>
      </w:pPr>
      <w:r w:rsidRPr="00F564C3">
        <w:rPr>
          <w:rFonts w:asciiTheme="minorHAnsi" w:eastAsia="Calibri" w:hAnsiTheme="minorHAnsi" w:cs="Calibri"/>
          <w:sz w:val="22"/>
          <w:szCs w:val="22"/>
        </w:rPr>
        <w:t xml:space="preserve">Doświadczenie w prowadzeniu szkoleń dla kadr pedagogicznych systemu edukacji </w:t>
      </w:r>
      <w:r w:rsidR="00B42FA6">
        <w:rPr>
          <w:rFonts w:asciiTheme="minorHAnsi" w:eastAsia="Calibri" w:hAnsiTheme="minorHAnsi" w:cs="Calibri"/>
          <w:sz w:val="22"/>
          <w:szCs w:val="22"/>
        </w:rPr>
        <w:t>z zakresu</w:t>
      </w:r>
      <w:r w:rsidRPr="00F564C3">
        <w:rPr>
          <w:rFonts w:asciiTheme="minorHAnsi" w:eastAsia="Calibri" w:hAnsiTheme="minorHAnsi" w:cs="Calibri"/>
          <w:sz w:val="22"/>
          <w:szCs w:val="22"/>
        </w:rPr>
        <w:t xml:space="preserve"> edukacji włączającej i poradnictwa psychologiczno-pedagogicznego – minimum 1 forma doskonalenia w ciągu ostatnich 5 lat przed upływem terminu składania ofert.</w:t>
      </w:r>
    </w:p>
    <w:p w14:paraId="5C50F534" w14:textId="6AF1E281" w:rsidR="006D2231" w:rsidRPr="00F564C3" w:rsidRDefault="006D2231" w:rsidP="00F564C3">
      <w:pPr>
        <w:numPr>
          <w:ilvl w:val="0"/>
          <w:numId w:val="37"/>
        </w:numPr>
        <w:spacing w:after="200" w:line="360" w:lineRule="auto"/>
        <w:contextualSpacing/>
        <w:rPr>
          <w:rFonts w:asciiTheme="minorHAnsi" w:eastAsia="Calibri" w:hAnsiTheme="minorHAnsi" w:cs="Calibri"/>
          <w:sz w:val="22"/>
          <w:szCs w:val="22"/>
        </w:rPr>
      </w:pPr>
      <w:r w:rsidRPr="007A1334">
        <w:rPr>
          <w:rFonts w:asciiTheme="minorHAnsi" w:eastAsia="Calibri" w:hAnsiTheme="minorHAnsi" w:cs="Calibri"/>
          <w:sz w:val="22"/>
          <w:szCs w:val="22"/>
        </w:rPr>
        <w:t>Znajomość aktów prawnych regulujących pracę poradni oraz organizacji pracy i mechanizmów finansowania poradni psychologiczno-pedagogicznych</w:t>
      </w:r>
      <w:r w:rsidR="007A1334">
        <w:rPr>
          <w:rFonts w:asciiTheme="minorHAnsi" w:eastAsia="Calibri" w:hAnsiTheme="minorHAnsi" w:cs="Calibri"/>
          <w:sz w:val="22"/>
          <w:szCs w:val="22"/>
        </w:rPr>
        <w:t>.</w:t>
      </w:r>
    </w:p>
    <w:p w14:paraId="4A3A4BD4" w14:textId="77777777" w:rsidR="00F564C3" w:rsidRPr="00F564C3" w:rsidRDefault="00F564C3" w:rsidP="00F564C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80" w:line="360" w:lineRule="auto"/>
        <w:outlineLvl w:val="1"/>
        <w:rPr>
          <w:rFonts w:asciiTheme="minorHAnsi" w:eastAsia="Calibri" w:hAnsiTheme="minorHAnsi" w:cs="Calibri"/>
          <w:b/>
          <w:color w:val="000000"/>
          <w:sz w:val="22"/>
          <w:szCs w:val="22"/>
        </w:rPr>
      </w:pPr>
      <w:bookmarkStart w:id="0" w:name="_heading=h.635tve63yaau" w:colFirst="0" w:colLast="0"/>
      <w:bookmarkEnd w:id="0"/>
      <w:r w:rsidRPr="008404A0">
        <w:rPr>
          <w:rFonts w:asciiTheme="minorHAnsi" w:eastAsia="Calibri" w:hAnsiTheme="minorHAnsi" w:cs="Calibri"/>
          <w:b/>
          <w:color w:val="000000"/>
          <w:sz w:val="22"/>
          <w:szCs w:val="22"/>
        </w:rPr>
        <w:t>Szczegółowy opis zadań Wykonawców:</w:t>
      </w:r>
    </w:p>
    <w:p w14:paraId="397BF382" w14:textId="77777777" w:rsidR="00F564C3" w:rsidRPr="00F564C3" w:rsidRDefault="00F564C3" w:rsidP="00F564C3">
      <w:pPr>
        <w:spacing w:line="360" w:lineRule="auto"/>
        <w:contextualSpacing/>
        <w:rPr>
          <w:rFonts w:asciiTheme="minorHAnsi" w:eastAsia="Calibri" w:hAnsiTheme="minorHAnsi" w:cs="Calibri"/>
          <w:sz w:val="22"/>
          <w:szCs w:val="22"/>
        </w:rPr>
      </w:pPr>
      <w:r w:rsidRPr="00F564C3">
        <w:rPr>
          <w:rFonts w:asciiTheme="minorHAnsi" w:eastAsia="Calibri" w:hAnsiTheme="minorHAnsi" w:cs="Calibri"/>
          <w:sz w:val="22"/>
          <w:szCs w:val="22"/>
        </w:rPr>
        <w:t>Do zadań Wykonawców będzie należało w szczególności:</w:t>
      </w:r>
    </w:p>
    <w:p w14:paraId="6339A6DA" w14:textId="3C5B48F6" w:rsidR="00F564C3" w:rsidRPr="00F564C3" w:rsidRDefault="00F564C3" w:rsidP="00F564C3">
      <w:pPr>
        <w:numPr>
          <w:ilvl w:val="0"/>
          <w:numId w:val="32"/>
        </w:numPr>
        <w:spacing w:after="200" w:line="360" w:lineRule="auto"/>
        <w:ind w:left="426" w:hanging="426"/>
        <w:contextualSpacing/>
        <w:rPr>
          <w:rFonts w:asciiTheme="minorHAnsi" w:eastAsia="Calibri" w:hAnsiTheme="minorHAnsi" w:cs="Calibri"/>
          <w:sz w:val="22"/>
          <w:szCs w:val="22"/>
        </w:rPr>
      </w:pPr>
      <w:r w:rsidRPr="00F564C3">
        <w:rPr>
          <w:rFonts w:asciiTheme="minorHAnsi" w:eastAsia="Calibri" w:hAnsiTheme="minorHAnsi" w:cs="Calibri"/>
          <w:b/>
          <w:sz w:val="22"/>
          <w:szCs w:val="22"/>
        </w:rPr>
        <w:t xml:space="preserve">Ustalenie z Zamawiającym aspektów merytorycznych </w:t>
      </w:r>
      <w:r w:rsidR="008404A0">
        <w:rPr>
          <w:rFonts w:asciiTheme="minorHAnsi" w:eastAsia="Calibri" w:hAnsiTheme="minorHAnsi" w:cs="Calibri"/>
          <w:b/>
          <w:sz w:val="22"/>
          <w:szCs w:val="22"/>
        </w:rPr>
        <w:t xml:space="preserve">i formalnych związanych z </w:t>
      </w:r>
      <w:r w:rsidR="007A1334" w:rsidRPr="007A1334">
        <w:rPr>
          <w:rFonts w:asciiTheme="minorHAnsi" w:eastAsia="Calibri" w:hAnsiTheme="minorHAnsi" w:cs="Calibri"/>
          <w:b/>
          <w:sz w:val="22"/>
          <w:szCs w:val="22"/>
        </w:rPr>
        <w:t>opracowaniem standardów</w:t>
      </w:r>
      <w:r w:rsidRPr="00F564C3">
        <w:rPr>
          <w:rFonts w:asciiTheme="minorHAnsi" w:eastAsia="Calibri" w:hAnsiTheme="minorHAnsi" w:cs="Calibri"/>
          <w:sz w:val="22"/>
          <w:szCs w:val="22"/>
        </w:rPr>
        <w:t>. Wykonawca w trybie roboczym przedstawi planowaną zawartość merytoryczną materiałów.</w:t>
      </w:r>
      <w:r w:rsidR="007A1334" w:rsidRPr="007A1334">
        <w:rPr>
          <w:rFonts w:asciiTheme="minorHAnsi" w:eastAsia="Calibri" w:hAnsiTheme="minorHAnsi" w:cs="Calibri"/>
          <w:sz w:val="22"/>
          <w:szCs w:val="22"/>
        </w:rPr>
        <w:t xml:space="preserve"> Podczas roboczego spotkania ustalona zostanie forma opracowania, poziom szczegółowości opisów, oczekiwana zawartość merytoryczna. </w:t>
      </w:r>
    </w:p>
    <w:p w14:paraId="72F311D6" w14:textId="765B6146" w:rsidR="007A1334" w:rsidRPr="007A1334" w:rsidRDefault="00F564C3" w:rsidP="00F564C3">
      <w:pPr>
        <w:numPr>
          <w:ilvl w:val="0"/>
          <w:numId w:val="32"/>
        </w:numPr>
        <w:spacing w:after="120" w:line="360" w:lineRule="auto"/>
        <w:ind w:left="426" w:hanging="426"/>
        <w:contextualSpacing/>
        <w:rPr>
          <w:rFonts w:asciiTheme="minorHAnsi" w:eastAsia="Calibri" w:hAnsiTheme="minorHAnsi" w:cs="Calibri"/>
          <w:b/>
          <w:sz w:val="22"/>
          <w:szCs w:val="22"/>
        </w:rPr>
      </w:pPr>
      <w:r w:rsidRPr="00F564C3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F564C3">
        <w:rPr>
          <w:rFonts w:asciiTheme="minorHAnsi" w:eastAsia="Calibri" w:hAnsiTheme="minorHAnsi" w:cs="Calibri"/>
          <w:b/>
          <w:sz w:val="22"/>
          <w:szCs w:val="22"/>
        </w:rPr>
        <w:t xml:space="preserve">Opracowanie </w:t>
      </w:r>
      <w:r w:rsidR="007A1334" w:rsidRPr="007A1334">
        <w:rPr>
          <w:rFonts w:asciiTheme="minorHAnsi" w:eastAsia="Calibri" w:hAnsiTheme="minorHAnsi" w:cs="Calibri"/>
          <w:b/>
          <w:sz w:val="22"/>
          <w:szCs w:val="22"/>
        </w:rPr>
        <w:t xml:space="preserve">wstępnej wersji </w:t>
      </w:r>
      <w:r w:rsidRPr="00F564C3">
        <w:rPr>
          <w:rFonts w:asciiTheme="minorHAnsi" w:eastAsia="Calibri" w:hAnsiTheme="minorHAnsi" w:cs="Calibri"/>
          <w:b/>
          <w:sz w:val="22"/>
          <w:szCs w:val="22"/>
        </w:rPr>
        <w:t>materiałów</w:t>
      </w:r>
      <w:r w:rsidR="007A1334" w:rsidRPr="007A1334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  <w:r w:rsidR="007A1334" w:rsidRPr="00F564C3">
        <w:rPr>
          <w:rFonts w:asciiTheme="minorHAnsi" w:eastAsia="Calibri" w:hAnsiTheme="minorHAnsi" w:cs="Calibri"/>
          <w:b/>
          <w:sz w:val="22"/>
          <w:szCs w:val="22"/>
        </w:rPr>
        <w:t>zgodnie z ustaleniami</w:t>
      </w:r>
      <w:r w:rsidR="007A1334" w:rsidRPr="007A1334">
        <w:rPr>
          <w:rFonts w:asciiTheme="minorHAnsi" w:eastAsia="Calibri" w:hAnsiTheme="minorHAnsi" w:cs="Calibri"/>
          <w:b/>
          <w:sz w:val="22"/>
          <w:szCs w:val="22"/>
        </w:rPr>
        <w:t>.</w:t>
      </w:r>
      <w:r w:rsidR="007A1334" w:rsidRPr="00F564C3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  <w:r w:rsidR="007A1334" w:rsidRPr="00F564C3">
        <w:rPr>
          <w:rFonts w:asciiTheme="minorHAnsi" w:eastAsia="Calibri" w:hAnsiTheme="minorHAnsi" w:cs="Calibri"/>
          <w:sz w:val="22"/>
          <w:szCs w:val="22"/>
        </w:rPr>
        <w:t xml:space="preserve">W ustalonym z Zamawiającym terminie </w:t>
      </w:r>
      <w:r w:rsidR="007A1334" w:rsidRPr="007A1334">
        <w:rPr>
          <w:rFonts w:asciiTheme="minorHAnsi" w:eastAsia="Calibri" w:hAnsiTheme="minorHAnsi" w:cs="Calibri"/>
          <w:sz w:val="22"/>
          <w:szCs w:val="22"/>
        </w:rPr>
        <w:t>W</w:t>
      </w:r>
      <w:r w:rsidR="007A1334" w:rsidRPr="00F564C3">
        <w:rPr>
          <w:rFonts w:asciiTheme="minorHAnsi" w:eastAsia="Calibri" w:hAnsiTheme="minorHAnsi" w:cs="Calibri"/>
          <w:sz w:val="22"/>
          <w:szCs w:val="22"/>
        </w:rPr>
        <w:t>ykonawc</w:t>
      </w:r>
      <w:r w:rsidR="007A1334" w:rsidRPr="007A1334">
        <w:rPr>
          <w:rFonts w:asciiTheme="minorHAnsi" w:eastAsia="Calibri" w:hAnsiTheme="minorHAnsi" w:cs="Calibri"/>
          <w:sz w:val="22"/>
          <w:szCs w:val="22"/>
        </w:rPr>
        <w:t>y</w:t>
      </w:r>
      <w:r w:rsidR="007A1334" w:rsidRPr="00F564C3">
        <w:rPr>
          <w:rFonts w:asciiTheme="minorHAnsi" w:eastAsia="Calibri" w:hAnsiTheme="minorHAnsi" w:cs="Calibri"/>
          <w:sz w:val="22"/>
          <w:szCs w:val="22"/>
        </w:rPr>
        <w:t xml:space="preserve"> opracuj</w:t>
      </w:r>
      <w:r w:rsidR="007A1334" w:rsidRPr="007A1334">
        <w:rPr>
          <w:rFonts w:asciiTheme="minorHAnsi" w:eastAsia="Calibri" w:hAnsiTheme="minorHAnsi" w:cs="Calibri"/>
          <w:sz w:val="22"/>
          <w:szCs w:val="22"/>
        </w:rPr>
        <w:t>ą</w:t>
      </w:r>
      <w:r w:rsidR="007A1334" w:rsidRPr="00F564C3">
        <w:rPr>
          <w:rFonts w:asciiTheme="minorHAnsi" w:eastAsia="Calibri" w:hAnsiTheme="minorHAnsi" w:cs="Calibri"/>
          <w:sz w:val="22"/>
          <w:szCs w:val="22"/>
        </w:rPr>
        <w:t xml:space="preserve"> i </w:t>
      </w:r>
      <w:r w:rsidR="00B42FA6" w:rsidRPr="007A1334">
        <w:rPr>
          <w:rFonts w:asciiTheme="minorHAnsi" w:eastAsia="Calibri" w:hAnsiTheme="minorHAnsi" w:cs="Calibri"/>
          <w:sz w:val="22"/>
          <w:szCs w:val="22"/>
        </w:rPr>
        <w:t>prześl</w:t>
      </w:r>
      <w:r w:rsidR="00B42FA6">
        <w:rPr>
          <w:rFonts w:asciiTheme="minorHAnsi" w:eastAsia="Calibri" w:hAnsiTheme="minorHAnsi" w:cs="Calibri"/>
          <w:sz w:val="22"/>
          <w:szCs w:val="22"/>
        </w:rPr>
        <w:t>ą</w:t>
      </w:r>
      <w:r w:rsidR="00B42FA6" w:rsidRPr="007A1334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7A1334" w:rsidRPr="007A1334">
        <w:rPr>
          <w:rFonts w:asciiTheme="minorHAnsi" w:eastAsia="Calibri" w:hAnsiTheme="minorHAnsi" w:cs="Calibri"/>
          <w:sz w:val="22"/>
          <w:szCs w:val="22"/>
        </w:rPr>
        <w:t>drogą e-mailową</w:t>
      </w:r>
      <w:r w:rsidR="007A1334" w:rsidRPr="00F564C3">
        <w:rPr>
          <w:rFonts w:asciiTheme="minorHAnsi" w:eastAsia="Calibri" w:hAnsiTheme="minorHAnsi" w:cs="Calibri"/>
          <w:sz w:val="22"/>
          <w:szCs w:val="22"/>
        </w:rPr>
        <w:t xml:space="preserve"> materiały, które będą podlegały analizie przez Zamawiającego. Wszystkie materiały powinny być zgodne </w:t>
      </w:r>
      <w:r w:rsidR="007A1334" w:rsidRPr="007A1334">
        <w:rPr>
          <w:rFonts w:asciiTheme="minorHAnsi" w:eastAsia="Calibri" w:hAnsiTheme="minorHAnsi" w:cs="Calibri"/>
          <w:sz w:val="22"/>
          <w:szCs w:val="22"/>
        </w:rPr>
        <w:t xml:space="preserve">z ustaleniami ze spotkania roboczego oraz </w:t>
      </w:r>
      <w:r w:rsidR="007A1334" w:rsidRPr="00F564C3">
        <w:rPr>
          <w:rFonts w:asciiTheme="minorHAnsi" w:eastAsia="Calibri" w:hAnsiTheme="minorHAnsi" w:cs="Calibri"/>
          <w:sz w:val="22"/>
          <w:szCs w:val="22"/>
        </w:rPr>
        <w:t>ze standardem WCAG 2.1.</w:t>
      </w:r>
      <w:r w:rsidR="007A1334" w:rsidRPr="007A1334">
        <w:rPr>
          <w:rFonts w:asciiTheme="minorHAnsi" w:eastAsia="Calibri" w:hAnsiTheme="minorHAnsi" w:cs="Calibri"/>
          <w:sz w:val="22"/>
          <w:szCs w:val="22"/>
        </w:rPr>
        <w:t xml:space="preserve"> Forma materiałów powinna pozwalać na ich implementację na ZPE.</w:t>
      </w:r>
      <w:r w:rsidR="005B6551">
        <w:rPr>
          <w:rFonts w:asciiTheme="minorHAnsi" w:eastAsia="Calibri" w:hAnsiTheme="minorHAnsi" w:cs="Calibri"/>
          <w:sz w:val="22"/>
          <w:szCs w:val="22"/>
        </w:rPr>
        <w:t xml:space="preserve"> Wykonawcy zostaną poinformowani o funkcjonalnościach ZPE i otrzymają dostęp pozwalający na zamieszczenie materiałów. </w:t>
      </w:r>
    </w:p>
    <w:p w14:paraId="0C13467C" w14:textId="684D6700" w:rsidR="007A1334" w:rsidRPr="007A1334" w:rsidRDefault="007A1334" w:rsidP="00F564C3">
      <w:pPr>
        <w:numPr>
          <w:ilvl w:val="0"/>
          <w:numId w:val="32"/>
        </w:numPr>
        <w:spacing w:after="120" w:line="360" w:lineRule="auto"/>
        <w:ind w:left="426" w:hanging="426"/>
        <w:contextualSpacing/>
        <w:rPr>
          <w:rFonts w:asciiTheme="minorHAnsi" w:eastAsia="Calibri" w:hAnsiTheme="minorHAnsi" w:cs="Calibri"/>
          <w:sz w:val="22"/>
          <w:szCs w:val="22"/>
        </w:rPr>
      </w:pPr>
      <w:r w:rsidRPr="007A1334">
        <w:rPr>
          <w:rFonts w:asciiTheme="minorHAnsi" w:eastAsia="Calibri" w:hAnsiTheme="minorHAnsi" w:cs="Calibri"/>
          <w:b/>
          <w:sz w:val="22"/>
          <w:szCs w:val="22"/>
        </w:rPr>
        <w:t>Weryfikacja opisu standardów</w:t>
      </w:r>
      <w:r w:rsidRPr="007A1334">
        <w:rPr>
          <w:rFonts w:asciiTheme="minorHAnsi" w:eastAsia="Calibri" w:hAnsiTheme="minorHAnsi" w:cs="Calibri"/>
          <w:sz w:val="22"/>
          <w:szCs w:val="22"/>
        </w:rPr>
        <w:t xml:space="preserve">.  Po uzyskaniu informacji zwrotnej od Zamawiającego, Wykonawcy dokonają weryfikacji i uzupełnień, zgodnie z otrzymanymi wskazówkami. </w:t>
      </w:r>
      <w:r w:rsidR="005B6551">
        <w:rPr>
          <w:rFonts w:asciiTheme="minorHAnsi" w:eastAsia="Calibri" w:hAnsiTheme="minorHAnsi" w:cs="Calibri"/>
          <w:sz w:val="22"/>
          <w:szCs w:val="22"/>
        </w:rPr>
        <w:t>Przekażą poprawiony materiał Zamawiającemu.</w:t>
      </w:r>
    </w:p>
    <w:p w14:paraId="600EECAA" w14:textId="079094A0" w:rsidR="00FA7B13" w:rsidRPr="00FA7B13" w:rsidRDefault="005B6551" w:rsidP="00FA7B13">
      <w:pPr>
        <w:numPr>
          <w:ilvl w:val="0"/>
          <w:numId w:val="32"/>
        </w:numPr>
        <w:spacing w:after="120" w:line="360" w:lineRule="auto"/>
        <w:ind w:left="426" w:hanging="426"/>
        <w:contextualSpacing/>
        <w:rPr>
          <w:rFonts w:asciiTheme="minorHAnsi" w:eastAsia="Calibri" w:hAnsiTheme="minorHAnsi" w:cs="Calibri"/>
          <w:b/>
          <w:sz w:val="22"/>
          <w:szCs w:val="22"/>
        </w:rPr>
      </w:pPr>
      <w:r>
        <w:rPr>
          <w:rFonts w:asciiTheme="minorHAnsi" w:eastAsia="Calibri" w:hAnsiTheme="minorHAnsi" w:cs="Calibri"/>
          <w:b/>
          <w:sz w:val="22"/>
          <w:szCs w:val="22"/>
        </w:rPr>
        <w:t xml:space="preserve">Zamieszczenie zaakceptowanej wersji </w:t>
      </w:r>
      <w:r w:rsidR="00B42FA6">
        <w:rPr>
          <w:rFonts w:asciiTheme="minorHAnsi" w:eastAsia="Calibri" w:hAnsiTheme="minorHAnsi" w:cs="Calibri"/>
          <w:b/>
          <w:sz w:val="22"/>
          <w:szCs w:val="22"/>
        </w:rPr>
        <w:t>standardów</w:t>
      </w:r>
      <w:r w:rsidR="00B42FA6" w:rsidRPr="00F564C3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  <w:r>
        <w:rPr>
          <w:rFonts w:asciiTheme="minorHAnsi" w:eastAsia="Calibri" w:hAnsiTheme="minorHAnsi" w:cs="Calibri"/>
          <w:b/>
          <w:sz w:val="22"/>
          <w:szCs w:val="22"/>
        </w:rPr>
        <w:t xml:space="preserve">na </w:t>
      </w:r>
      <w:r w:rsidR="00F564C3" w:rsidRPr="00F564C3">
        <w:rPr>
          <w:rFonts w:asciiTheme="minorHAnsi" w:eastAsia="Calibri" w:hAnsiTheme="minorHAnsi" w:cs="Calibri"/>
          <w:b/>
          <w:sz w:val="22"/>
          <w:szCs w:val="22"/>
        </w:rPr>
        <w:t xml:space="preserve">ZPE. </w:t>
      </w:r>
      <w:r w:rsidR="00F564C3" w:rsidRPr="00F564C3">
        <w:rPr>
          <w:rFonts w:asciiTheme="minorHAnsi" w:eastAsia="Calibri" w:hAnsiTheme="minorHAnsi" w:cs="Calibri"/>
          <w:sz w:val="22"/>
          <w:szCs w:val="22"/>
        </w:rPr>
        <w:t xml:space="preserve">W ustalonym z Zamawiającym terminie wykonawca zamieści na </w:t>
      </w:r>
      <w:r>
        <w:rPr>
          <w:rFonts w:asciiTheme="minorHAnsi" w:eastAsia="Calibri" w:hAnsiTheme="minorHAnsi" w:cs="Calibri"/>
          <w:sz w:val="22"/>
          <w:szCs w:val="22"/>
        </w:rPr>
        <w:t>ZPE materiał</w:t>
      </w:r>
      <w:r w:rsidR="00F564C3" w:rsidRPr="00F564C3">
        <w:rPr>
          <w:rFonts w:asciiTheme="minorHAnsi" w:eastAsia="Calibri" w:hAnsiTheme="minorHAnsi" w:cs="Calibri"/>
          <w:sz w:val="22"/>
          <w:szCs w:val="22"/>
        </w:rPr>
        <w:t>, któr</w:t>
      </w:r>
      <w:r>
        <w:rPr>
          <w:rFonts w:asciiTheme="minorHAnsi" w:eastAsia="Calibri" w:hAnsiTheme="minorHAnsi" w:cs="Calibri"/>
          <w:sz w:val="22"/>
          <w:szCs w:val="22"/>
        </w:rPr>
        <w:t xml:space="preserve">y </w:t>
      </w:r>
      <w:r w:rsidR="00F564C3" w:rsidRPr="00F564C3">
        <w:rPr>
          <w:rFonts w:asciiTheme="minorHAnsi" w:eastAsia="Calibri" w:hAnsiTheme="minorHAnsi" w:cs="Calibri"/>
          <w:sz w:val="22"/>
          <w:szCs w:val="22"/>
        </w:rPr>
        <w:t>będ</w:t>
      </w:r>
      <w:r>
        <w:rPr>
          <w:rFonts w:asciiTheme="minorHAnsi" w:eastAsia="Calibri" w:hAnsiTheme="minorHAnsi" w:cs="Calibri"/>
          <w:sz w:val="22"/>
          <w:szCs w:val="22"/>
        </w:rPr>
        <w:t>zie</w:t>
      </w:r>
      <w:r w:rsidR="00F564C3" w:rsidRPr="00F564C3">
        <w:rPr>
          <w:rFonts w:asciiTheme="minorHAnsi" w:eastAsia="Calibri" w:hAnsiTheme="minorHAnsi" w:cs="Calibri"/>
          <w:sz w:val="22"/>
          <w:szCs w:val="22"/>
        </w:rPr>
        <w:t xml:space="preserve"> podlegał </w:t>
      </w:r>
      <w:r>
        <w:rPr>
          <w:rFonts w:asciiTheme="minorHAnsi" w:eastAsia="Calibri" w:hAnsiTheme="minorHAnsi" w:cs="Calibri"/>
          <w:sz w:val="22"/>
          <w:szCs w:val="22"/>
        </w:rPr>
        <w:t xml:space="preserve">ostatecznej analizie </w:t>
      </w:r>
      <w:r w:rsidR="00F564C3" w:rsidRPr="00F564C3">
        <w:rPr>
          <w:rFonts w:asciiTheme="minorHAnsi" w:eastAsia="Calibri" w:hAnsiTheme="minorHAnsi" w:cs="Calibri"/>
          <w:sz w:val="22"/>
          <w:szCs w:val="22"/>
        </w:rPr>
        <w:t>przez Zamawiającego. Wszystkie materiały powinny być zgodne ze standardem WCAG 2.1. Materiały będą zawierać:</w:t>
      </w:r>
    </w:p>
    <w:p w14:paraId="379A10DF" w14:textId="753B81FA" w:rsidR="00FA7B13" w:rsidRPr="00167BBC" w:rsidRDefault="00FA7B13" w:rsidP="005B6551">
      <w:pPr>
        <w:pStyle w:val="Akapitzlist"/>
        <w:numPr>
          <w:ilvl w:val="0"/>
          <w:numId w:val="40"/>
        </w:numPr>
        <w:spacing w:after="120" w:line="360" w:lineRule="auto"/>
        <w:rPr>
          <w:rFonts w:asciiTheme="minorHAnsi" w:eastAsia="Calibri" w:hAnsiTheme="minorHAnsi" w:cs="Calibri"/>
          <w:sz w:val="22"/>
          <w:szCs w:val="22"/>
        </w:rPr>
      </w:pPr>
      <w:r w:rsidRPr="00167BBC">
        <w:rPr>
          <w:rFonts w:asciiTheme="minorHAnsi" w:eastAsia="Calibri" w:hAnsiTheme="minorHAnsi" w:cs="Calibri"/>
          <w:sz w:val="22"/>
          <w:szCs w:val="22"/>
        </w:rPr>
        <w:t xml:space="preserve">wprowadzenie (w tym: </w:t>
      </w:r>
      <w:r w:rsidRPr="00167BBC">
        <w:rPr>
          <w:rFonts w:asciiTheme="minorHAnsi" w:hAnsiTheme="minorHAnsi" w:cs="Arial"/>
          <w:sz w:val="22"/>
          <w:szCs w:val="22"/>
        </w:rPr>
        <w:t>podział zadań między szkolące poradnie p-p a placówki doskonalenia</w:t>
      </w:r>
      <w:r w:rsidR="00167BBC" w:rsidRPr="00167BBC">
        <w:rPr>
          <w:rFonts w:asciiTheme="minorHAnsi" w:hAnsiTheme="minorHAnsi" w:cs="Arial"/>
          <w:sz w:val="22"/>
          <w:szCs w:val="22"/>
        </w:rPr>
        <w:t xml:space="preserve"> </w:t>
      </w:r>
      <w:r w:rsidR="00167BBC" w:rsidRPr="007A1334">
        <w:rPr>
          <w:rFonts w:asciiTheme="minorHAnsi" w:hAnsiTheme="minorHAnsi" w:cs="Arial"/>
          <w:sz w:val="22"/>
          <w:szCs w:val="22"/>
        </w:rPr>
        <w:t>nauczycieli</w:t>
      </w:r>
      <w:r w:rsidR="00167BBC" w:rsidRPr="00167BBC">
        <w:rPr>
          <w:rFonts w:asciiTheme="minorHAnsi" w:hAnsiTheme="minorHAnsi" w:cs="Arial"/>
          <w:sz w:val="22"/>
          <w:szCs w:val="22"/>
        </w:rPr>
        <w:t xml:space="preserve">, </w:t>
      </w:r>
      <w:r w:rsidR="00167BBC">
        <w:rPr>
          <w:rFonts w:asciiTheme="minorHAnsi" w:hAnsiTheme="minorHAnsi" w:cs="Arial"/>
          <w:sz w:val="22"/>
          <w:szCs w:val="22"/>
        </w:rPr>
        <w:t>z</w:t>
      </w:r>
      <w:r w:rsidR="00167BBC" w:rsidRPr="007A1334">
        <w:rPr>
          <w:rFonts w:asciiTheme="minorHAnsi" w:hAnsiTheme="minorHAnsi" w:cs="Arial"/>
          <w:sz w:val="22"/>
          <w:szCs w:val="22"/>
        </w:rPr>
        <w:t>akresy szkoleń prowadzonych przez poradnie p-p</w:t>
      </w:r>
      <w:r w:rsidR="00167BBC">
        <w:rPr>
          <w:rFonts w:asciiTheme="minorHAnsi" w:hAnsiTheme="minorHAnsi" w:cs="Arial"/>
          <w:sz w:val="22"/>
          <w:szCs w:val="22"/>
        </w:rPr>
        <w:t>,</w:t>
      </w:r>
      <w:r w:rsidR="00167BBC" w:rsidRPr="00167BBC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167BBC">
        <w:rPr>
          <w:rFonts w:asciiTheme="minorHAnsi" w:eastAsia="Calibri" w:hAnsiTheme="minorHAnsi" w:cs="Calibri"/>
          <w:sz w:val="22"/>
          <w:szCs w:val="22"/>
        </w:rPr>
        <w:t>wskazanie obszarów podlegających standaryzacji),</w:t>
      </w:r>
    </w:p>
    <w:p w14:paraId="6B0433BC" w14:textId="737D2941" w:rsidR="005B6551" w:rsidRDefault="00FA7B13" w:rsidP="005B6551">
      <w:pPr>
        <w:pStyle w:val="Akapitzlist"/>
        <w:numPr>
          <w:ilvl w:val="0"/>
          <w:numId w:val="40"/>
        </w:numPr>
        <w:spacing w:after="120" w:line="360" w:lineRule="auto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nazwy i opisy  standardów w poszczególnych obszarach,</w:t>
      </w:r>
    </w:p>
    <w:p w14:paraId="7C577D35" w14:textId="27B99C8B" w:rsidR="00FA7B13" w:rsidRPr="00167BBC" w:rsidRDefault="00FA7B13" w:rsidP="00167BBC">
      <w:pPr>
        <w:pStyle w:val="Akapitzlist"/>
        <w:numPr>
          <w:ilvl w:val="0"/>
          <w:numId w:val="40"/>
        </w:numPr>
        <w:spacing w:after="120" w:line="360" w:lineRule="auto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wytyczenie minimum dla spełnienia standardów,</w:t>
      </w:r>
    </w:p>
    <w:p w14:paraId="7631A22B" w14:textId="23813B35" w:rsidR="00FA7B13" w:rsidRPr="00167BBC" w:rsidRDefault="00FA7B13" w:rsidP="00167BBC">
      <w:pPr>
        <w:pStyle w:val="Akapitzlist"/>
        <w:numPr>
          <w:ilvl w:val="0"/>
          <w:numId w:val="40"/>
        </w:numPr>
        <w:spacing w:after="240" w:line="360" w:lineRule="auto"/>
        <w:rPr>
          <w:rFonts w:asciiTheme="minorHAnsi" w:hAnsiTheme="minorHAnsi" w:cs="Arial"/>
          <w:sz w:val="22"/>
          <w:szCs w:val="22"/>
        </w:rPr>
      </w:pPr>
      <w:r w:rsidRPr="007A1334">
        <w:rPr>
          <w:rFonts w:asciiTheme="minorHAnsi" w:hAnsiTheme="minorHAnsi" w:cs="Arial"/>
          <w:sz w:val="22"/>
          <w:szCs w:val="22"/>
        </w:rPr>
        <w:t xml:space="preserve">zakresy wsparcia </w:t>
      </w:r>
      <w:r w:rsidR="00AE7D9E" w:rsidRPr="009B3345">
        <w:rPr>
          <w:rFonts w:asciiTheme="minorHAnsi" w:hAnsiTheme="minorHAnsi" w:cs="Arial"/>
          <w:sz w:val="22"/>
          <w:szCs w:val="22"/>
        </w:rPr>
        <w:t xml:space="preserve">udzielanego przez </w:t>
      </w:r>
      <w:proofErr w:type="spellStart"/>
      <w:r w:rsidR="00AE7D9E" w:rsidRPr="009B3345">
        <w:rPr>
          <w:rFonts w:asciiTheme="minorHAnsi" w:hAnsiTheme="minorHAnsi" w:cs="Arial"/>
          <w:sz w:val="22"/>
          <w:szCs w:val="22"/>
        </w:rPr>
        <w:t>pdn</w:t>
      </w:r>
      <w:proofErr w:type="spellEnd"/>
      <w:r w:rsidR="00AE7D9E" w:rsidRPr="009B3345">
        <w:rPr>
          <w:rFonts w:asciiTheme="minorHAnsi" w:hAnsiTheme="minorHAnsi" w:cs="Arial"/>
          <w:sz w:val="22"/>
          <w:szCs w:val="22"/>
        </w:rPr>
        <w:t xml:space="preserve"> pracownikom</w:t>
      </w:r>
      <w:r w:rsidRPr="007A1334">
        <w:rPr>
          <w:rFonts w:asciiTheme="minorHAnsi" w:hAnsiTheme="minorHAnsi" w:cs="Arial"/>
          <w:sz w:val="22"/>
          <w:szCs w:val="22"/>
        </w:rPr>
        <w:t xml:space="preserve"> poradni szkolących, z uwzględnieniem zróżnicowanej struktury tych placówek, zatrudnionej kadry oraz potrzeb środow</w:t>
      </w:r>
      <w:r w:rsidR="003158CB">
        <w:rPr>
          <w:rFonts w:asciiTheme="minorHAnsi" w:hAnsiTheme="minorHAnsi" w:cs="Arial"/>
          <w:sz w:val="22"/>
          <w:szCs w:val="22"/>
        </w:rPr>
        <w:t>iska, na rzecz którego pracują,</w:t>
      </w:r>
    </w:p>
    <w:p w14:paraId="68021B13" w14:textId="1095E9D7" w:rsidR="00FA7B13" w:rsidRPr="00FA7B13" w:rsidRDefault="00FA7B13" w:rsidP="00FA7B13">
      <w:pPr>
        <w:pStyle w:val="Akapitzlist"/>
        <w:numPr>
          <w:ilvl w:val="0"/>
          <w:numId w:val="40"/>
        </w:numPr>
        <w:spacing w:after="120" w:line="360" w:lineRule="auto"/>
        <w:rPr>
          <w:rFonts w:asciiTheme="minorHAnsi" w:eastAsia="Calibri" w:hAnsiTheme="minorHAnsi" w:cs="Calibri"/>
          <w:sz w:val="22"/>
          <w:szCs w:val="22"/>
        </w:rPr>
      </w:pPr>
      <w:r w:rsidRPr="00FA7B13">
        <w:rPr>
          <w:rFonts w:asciiTheme="minorHAnsi" w:eastAsia="Calibri" w:hAnsiTheme="minorHAnsi" w:cs="Calibri"/>
          <w:sz w:val="22"/>
          <w:szCs w:val="22"/>
        </w:rPr>
        <w:t>przykładowe procedury prowadzenia oceny spełnienia standardów szkoleniowych przez poradnie psychologiczno-pedagogiczne</w:t>
      </w:r>
      <w:r>
        <w:rPr>
          <w:rFonts w:asciiTheme="minorHAnsi" w:eastAsia="Calibri" w:hAnsiTheme="minorHAnsi" w:cs="Calibri"/>
          <w:sz w:val="22"/>
          <w:szCs w:val="22"/>
        </w:rPr>
        <w:t>,</w:t>
      </w:r>
    </w:p>
    <w:p w14:paraId="3C02ACF6" w14:textId="2FC9130E" w:rsidR="00FA7B13" w:rsidRPr="005B6551" w:rsidRDefault="00FA7B13" w:rsidP="005B6551">
      <w:pPr>
        <w:pStyle w:val="Akapitzlist"/>
        <w:numPr>
          <w:ilvl w:val="0"/>
          <w:numId w:val="40"/>
        </w:numPr>
        <w:spacing w:after="120" w:line="360" w:lineRule="auto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przykładowe rozwiązania organizacyjne i finansowe.</w:t>
      </w:r>
    </w:p>
    <w:p w14:paraId="761E8600" w14:textId="56F31A9D" w:rsidR="00F564C3" w:rsidRPr="00F564C3" w:rsidRDefault="00F564C3" w:rsidP="00F564C3">
      <w:pPr>
        <w:numPr>
          <w:ilvl w:val="0"/>
          <w:numId w:val="32"/>
        </w:numPr>
        <w:spacing w:after="120" w:line="360" w:lineRule="auto"/>
        <w:ind w:left="426" w:hanging="426"/>
        <w:contextualSpacing/>
        <w:rPr>
          <w:rFonts w:asciiTheme="minorHAnsi" w:eastAsia="Calibri" w:hAnsiTheme="minorHAnsi" w:cs="Calibri"/>
          <w:b/>
          <w:sz w:val="22"/>
          <w:szCs w:val="22"/>
        </w:rPr>
      </w:pPr>
      <w:r w:rsidRPr="00F564C3">
        <w:rPr>
          <w:rFonts w:asciiTheme="minorHAnsi" w:eastAsia="Calibri" w:hAnsiTheme="minorHAnsi" w:cs="Calibri"/>
          <w:b/>
          <w:sz w:val="22"/>
          <w:szCs w:val="22"/>
        </w:rPr>
        <w:t xml:space="preserve">Weryfikacja materiałów zamieszczonych na ZPE. </w:t>
      </w:r>
      <w:r w:rsidRPr="00F564C3">
        <w:rPr>
          <w:rFonts w:asciiTheme="minorHAnsi" w:eastAsia="Calibri" w:hAnsiTheme="minorHAnsi" w:cs="Calibri"/>
          <w:sz w:val="22"/>
          <w:szCs w:val="22"/>
        </w:rPr>
        <w:t>Wykonawca otrzyma od Zamawiającego uwagi do materiałów</w:t>
      </w:r>
      <w:r w:rsidR="00D97262">
        <w:rPr>
          <w:rFonts w:asciiTheme="minorHAnsi" w:eastAsia="Calibri" w:hAnsiTheme="minorHAnsi" w:cs="Calibri"/>
          <w:sz w:val="22"/>
          <w:szCs w:val="22"/>
        </w:rPr>
        <w:t>, na podstawie których dokona zmian i poprawek</w:t>
      </w:r>
      <w:r w:rsidRPr="00F564C3">
        <w:rPr>
          <w:rFonts w:asciiTheme="minorHAnsi" w:eastAsia="Calibri" w:hAnsiTheme="minorHAnsi" w:cs="Calibri"/>
          <w:sz w:val="22"/>
          <w:szCs w:val="22"/>
        </w:rPr>
        <w:t xml:space="preserve">. </w:t>
      </w:r>
    </w:p>
    <w:p w14:paraId="0C07A570" w14:textId="77777777" w:rsidR="00F564C3" w:rsidRPr="00F564C3" w:rsidRDefault="00F564C3" w:rsidP="00F564C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80" w:line="360" w:lineRule="auto"/>
        <w:outlineLvl w:val="1"/>
        <w:rPr>
          <w:rFonts w:asciiTheme="minorHAnsi" w:eastAsia="Calibri" w:hAnsiTheme="minorHAnsi" w:cs="Calibri"/>
          <w:b/>
          <w:color w:val="000000"/>
          <w:sz w:val="22"/>
          <w:szCs w:val="22"/>
        </w:rPr>
      </w:pPr>
      <w:bookmarkStart w:id="1" w:name="_heading=h.ad9vm890v1we" w:colFirst="0" w:colLast="0"/>
      <w:bookmarkEnd w:id="1"/>
      <w:r w:rsidRPr="00F564C3">
        <w:rPr>
          <w:rFonts w:asciiTheme="minorHAnsi" w:eastAsia="Calibri" w:hAnsiTheme="minorHAnsi" w:cs="Calibri"/>
          <w:b/>
          <w:color w:val="000000"/>
          <w:sz w:val="22"/>
          <w:szCs w:val="22"/>
        </w:rPr>
        <w:t>Zasady organizacji pracy</w:t>
      </w:r>
    </w:p>
    <w:p w14:paraId="1C6281D9" w14:textId="01F13C43" w:rsidR="00F564C3" w:rsidRPr="00F564C3" w:rsidRDefault="00F564C3" w:rsidP="00F564C3">
      <w:pPr>
        <w:numPr>
          <w:ilvl w:val="0"/>
          <w:numId w:val="30"/>
        </w:numPr>
        <w:spacing w:after="200" w:line="360" w:lineRule="auto"/>
        <w:ind w:left="426" w:hanging="426"/>
        <w:contextualSpacing/>
        <w:rPr>
          <w:rFonts w:asciiTheme="minorHAnsi" w:eastAsia="Calibri" w:hAnsiTheme="minorHAnsi" w:cs="Calibri"/>
          <w:sz w:val="22"/>
          <w:szCs w:val="22"/>
        </w:rPr>
      </w:pPr>
      <w:r w:rsidRPr="00F564C3">
        <w:rPr>
          <w:rFonts w:asciiTheme="minorHAnsi" w:eastAsia="Calibri" w:hAnsiTheme="minorHAnsi" w:cs="Calibri"/>
          <w:sz w:val="22"/>
          <w:szCs w:val="22"/>
        </w:rPr>
        <w:t xml:space="preserve">Zamawiający planuje nawiązanie współpracy na podstawie umowy cywilnoprawnej. </w:t>
      </w:r>
      <w:r w:rsidR="00D97262" w:rsidRPr="00F564C3">
        <w:rPr>
          <w:rFonts w:asciiTheme="minorHAnsi" w:eastAsia="Calibri" w:hAnsiTheme="minorHAnsi" w:cs="Calibri"/>
          <w:sz w:val="22"/>
          <w:szCs w:val="22"/>
        </w:rPr>
        <w:t>Wykonawca przekazuje Ośrodkowi Rozwoju Edukacji prawa majątkowe do materiałów.</w:t>
      </w:r>
    </w:p>
    <w:p w14:paraId="0A1C123D" w14:textId="3AB66298" w:rsidR="00F564C3" w:rsidRPr="00F564C3" w:rsidRDefault="00F564C3" w:rsidP="00F564C3">
      <w:pPr>
        <w:numPr>
          <w:ilvl w:val="0"/>
          <w:numId w:val="30"/>
        </w:numPr>
        <w:spacing w:after="200" w:line="360" w:lineRule="auto"/>
        <w:ind w:left="426" w:hanging="426"/>
        <w:contextualSpacing/>
        <w:rPr>
          <w:rFonts w:asciiTheme="minorHAnsi" w:eastAsia="Calibri" w:hAnsiTheme="minorHAnsi" w:cs="Calibri"/>
          <w:sz w:val="22"/>
          <w:szCs w:val="22"/>
        </w:rPr>
      </w:pPr>
      <w:r w:rsidRPr="00F564C3">
        <w:rPr>
          <w:rFonts w:asciiTheme="minorHAnsi" w:eastAsia="Calibri" w:hAnsiTheme="minorHAnsi" w:cs="Calibri"/>
          <w:sz w:val="22"/>
          <w:szCs w:val="22"/>
        </w:rPr>
        <w:t xml:space="preserve">Odpowiedzialność za zgodność opracowania z prawem autorskim oraz z WCAG 2.1 spoczywa na Wykonawcy. </w:t>
      </w:r>
    </w:p>
    <w:p w14:paraId="71F46EAC" w14:textId="62DD8F78" w:rsidR="00F564C3" w:rsidRDefault="00F564C3" w:rsidP="00F564C3">
      <w:pPr>
        <w:numPr>
          <w:ilvl w:val="0"/>
          <w:numId w:val="30"/>
        </w:numPr>
        <w:shd w:val="clear" w:color="auto" w:fill="FFFFFF"/>
        <w:spacing w:after="200" w:line="360" w:lineRule="auto"/>
        <w:contextualSpacing/>
        <w:rPr>
          <w:rFonts w:asciiTheme="minorHAnsi" w:eastAsia="Calibri" w:hAnsiTheme="minorHAnsi" w:cs="Calibri"/>
          <w:sz w:val="22"/>
          <w:szCs w:val="22"/>
        </w:rPr>
      </w:pPr>
      <w:r w:rsidRPr="00F564C3">
        <w:rPr>
          <w:rFonts w:asciiTheme="minorHAnsi" w:eastAsia="Calibri" w:hAnsiTheme="minorHAnsi" w:cs="Calibri"/>
          <w:sz w:val="22"/>
          <w:szCs w:val="22"/>
        </w:rPr>
        <w:t>Autorzy</w:t>
      </w:r>
      <w:r w:rsidR="00D97262">
        <w:rPr>
          <w:rFonts w:asciiTheme="minorHAnsi" w:eastAsia="Calibri" w:hAnsiTheme="minorHAnsi" w:cs="Calibri"/>
          <w:sz w:val="22"/>
          <w:szCs w:val="22"/>
        </w:rPr>
        <w:t>,</w:t>
      </w:r>
      <w:r w:rsidRPr="00F564C3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D97262">
        <w:rPr>
          <w:rFonts w:asciiTheme="minorHAnsi" w:eastAsia="Calibri" w:hAnsiTheme="minorHAnsi" w:cs="Calibri"/>
          <w:sz w:val="22"/>
          <w:szCs w:val="22"/>
        </w:rPr>
        <w:t xml:space="preserve">będący Wykonawcami, </w:t>
      </w:r>
      <w:r w:rsidRPr="00F564C3">
        <w:rPr>
          <w:rFonts w:asciiTheme="minorHAnsi" w:eastAsia="Calibri" w:hAnsiTheme="minorHAnsi" w:cs="Calibri"/>
          <w:sz w:val="22"/>
          <w:szCs w:val="22"/>
        </w:rPr>
        <w:t>solidarnie odpowiadają za całość dzieła.</w:t>
      </w:r>
    </w:p>
    <w:p w14:paraId="634D5035" w14:textId="5CC450EB" w:rsidR="00381B3A" w:rsidRPr="00BC6CC7" w:rsidRDefault="00BC6CC7" w:rsidP="00F564C3">
      <w:pPr>
        <w:numPr>
          <w:ilvl w:val="0"/>
          <w:numId w:val="30"/>
        </w:numPr>
        <w:shd w:val="clear" w:color="auto" w:fill="FFFFFF"/>
        <w:spacing w:after="200" w:line="360" w:lineRule="auto"/>
        <w:contextualSpacing/>
        <w:rPr>
          <w:rFonts w:asciiTheme="minorHAnsi" w:eastAsia="Calibri" w:hAnsiTheme="minorHAnsi" w:cs="Calibri"/>
          <w:sz w:val="22"/>
          <w:szCs w:val="22"/>
        </w:rPr>
      </w:pPr>
      <w:r w:rsidRPr="00D81169">
        <w:rPr>
          <w:rFonts w:asciiTheme="minorHAnsi" w:hAnsiTheme="minorHAnsi" w:cs="Arial"/>
          <w:sz w:val="22"/>
          <w:szCs w:val="22"/>
        </w:rPr>
        <w:t>Autorzy wybiorą spośród siebie jedną osobę, która będzie pełniła rolę koordynatora merytorycznego. Zadaniem koordynatora będzie konsolidacja treści i opracowywanych przez poszczególnych autorów materiałów,</w:t>
      </w:r>
      <w:r w:rsidRPr="00D81169">
        <w:rPr>
          <w:rFonts w:asciiTheme="minorHAnsi" w:eastAsia="Calibri" w:hAnsiTheme="minorHAnsi" w:cs="Arial"/>
          <w:sz w:val="22"/>
          <w:szCs w:val="22"/>
        </w:rPr>
        <w:t xml:space="preserve"> </w:t>
      </w:r>
      <w:r w:rsidRPr="00D81169">
        <w:rPr>
          <w:rFonts w:asciiTheme="minorHAnsi" w:hAnsiTheme="minorHAnsi" w:cs="Arial"/>
          <w:sz w:val="22"/>
          <w:szCs w:val="22"/>
        </w:rPr>
        <w:t xml:space="preserve">utrzymywanie kontaktu z Zamawiającym, koordynowanie pracami zespołu autorów. Koordynatorowi przysługuje dodatkowe wynagrodzenie za wykonywanie ww. zadań. Kwota wynagrodzenia </w:t>
      </w:r>
      <w:r>
        <w:rPr>
          <w:rFonts w:asciiTheme="minorHAnsi" w:hAnsiTheme="minorHAnsi" w:cs="Arial"/>
          <w:sz w:val="22"/>
          <w:szCs w:val="22"/>
        </w:rPr>
        <w:t>koordynatora</w:t>
      </w:r>
      <w:r w:rsidRPr="00D81169">
        <w:rPr>
          <w:rFonts w:asciiTheme="minorHAnsi" w:hAnsiTheme="minorHAnsi" w:cs="Arial"/>
          <w:sz w:val="22"/>
          <w:szCs w:val="22"/>
        </w:rPr>
        <w:t xml:space="preserve"> również podlega oszacowaniu.</w:t>
      </w:r>
    </w:p>
    <w:p w14:paraId="4946A562" w14:textId="77777777" w:rsidR="00F564C3" w:rsidRDefault="00F564C3" w:rsidP="00F564C3">
      <w:pPr>
        <w:numPr>
          <w:ilvl w:val="0"/>
          <w:numId w:val="30"/>
        </w:numPr>
        <w:spacing w:after="200" w:line="360" w:lineRule="auto"/>
        <w:ind w:left="426" w:hanging="426"/>
        <w:contextualSpacing/>
        <w:rPr>
          <w:rFonts w:asciiTheme="minorHAnsi" w:eastAsia="Calibri" w:hAnsiTheme="minorHAnsi" w:cs="Calibri"/>
          <w:sz w:val="22"/>
          <w:szCs w:val="22"/>
        </w:rPr>
      </w:pPr>
      <w:r w:rsidRPr="00F564C3">
        <w:rPr>
          <w:rFonts w:asciiTheme="minorHAnsi" w:eastAsia="Calibri" w:hAnsiTheme="minorHAnsi" w:cs="Calibri"/>
          <w:sz w:val="22"/>
          <w:szCs w:val="22"/>
        </w:rPr>
        <w:t>Praca będzie wykonywana głównie zdalnie.</w:t>
      </w:r>
    </w:p>
    <w:p w14:paraId="68D5CA4E" w14:textId="276062B8" w:rsidR="00D97262" w:rsidRPr="00F564C3" w:rsidRDefault="00D97262" w:rsidP="00F564C3">
      <w:pPr>
        <w:numPr>
          <w:ilvl w:val="0"/>
          <w:numId w:val="30"/>
        </w:numPr>
        <w:spacing w:after="200" w:line="360" w:lineRule="auto"/>
        <w:ind w:left="426" w:hanging="426"/>
        <w:contextualSpacing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Zamawiający przewiduje organizację minimum jednego,  a maksymalnie dwóch spotkań stacjonarnych</w:t>
      </w:r>
      <w:r w:rsidRPr="00D97262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F564C3">
        <w:rPr>
          <w:rFonts w:asciiTheme="minorHAnsi" w:eastAsia="Calibri" w:hAnsiTheme="minorHAnsi" w:cs="Calibri"/>
          <w:sz w:val="22"/>
          <w:szCs w:val="22"/>
        </w:rPr>
        <w:t>w siedzibie Zamawiającego przy ul. Polnej 46 A w Warszawie. Czas trwania spotkania nie przekroczy 4 godzin zegarowych.</w:t>
      </w:r>
      <w:r>
        <w:rPr>
          <w:rFonts w:asciiTheme="minorHAnsi" w:eastAsia="Calibri" w:hAnsiTheme="minorHAnsi" w:cs="Calibri"/>
          <w:sz w:val="22"/>
          <w:szCs w:val="22"/>
        </w:rPr>
        <w:t xml:space="preserve"> Jeśli sytuacja epidemiczna wykluczy możliwość organizacji spotkania stacjonarnego, zamawiający zdecyduje o zmianie formuły spotkania na zdalną. </w:t>
      </w:r>
    </w:p>
    <w:p w14:paraId="499986A1" w14:textId="37B7EFC1" w:rsidR="00F564C3" w:rsidRPr="00F564C3" w:rsidRDefault="00F564C3" w:rsidP="00F564C3">
      <w:pPr>
        <w:numPr>
          <w:ilvl w:val="0"/>
          <w:numId w:val="30"/>
        </w:numPr>
        <w:spacing w:after="200" w:line="360" w:lineRule="auto"/>
        <w:ind w:left="426" w:hanging="426"/>
        <w:contextualSpacing/>
        <w:rPr>
          <w:rFonts w:asciiTheme="minorHAnsi" w:eastAsia="Calibri" w:hAnsiTheme="minorHAnsi" w:cs="Calibri"/>
          <w:sz w:val="22"/>
          <w:szCs w:val="22"/>
        </w:rPr>
      </w:pPr>
      <w:r w:rsidRPr="00F564C3">
        <w:rPr>
          <w:rFonts w:asciiTheme="minorHAnsi" w:eastAsia="Calibri" w:hAnsiTheme="minorHAnsi" w:cs="Calibri"/>
          <w:sz w:val="22"/>
          <w:szCs w:val="22"/>
        </w:rPr>
        <w:t xml:space="preserve">Każdy Wykonawca jest zobowiązany do wzięcia udziału w spotkaniach on-line z Zamawiającym. Przewiduje się organizację nie mniej niż 2 spotkań trwających ok. </w:t>
      </w:r>
      <w:r w:rsidR="00D97262">
        <w:rPr>
          <w:rFonts w:asciiTheme="minorHAnsi" w:eastAsia="Calibri" w:hAnsiTheme="minorHAnsi" w:cs="Calibri"/>
          <w:sz w:val="22"/>
          <w:szCs w:val="22"/>
        </w:rPr>
        <w:t>1-</w:t>
      </w:r>
      <w:r w:rsidRPr="00F564C3">
        <w:rPr>
          <w:rFonts w:asciiTheme="minorHAnsi" w:eastAsia="Calibri" w:hAnsiTheme="minorHAnsi" w:cs="Calibri"/>
          <w:sz w:val="22"/>
          <w:szCs w:val="22"/>
        </w:rPr>
        <w:t>2 godziny zegarowe. Spotkania będą organizowane w miarę potrzeb, a ich terminy będą ustalane z Wykonawcami. Celem spotkań będzie omówienie kwestii merytorycznych i technicznych związanych z realizacją zamówienia.</w:t>
      </w:r>
    </w:p>
    <w:p w14:paraId="0E450566" w14:textId="2675A0D2" w:rsidR="00F564C3" w:rsidRPr="00F564C3" w:rsidRDefault="00F564C3" w:rsidP="00F564C3">
      <w:pPr>
        <w:numPr>
          <w:ilvl w:val="0"/>
          <w:numId w:val="30"/>
        </w:numPr>
        <w:spacing w:after="200" w:line="360" w:lineRule="auto"/>
        <w:ind w:left="426" w:hanging="426"/>
        <w:contextualSpacing/>
        <w:rPr>
          <w:rFonts w:asciiTheme="minorHAnsi" w:eastAsia="Calibri" w:hAnsiTheme="minorHAnsi" w:cs="Calibri"/>
          <w:sz w:val="22"/>
          <w:szCs w:val="22"/>
        </w:rPr>
      </w:pPr>
      <w:r w:rsidRPr="00F564C3">
        <w:rPr>
          <w:rFonts w:asciiTheme="minorHAnsi" w:eastAsia="Calibri" w:hAnsiTheme="minorHAnsi" w:cs="Calibri"/>
          <w:sz w:val="22"/>
          <w:szCs w:val="22"/>
        </w:rPr>
        <w:t xml:space="preserve">Zamawiający ustali, w porozumieniu z Wykonawcą, harmonogram wykonywania poszczególnych </w:t>
      </w:r>
      <w:r w:rsidR="00D97262">
        <w:rPr>
          <w:rFonts w:asciiTheme="minorHAnsi" w:eastAsia="Calibri" w:hAnsiTheme="minorHAnsi" w:cs="Calibri"/>
          <w:sz w:val="22"/>
          <w:szCs w:val="22"/>
        </w:rPr>
        <w:t xml:space="preserve">etapów </w:t>
      </w:r>
      <w:r w:rsidRPr="00F564C3">
        <w:rPr>
          <w:rFonts w:asciiTheme="minorHAnsi" w:eastAsia="Calibri" w:hAnsiTheme="minorHAnsi" w:cs="Calibri"/>
          <w:sz w:val="22"/>
          <w:szCs w:val="22"/>
        </w:rPr>
        <w:t>prac. Zespół Wykonawców jest zobowiązany do przestrzegania ustaleń związanych ze </w:t>
      </w:r>
      <w:proofErr w:type="spellStart"/>
      <w:r w:rsidRPr="00F564C3">
        <w:rPr>
          <w:rFonts w:asciiTheme="minorHAnsi" w:eastAsia="Calibri" w:hAnsiTheme="minorHAnsi" w:cs="Calibri"/>
          <w:sz w:val="22"/>
          <w:szCs w:val="22"/>
        </w:rPr>
        <w:t>śródterminami</w:t>
      </w:r>
      <w:proofErr w:type="spellEnd"/>
      <w:r w:rsidRPr="00F564C3">
        <w:rPr>
          <w:rFonts w:asciiTheme="minorHAnsi" w:eastAsia="Calibri" w:hAnsiTheme="minorHAnsi" w:cs="Calibri"/>
          <w:sz w:val="22"/>
          <w:szCs w:val="22"/>
        </w:rPr>
        <w:t>.</w:t>
      </w:r>
    </w:p>
    <w:p w14:paraId="08ECE4C3" w14:textId="28F36F32" w:rsidR="00F564C3" w:rsidRPr="00D81169" w:rsidRDefault="00F564C3" w:rsidP="00F564C3">
      <w:pPr>
        <w:numPr>
          <w:ilvl w:val="0"/>
          <w:numId w:val="30"/>
        </w:numPr>
        <w:spacing w:after="200" w:line="360" w:lineRule="auto"/>
        <w:ind w:left="426" w:hanging="426"/>
        <w:contextualSpacing/>
        <w:rPr>
          <w:rFonts w:asciiTheme="minorHAnsi" w:eastAsia="Calibri" w:hAnsiTheme="minorHAnsi" w:cs="Calibri"/>
          <w:sz w:val="22"/>
          <w:szCs w:val="22"/>
        </w:rPr>
      </w:pPr>
      <w:r w:rsidRPr="00D81169">
        <w:rPr>
          <w:rFonts w:asciiTheme="minorHAnsi" w:eastAsia="Calibri" w:hAnsiTheme="minorHAnsi" w:cs="Calibri"/>
          <w:b/>
          <w:sz w:val="22"/>
          <w:szCs w:val="22"/>
        </w:rPr>
        <w:t xml:space="preserve">Termin i czas realizacji całego zadania: </w:t>
      </w:r>
      <w:r w:rsidRPr="00D81169">
        <w:rPr>
          <w:rFonts w:asciiTheme="minorHAnsi" w:eastAsia="Calibri" w:hAnsiTheme="minorHAnsi" w:cs="Calibri"/>
          <w:sz w:val="22"/>
          <w:szCs w:val="22"/>
        </w:rPr>
        <w:t xml:space="preserve">od </w:t>
      </w:r>
      <w:r w:rsidR="00D81169" w:rsidRPr="00D81169">
        <w:rPr>
          <w:rFonts w:asciiTheme="minorHAnsi" w:eastAsia="Calibri" w:hAnsiTheme="minorHAnsi" w:cs="Calibri"/>
          <w:sz w:val="22"/>
          <w:szCs w:val="22"/>
        </w:rPr>
        <w:t>dnia podpisania umowy do 30.11</w:t>
      </w:r>
      <w:r w:rsidRPr="00D81169">
        <w:rPr>
          <w:rFonts w:asciiTheme="minorHAnsi" w:eastAsia="Calibri" w:hAnsiTheme="minorHAnsi" w:cs="Calibri"/>
          <w:sz w:val="22"/>
          <w:szCs w:val="22"/>
        </w:rPr>
        <w:t xml:space="preserve">.2021 </w:t>
      </w:r>
      <w:r w:rsidR="00D97262" w:rsidRPr="00D81169">
        <w:rPr>
          <w:rFonts w:asciiTheme="minorHAnsi" w:eastAsia="Calibri" w:hAnsiTheme="minorHAnsi" w:cs="Calibri"/>
          <w:sz w:val="22"/>
          <w:szCs w:val="22"/>
        </w:rPr>
        <w:t>r. (2 miesi</w:t>
      </w:r>
      <w:r w:rsidR="000C478D" w:rsidRPr="00D81169">
        <w:rPr>
          <w:rFonts w:asciiTheme="minorHAnsi" w:eastAsia="Calibri" w:hAnsiTheme="minorHAnsi" w:cs="Calibri"/>
          <w:sz w:val="22"/>
          <w:szCs w:val="22"/>
        </w:rPr>
        <w:t>ące</w:t>
      </w:r>
      <w:r w:rsidR="00D97262" w:rsidRPr="00D81169">
        <w:rPr>
          <w:rFonts w:asciiTheme="minorHAnsi" w:eastAsia="Calibri" w:hAnsiTheme="minorHAnsi" w:cs="Calibri"/>
          <w:sz w:val="22"/>
          <w:szCs w:val="22"/>
        </w:rPr>
        <w:t>)</w:t>
      </w:r>
    </w:p>
    <w:p w14:paraId="353B8EC3" w14:textId="77777777" w:rsidR="00F564C3" w:rsidRPr="00F564C3" w:rsidRDefault="00F564C3" w:rsidP="00F564C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80" w:line="360" w:lineRule="auto"/>
        <w:outlineLvl w:val="1"/>
        <w:rPr>
          <w:rFonts w:asciiTheme="minorHAnsi" w:eastAsia="Calibri" w:hAnsiTheme="minorHAnsi" w:cs="Calibri"/>
          <w:b/>
          <w:color w:val="000000"/>
          <w:sz w:val="22"/>
          <w:szCs w:val="22"/>
        </w:rPr>
      </w:pPr>
      <w:bookmarkStart w:id="2" w:name="_heading=h.nt0wl52euv71" w:colFirst="0" w:colLast="0"/>
      <w:bookmarkEnd w:id="2"/>
      <w:r w:rsidRPr="00F564C3">
        <w:rPr>
          <w:rFonts w:asciiTheme="minorHAnsi" w:eastAsia="Calibri" w:hAnsiTheme="minorHAnsi" w:cs="Calibri"/>
          <w:b/>
          <w:color w:val="000000"/>
          <w:sz w:val="22"/>
          <w:szCs w:val="22"/>
        </w:rPr>
        <w:t>Informacje dodatkowe dotyczące szacowania</w:t>
      </w:r>
    </w:p>
    <w:p w14:paraId="48E09E1E" w14:textId="125F34EB" w:rsidR="00F564C3" w:rsidRPr="00F564C3" w:rsidRDefault="00F564C3" w:rsidP="00F564C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Theme="minorHAnsi" w:eastAsia="Calibri" w:hAnsiTheme="minorHAnsi" w:cs="Calibri"/>
          <w:sz w:val="22"/>
          <w:szCs w:val="22"/>
        </w:rPr>
      </w:pPr>
      <w:r w:rsidRPr="00F564C3">
        <w:rPr>
          <w:rFonts w:asciiTheme="minorHAnsi" w:eastAsia="Calibri" w:hAnsiTheme="minorHAnsi" w:cs="Calibri"/>
          <w:sz w:val="22"/>
          <w:szCs w:val="22"/>
        </w:rPr>
        <w:t xml:space="preserve">Dokonując szacowania należy wziąć pod uwagę wszystkie ww. zobowiązania Wykonawców i zasady współpracy. </w:t>
      </w:r>
      <w:r w:rsidR="00D97262">
        <w:rPr>
          <w:rFonts w:asciiTheme="minorHAnsi" w:eastAsia="Calibri" w:hAnsiTheme="minorHAnsi" w:cs="Calibri"/>
          <w:sz w:val="22"/>
          <w:szCs w:val="22"/>
        </w:rPr>
        <w:t>Oszacowaniu podlega całość dzieła, tj. opracowane standardy szkoleń dla pracowników poradni p-p (a nie praca pojedynczego wykonawcy)</w:t>
      </w:r>
    </w:p>
    <w:p w14:paraId="6C1EB61E" w14:textId="1EDBA55F" w:rsidR="00F564C3" w:rsidRPr="00F564C3" w:rsidRDefault="00F564C3" w:rsidP="00F564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Theme="minorHAnsi" w:eastAsia="Calibri" w:hAnsiTheme="minorHAnsi" w:cs="Calibri"/>
          <w:b/>
          <w:i/>
          <w:sz w:val="22"/>
          <w:szCs w:val="22"/>
        </w:rPr>
      </w:pPr>
      <w:r w:rsidRPr="00F564C3">
        <w:rPr>
          <w:rFonts w:asciiTheme="minorHAnsi" w:eastAsia="Calibri" w:hAnsiTheme="minorHAnsi" w:cs="Calibri"/>
          <w:sz w:val="22"/>
          <w:szCs w:val="22"/>
        </w:rPr>
        <w:t xml:space="preserve">Szacowanie należy </w:t>
      </w:r>
      <w:r w:rsidRPr="008404A0">
        <w:rPr>
          <w:rFonts w:asciiTheme="minorHAnsi" w:eastAsia="Calibri" w:hAnsiTheme="minorHAnsi" w:cs="Calibri"/>
          <w:sz w:val="22"/>
          <w:szCs w:val="22"/>
        </w:rPr>
        <w:t xml:space="preserve">przesłać </w:t>
      </w:r>
      <w:r w:rsidR="00D81169" w:rsidRPr="008404A0">
        <w:rPr>
          <w:rFonts w:asciiTheme="minorHAnsi" w:eastAsia="Calibri" w:hAnsiTheme="minorHAnsi" w:cs="Calibri"/>
          <w:b/>
          <w:sz w:val="22"/>
          <w:szCs w:val="22"/>
        </w:rPr>
        <w:t xml:space="preserve">do </w:t>
      </w:r>
      <w:r w:rsidR="002965A2">
        <w:rPr>
          <w:rFonts w:asciiTheme="minorHAnsi" w:eastAsia="Calibri" w:hAnsiTheme="minorHAnsi" w:cs="Calibri"/>
          <w:b/>
          <w:sz w:val="22"/>
          <w:szCs w:val="22"/>
        </w:rPr>
        <w:t>30</w:t>
      </w:r>
      <w:bookmarkStart w:id="3" w:name="_GoBack"/>
      <w:bookmarkEnd w:id="3"/>
      <w:r w:rsidR="00D81169" w:rsidRPr="008404A0">
        <w:rPr>
          <w:rFonts w:asciiTheme="minorHAnsi" w:eastAsia="Calibri" w:hAnsiTheme="minorHAnsi" w:cs="Calibri"/>
          <w:b/>
          <w:sz w:val="22"/>
          <w:szCs w:val="22"/>
        </w:rPr>
        <w:t>.09</w:t>
      </w:r>
      <w:r w:rsidRPr="008404A0">
        <w:rPr>
          <w:rFonts w:asciiTheme="minorHAnsi" w:eastAsia="Calibri" w:hAnsiTheme="minorHAnsi" w:cs="Calibri"/>
          <w:b/>
          <w:sz w:val="22"/>
          <w:szCs w:val="22"/>
        </w:rPr>
        <w:t xml:space="preserve">.2021 r. </w:t>
      </w:r>
      <w:r w:rsidRPr="008404A0">
        <w:rPr>
          <w:rFonts w:asciiTheme="minorHAnsi" w:eastAsia="Calibri" w:hAnsiTheme="minorHAnsi" w:cs="Calibri"/>
          <w:sz w:val="22"/>
          <w:szCs w:val="22"/>
        </w:rPr>
        <w:t>na adres e-mail</w:t>
      </w:r>
      <w:r w:rsidRPr="008404A0">
        <w:rPr>
          <w:rFonts w:asciiTheme="minorHAnsi" w:eastAsia="Calibri" w:hAnsiTheme="minorHAnsi" w:cs="Calibri"/>
          <w:b/>
          <w:sz w:val="22"/>
          <w:szCs w:val="22"/>
        </w:rPr>
        <w:t xml:space="preserve">: </w:t>
      </w:r>
      <w:hyperlink r:id="rId8" w:history="1">
        <w:r w:rsidR="00D81169" w:rsidRPr="008404A0">
          <w:rPr>
            <w:rStyle w:val="Hipercze"/>
            <w:rFonts w:asciiTheme="minorHAnsi" w:eastAsia="Calibri" w:hAnsiTheme="minorHAnsi" w:cs="Calibri"/>
            <w:sz w:val="22"/>
            <w:szCs w:val="22"/>
          </w:rPr>
          <w:t>anna.roszkiewicz@ore.edu.pl</w:t>
        </w:r>
      </w:hyperlink>
      <w:r w:rsidRPr="008404A0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  <w:r w:rsidRPr="008404A0">
        <w:rPr>
          <w:rFonts w:asciiTheme="minorHAnsi" w:eastAsia="Calibri" w:hAnsiTheme="minorHAnsi" w:cs="Calibri"/>
          <w:sz w:val="22"/>
          <w:szCs w:val="22"/>
        </w:rPr>
        <w:t>w</w:t>
      </w:r>
      <w:r w:rsidRPr="00F564C3">
        <w:rPr>
          <w:rFonts w:asciiTheme="minorHAnsi" w:eastAsia="Calibri" w:hAnsiTheme="minorHAnsi" w:cs="Calibri"/>
          <w:sz w:val="22"/>
          <w:szCs w:val="22"/>
        </w:rPr>
        <w:t xml:space="preserve"> temacie wiadomości wpisując: </w:t>
      </w:r>
      <w:r w:rsidR="001E2F3E">
        <w:rPr>
          <w:rFonts w:asciiTheme="minorHAnsi" w:eastAsia="Calibri" w:hAnsiTheme="minorHAnsi" w:cs="Calibri"/>
          <w:b/>
          <w:i/>
          <w:sz w:val="22"/>
          <w:szCs w:val="22"/>
        </w:rPr>
        <w:t xml:space="preserve">Standardy szkoleń </w:t>
      </w:r>
      <w:proofErr w:type="spellStart"/>
      <w:r w:rsidR="001E2F3E">
        <w:rPr>
          <w:rFonts w:asciiTheme="minorHAnsi" w:eastAsia="Calibri" w:hAnsiTheme="minorHAnsi" w:cs="Calibri"/>
          <w:b/>
          <w:i/>
          <w:sz w:val="22"/>
          <w:szCs w:val="22"/>
        </w:rPr>
        <w:t>ppp</w:t>
      </w:r>
      <w:proofErr w:type="spellEnd"/>
      <w:r w:rsidRPr="00F564C3">
        <w:rPr>
          <w:rFonts w:asciiTheme="minorHAnsi" w:eastAsia="Calibri" w:hAnsiTheme="minorHAnsi" w:cs="Calibri"/>
          <w:b/>
          <w:i/>
          <w:sz w:val="22"/>
          <w:szCs w:val="22"/>
        </w:rPr>
        <w:t>.</w:t>
      </w:r>
      <w:bookmarkStart w:id="4" w:name="_heading=h.f5lm4wysb482" w:colFirst="0" w:colLast="0"/>
      <w:bookmarkEnd w:id="4"/>
    </w:p>
    <w:p w14:paraId="713D9934" w14:textId="77777777" w:rsidR="00F564C3" w:rsidRPr="00F564C3" w:rsidRDefault="00F564C3" w:rsidP="00F564C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80" w:line="360" w:lineRule="auto"/>
        <w:outlineLvl w:val="1"/>
        <w:rPr>
          <w:rFonts w:asciiTheme="minorHAnsi" w:eastAsia="Calibri" w:hAnsiTheme="minorHAnsi" w:cs="Calibri"/>
          <w:b/>
          <w:color w:val="000000"/>
          <w:sz w:val="22"/>
          <w:szCs w:val="22"/>
        </w:rPr>
      </w:pPr>
      <w:r w:rsidRPr="00F564C3">
        <w:rPr>
          <w:rFonts w:asciiTheme="minorHAnsi" w:eastAsia="Calibri" w:hAnsiTheme="minorHAnsi" w:cs="Calibri"/>
          <w:b/>
          <w:color w:val="000000"/>
          <w:sz w:val="22"/>
          <w:szCs w:val="22"/>
        </w:rPr>
        <w:t>Klauzula informacyjna</w:t>
      </w:r>
    </w:p>
    <w:p w14:paraId="43F7C6D4" w14:textId="77777777" w:rsidR="003B4971" w:rsidRPr="003B4971" w:rsidRDefault="003B4971" w:rsidP="003B4971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B497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13938AD6" w14:textId="77777777" w:rsidR="003B4971" w:rsidRPr="003B4971" w:rsidRDefault="003B4971" w:rsidP="003B4971">
      <w:pPr>
        <w:numPr>
          <w:ilvl w:val="0"/>
          <w:numId w:val="35"/>
        </w:numPr>
        <w:spacing w:line="276" w:lineRule="auto"/>
        <w:ind w:left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B4971">
        <w:rPr>
          <w:rFonts w:asciiTheme="minorHAnsi" w:eastAsiaTheme="minorHAnsi" w:hAnsiTheme="minorHAnsi" w:cstheme="minorBidi"/>
          <w:sz w:val="22"/>
          <w:szCs w:val="22"/>
          <w:lang w:eastAsia="en-US"/>
        </w:rPr>
        <w:t>Administratorem państwa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1E41E2BA" w14:textId="77777777" w:rsidR="003B4971" w:rsidRPr="003B4971" w:rsidRDefault="003B4971" w:rsidP="003B4971">
      <w:pPr>
        <w:numPr>
          <w:ilvl w:val="0"/>
          <w:numId w:val="35"/>
        </w:numPr>
        <w:spacing w:line="276" w:lineRule="auto"/>
        <w:ind w:left="567"/>
        <w:contextualSpacing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3B497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60A3A8C6" w14:textId="77777777" w:rsidR="003B4971" w:rsidRPr="003B4971" w:rsidRDefault="003B4971" w:rsidP="003B4971">
      <w:pPr>
        <w:numPr>
          <w:ilvl w:val="0"/>
          <w:numId w:val="35"/>
        </w:numPr>
        <w:spacing w:line="276" w:lineRule="auto"/>
        <w:ind w:left="567"/>
        <w:contextualSpacing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3B497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Pani/Pana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niezbędne dla realizacji tego celu, przede wszystkim:</w:t>
      </w:r>
    </w:p>
    <w:p w14:paraId="018E9E68" w14:textId="77777777" w:rsidR="003B4971" w:rsidRPr="003B4971" w:rsidRDefault="003B4971" w:rsidP="003B4971">
      <w:pPr>
        <w:numPr>
          <w:ilvl w:val="0"/>
          <w:numId w:val="36"/>
        </w:numPr>
        <w:spacing w:line="276" w:lineRule="auto"/>
        <w:ind w:left="993"/>
        <w:contextualSpacing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3B497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575FB387" w14:textId="77777777" w:rsidR="003B4971" w:rsidRPr="003B4971" w:rsidRDefault="003B4971" w:rsidP="003B4971">
      <w:pPr>
        <w:numPr>
          <w:ilvl w:val="0"/>
          <w:numId w:val="36"/>
        </w:numPr>
        <w:spacing w:line="276" w:lineRule="auto"/>
        <w:ind w:left="993"/>
        <w:contextualSpacing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3B497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0D772148" w14:textId="77777777" w:rsidR="003B4971" w:rsidRPr="003B4971" w:rsidRDefault="003B4971" w:rsidP="003B4971">
      <w:pPr>
        <w:numPr>
          <w:ilvl w:val="0"/>
          <w:numId w:val="35"/>
        </w:numPr>
        <w:spacing w:line="276" w:lineRule="auto"/>
        <w:ind w:left="567"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3B497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Podanie danych jest niezbędne do realizacji celu, o którym mowa w pkt. 3. Konsekwencje niepodania danych osobowych wynikają z przepisów prawa</w:t>
      </w:r>
      <w:r w:rsidRPr="003B497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B497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w tym uniemożliwiają udział w projekcie realizowanym w ramach Programu Operacyjnego Wiedza Edukacja Rozwój 2014-2020;</w:t>
      </w:r>
    </w:p>
    <w:p w14:paraId="2E4480ED" w14:textId="77777777" w:rsidR="003B4971" w:rsidRPr="003B4971" w:rsidRDefault="003B4971" w:rsidP="003B4971">
      <w:pPr>
        <w:numPr>
          <w:ilvl w:val="0"/>
          <w:numId w:val="35"/>
        </w:numPr>
        <w:spacing w:line="276" w:lineRule="auto"/>
        <w:ind w:left="567"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3B497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Państwa dane osobowe zostały powierzone Instytucji Pośredniczącej Ministerstwu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1512DFAA" w14:textId="77777777" w:rsidR="003B4971" w:rsidRPr="003B4971" w:rsidRDefault="003B4971" w:rsidP="003B4971">
      <w:pPr>
        <w:numPr>
          <w:ilvl w:val="0"/>
          <w:numId w:val="35"/>
        </w:numPr>
        <w:spacing w:line="276" w:lineRule="auto"/>
        <w:ind w:left="567"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3B497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Odbiorcami państwa danych osobowych będą podmioty upoważnione do ich otrzymania na podstawie obowiązujących przepisów prawa oraz podmioty świadczące usługi na rzecz administratora;</w:t>
      </w:r>
    </w:p>
    <w:p w14:paraId="101B2EE3" w14:textId="77777777" w:rsidR="003B4971" w:rsidRPr="003B4971" w:rsidRDefault="003B4971" w:rsidP="003B4971">
      <w:pPr>
        <w:numPr>
          <w:ilvl w:val="0"/>
          <w:numId w:val="35"/>
        </w:numPr>
        <w:spacing w:line="276" w:lineRule="auto"/>
        <w:ind w:left="567"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3B497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Państwa dane osobowe będą przechowywane przez okres niezbędny do realizacji celu, o którym mowa w pkt. 3, do momentu wygaśnięcia obowiązku przechowywania danych wynikającego z przepisów prawa;</w:t>
      </w:r>
    </w:p>
    <w:p w14:paraId="7DE281CB" w14:textId="77777777" w:rsidR="003B4971" w:rsidRPr="003B4971" w:rsidRDefault="003B4971" w:rsidP="003B4971">
      <w:pPr>
        <w:numPr>
          <w:ilvl w:val="0"/>
          <w:numId w:val="35"/>
        </w:numPr>
        <w:spacing w:line="276" w:lineRule="auto"/>
        <w:ind w:left="567"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3B497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Państwa dane osobowe nie będą podlegały zautomatyzowanemu podejmowaniu decyzji i nie będą profilowane;</w:t>
      </w:r>
    </w:p>
    <w:p w14:paraId="759A45F3" w14:textId="77777777" w:rsidR="003B4971" w:rsidRPr="003B4971" w:rsidRDefault="003B4971" w:rsidP="003B4971">
      <w:pPr>
        <w:numPr>
          <w:ilvl w:val="0"/>
          <w:numId w:val="35"/>
        </w:numPr>
        <w:spacing w:line="276" w:lineRule="auto"/>
        <w:ind w:left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B497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Państwa dane osobowe nie będą przekazywane</w:t>
      </w:r>
      <w:r w:rsidRPr="003B497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 państwa trzeciego;</w:t>
      </w:r>
    </w:p>
    <w:p w14:paraId="030CFAA2" w14:textId="3A7A6933" w:rsidR="00F564C3" w:rsidRPr="00F564C3" w:rsidRDefault="003B4971" w:rsidP="003B4971">
      <w:pPr>
        <w:numPr>
          <w:ilvl w:val="0"/>
          <w:numId w:val="35"/>
        </w:numPr>
        <w:spacing w:after="200" w:line="360" w:lineRule="auto"/>
        <w:ind w:left="567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3B497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14:paraId="58EC5C04" w14:textId="0F3E5F22" w:rsidR="0054407C" w:rsidRPr="007A1334" w:rsidRDefault="0054407C" w:rsidP="00F564C3">
      <w:pPr>
        <w:pStyle w:val="Nagwek2"/>
        <w:rPr>
          <w:rFonts w:asciiTheme="minorHAnsi" w:hAnsiTheme="minorHAnsi" w:cs="Arial"/>
          <w:szCs w:val="22"/>
        </w:rPr>
      </w:pPr>
    </w:p>
    <w:sectPr w:rsidR="0054407C" w:rsidRPr="007A1334">
      <w:headerReference w:type="default" r:id="rId9"/>
      <w:footerReference w:type="default" r:id="rId10"/>
      <w:pgSz w:w="11906" w:h="16838"/>
      <w:pgMar w:top="1843" w:right="1417" w:bottom="1702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3304C" w14:textId="77777777" w:rsidR="00A77A1A" w:rsidRDefault="00A77A1A">
      <w:r>
        <w:separator/>
      </w:r>
    </w:p>
  </w:endnote>
  <w:endnote w:type="continuationSeparator" w:id="0">
    <w:p w14:paraId="539CF912" w14:textId="77777777" w:rsidR="00A77A1A" w:rsidRDefault="00A7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877E5" w14:textId="77777777" w:rsidR="00CF75FD" w:rsidRDefault="00A810E6">
    <w:pPr>
      <w:pStyle w:val="Stopka"/>
    </w:pPr>
    <w:r>
      <w:rPr>
        <w:noProof/>
      </w:rPr>
      <w:drawing>
        <wp:inline distT="0" distB="0" distL="0" distR="0" wp14:anchorId="35562DA8" wp14:editId="46224F76">
          <wp:extent cx="5760720" cy="742950"/>
          <wp:effectExtent l="0" t="0" r="0" b="0"/>
          <wp:docPr id="2" name="Obraz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A5B4A" w14:textId="77777777" w:rsidR="00A77A1A" w:rsidRDefault="00A77A1A">
      <w:r>
        <w:separator/>
      </w:r>
    </w:p>
  </w:footnote>
  <w:footnote w:type="continuationSeparator" w:id="0">
    <w:p w14:paraId="4341E220" w14:textId="77777777" w:rsidR="00A77A1A" w:rsidRDefault="00A77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CBDBB" w14:textId="77777777" w:rsidR="00CF75FD" w:rsidRDefault="00A810E6">
    <w:pPr>
      <w:pStyle w:val="Nagwek"/>
    </w:pPr>
    <w:r>
      <w:rPr>
        <w:noProof/>
      </w:rPr>
      <w:drawing>
        <wp:inline distT="0" distB="0" distL="0" distR="0" wp14:anchorId="78754DBC" wp14:editId="47341D55">
          <wp:extent cx="3067050" cy="504825"/>
          <wp:effectExtent l="0" t="0" r="0" b="0"/>
          <wp:docPr id="1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8B7"/>
    <w:multiLevelType w:val="hybridMultilevel"/>
    <w:tmpl w:val="DE8E7790"/>
    <w:lvl w:ilvl="0" w:tplc="32F081BC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587F42"/>
    <w:multiLevelType w:val="hybridMultilevel"/>
    <w:tmpl w:val="1B1C56CA"/>
    <w:lvl w:ilvl="0" w:tplc="EC12F6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928E8"/>
    <w:multiLevelType w:val="multilevel"/>
    <w:tmpl w:val="F140D62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56430"/>
    <w:multiLevelType w:val="multilevel"/>
    <w:tmpl w:val="88F6BD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B00149"/>
    <w:multiLevelType w:val="multilevel"/>
    <w:tmpl w:val="E6D2B5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423A9"/>
    <w:multiLevelType w:val="multilevel"/>
    <w:tmpl w:val="9180893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65E70"/>
    <w:multiLevelType w:val="multilevel"/>
    <w:tmpl w:val="565C80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82C034E"/>
    <w:multiLevelType w:val="hybridMultilevel"/>
    <w:tmpl w:val="E52A0104"/>
    <w:lvl w:ilvl="0" w:tplc="CB40F50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64042"/>
    <w:multiLevelType w:val="hybridMultilevel"/>
    <w:tmpl w:val="A88EF9A8"/>
    <w:lvl w:ilvl="0" w:tplc="0B1C77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D6371"/>
    <w:multiLevelType w:val="multilevel"/>
    <w:tmpl w:val="84622A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02B57E6"/>
    <w:multiLevelType w:val="multilevel"/>
    <w:tmpl w:val="A18AD7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15125"/>
    <w:multiLevelType w:val="hybridMultilevel"/>
    <w:tmpl w:val="72AEF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E6BF0"/>
    <w:multiLevelType w:val="multilevel"/>
    <w:tmpl w:val="9FB42D70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786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66805"/>
    <w:multiLevelType w:val="multilevel"/>
    <w:tmpl w:val="A3D2360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36540488"/>
    <w:multiLevelType w:val="multilevel"/>
    <w:tmpl w:val="E38E5D5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6F6F5D"/>
    <w:multiLevelType w:val="multilevel"/>
    <w:tmpl w:val="2B1EA7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3B37C68"/>
    <w:multiLevelType w:val="multilevel"/>
    <w:tmpl w:val="B5DE992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7BA7609"/>
    <w:multiLevelType w:val="multilevel"/>
    <w:tmpl w:val="007CF6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BF2002"/>
    <w:multiLevelType w:val="multilevel"/>
    <w:tmpl w:val="39749F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8756DBC"/>
    <w:multiLevelType w:val="hybridMultilevel"/>
    <w:tmpl w:val="3176E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81010"/>
    <w:multiLevelType w:val="multilevel"/>
    <w:tmpl w:val="E38E5D5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DB0B19"/>
    <w:multiLevelType w:val="multilevel"/>
    <w:tmpl w:val="BD60C4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22205"/>
    <w:multiLevelType w:val="multilevel"/>
    <w:tmpl w:val="9FCC03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327E2"/>
    <w:multiLevelType w:val="hybridMultilevel"/>
    <w:tmpl w:val="82767A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E350FED"/>
    <w:multiLevelType w:val="hybridMultilevel"/>
    <w:tmpl w:val="6A909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44279"/>
    <w:multiLevelType w:val="hybridMultilevel"/>
    <w:tmpl w:val="B882F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3B49AF"/>
    <w:multiLevelType w:val="hybridMultilevel"/>
    <w:tmpl w:val="AE7C56AE"/>
    <w:lvl w:ilvl="0" w:tplc="397CD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D27AA"/>
    <w:multiLevelType w:val="multilevel"/>
    <w:tmpl w:val="C12405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5E6C2370"/>
    <w:multiLevelType w:val="hybridMultilevel"/>
    <w:tmpl w:val="130E50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B47A70"/>
    <w:multiLevelType w:val="multilevel"/>
    <w:tmpl w:val="DE38C3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DA5A9A"/>
    <w:multiLevelType w:val="multilevel"/>
    <w:tmpl w:val="0290B77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C1F2054"/>
    <w:multiLevelType w:val="multilevel"/>
    <w:tmpl w:val="C3843B52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C9F5DB0"/>
    <w:multiLevelType w:val="hybridMultilevel"/>
    <w:tmpl w:val="84F675E4"/>
    <w:lvl w:ilvl="0" w:tplc="1B668F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115E0"/>
    <w:multiLevelType w:val="hybridMultilevel"/>
    <w:tmpl w:val="CB68E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793F36"/>
    <w:multiLevelType w:val="multilevel"/>
    <w:tmpl w:val="722EA8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5" w15:restartNumberingAfterBreak="0">
    <w:nsid w:val="747A381D"/>
    <w:multiLevelType w:val="multilevel"/>
    <w:tmpl w:val="CC489E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DB6B3F"/>
    <w:multiLevelType w:val="hybridMultilevel"/>
    <w:tmpl w:val="E5EC3288"/>
    <w:lvl w:ilvl="0" w:tplc="933E34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DB86016"/>
    <w:multiLevelType w:val="multilevel"/>
    <w:tmpl w:val="05A4D05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9"/>
  </w:num>
  <w:num w:numId="2">
    <w:abstractNumId w:val="35"/>
  </w:num>
  <w:num w:numId="3">
    <w:abstractNumId w:val="5"/>
  </w:num>
  <w:num w:numId="4">
    <w:abstractNumId w:val="18"/>
  </w:num>
  <w:num w:numId="5">
    <w:abstractNumId w:val="31"/>
  </w:num>
  <w:num w:numId="6">
    <w:abstractNumId w:val="10"/>
  </w:num>
  <w:num w:numId="7">
    <w:abstractNumId w:val="15"/>
  </w:num>
  <w:num w:numId="8">
    <w:abstractNumId w:val="3"/>
  </w:num>
  <w:num w:numId="9">
    <w:abstractNumId w:val="20"/>
  </w:num>
  <w:num w:numId="10">
    <w:abstractNumId w:val="34"/>
  </w:num>
  <w:num w:numId="11">
    <w:abstractNumId w:val="26"/>
  </w:num>
  <w:num w:numId="12">
    <w:abstractNumId w:val="16"/>
  </w:num>
  <w:num w:numId="13">
    <w:abstractNumId w:val="14"/>
  </w:num>
  <w:num w:numId="14">
    <w:abstractNumId w:val="19"/>
  </w:num>
  <w:num w:numId="15">
    <w:abstractNumId w:val="11"/>
  </w:num>
  <w:num w:numId="16">
    <w:abstractNumId w:val="21"/>
  </w:num>
  <w:num w:numId="17">
    <w:abstractNumId w:val="30"/>
  </w:num>
  <w:num w:numId="18">
    <w:abstractNumId w:val="2"/>
  </w:num>
  <w:num w:numId="19">
    <w:abstractNumId w:val="29"/>
  </w:num>
  <w:num w:numId="20">
    <w:abstractNumId w:val="22"/>
  </w:num>
  <w:num w:numId="21">
    <w:abstractNumId w:val="13"/>
  </w:num>
  <w:num w:numId="22">
    <w:abstractNumId w:val="39"/>
  </w:num>
  <w:num w:numId="23">
    <w:abstractNumId w:val="4"/>
  </w:num>
  <w:num w:numId="24">
    <w:abstractNumId w:val="27"/>
  </w:num>
  <w:num w:numId="25">
    <w:abstractNumId w:val="6"/>
  </w:num>
  <w:num w:numId="26">
    <w:abstractNumId w:val="25"/>
  </w:num>
  <w:num w:numId="27">
    <w:abstractNumId w:val="33"/>
  </w:num>
  <w:num w:numId="28">
    <w:abstractNumId w:val="24"/>
  </w:num>
  <w:num w:numId="29">
    <w:abstractNumId w:val="28"/>
  </w:num>
  <w:num w:numId="30">
    <w:abstractNumId w:val="17"/>
  </w:num>
  <w:num w:numId="31">
    <w:abstractNumId w:val="12"/>
  </w:num>
  <w:num w:numId="32">
    <w:abstractNumId w:val="32"/>
  </w:num>
  <w:num w:numId="33">
    <w:abstractNumId w:val="23"/>
  </w:num>
  <w:num w:numId="34">
    <w:abstractNumId w:val="0"/>
  </w:num>
  <w:num w:numId="35">
    <w:abstractNumId w:val="38"/>
  </w:num>
  <w:num w:numId="36">
    <w:abstractNumId w:val="36"/>
  </w:num>
  <w:num w:numId="37">
    <w:abstractNumId w:val="7"/>
  </w:num>
  <w:num w:numId="38">
    <w:abstractNumId w:val="37"/>
  </w:num>
  <w:num w:numId="39">
    <w:abstractNumId w:val="8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FD"/>
    <w:rsid w:val="00000972"/>
    <w:rsid w:val="00070555"/>
    <w:rsid w:val="000B27D5"/>
    <w:rsid w:val="000C478D"/>
    <w:rsid w:val="000C7A4F"/>
    <w:rsid w:val="000D0A9C"/>
    <w:rsid w:val="000E78DC"/>
    <w:rsid w:val="000F0B4C"/>
    <w:rsid w:val="000F45A6"/>
    <w:rsid w:val="00121041"/>
    <w:rsid w:val="00140A94"/>
    <w:rsid w:val="001416C9"/>
    <w:rsid w:val="0014647A"/>
    <w:rsid w:val="00154D73"/>
    <w:rsid w:val="00167BBC"/>
    <w:rsid w:val="00167DEF"/>
    <w:rsid w:val="001A2F37"/>
    <w:rsid w:val="001B48DA"/>
    <w:rsid w:val="001B7279"/>
    <w:rsid w:val="001D1E26"/>
    <w:rsid w:val="001D59DA"/>
    <w:rsid w:val="001E2F3E"/>
    <w:rsid w:val="001E7FDD"/>
    <w:rsid w:val="00230E7D"/>
    <w:rsid w:val="00242501"/>
    <w:rsid w:val="00251E1E"/>
    <w:rsid w:val="00256275"/>
    <w:rsid w:val="002910F0"/>
    <w:rsid w:val="00291C53"/>
    <w:rsid w:val="00294158"/>
    <w:rsid w:val="0029606E"/>
    <w:rsid w:val="002965A2"/>
    <w:rsid w:val="002A1788"/>
    <w:rsid w:val="002A4378"/>
    <w:rsid w:val="002E11DB"/>
    <w:rsid w:val="002E6E37"/>
    <w:rsid w:val="003158CB"/>
    <w:rsid w:val="003266AF"/>
    <w:rsid w:val="003329D6"/>
    <w:rsid w:val="00345768"/>
    <w:rsid w:val="00381B3A"/>
    <w:rsid w:val="00383C56"/>
    <w:rsid w:val="00386ACD"/>
    <w:rsid w:val="003A3BC0"/>
    <w:rsid w:val="003B4971"/>
    <w:rsid w:val="003B61F7"/>
    <w:rsid w:val="003B7349"/>
    <w:rsid w:val="003E2321"/>
    <w:rsid w:val="003E4A20"/>
    <w:rsid w:val="003F1F30"/>
    <w:rsid w:val="00477198"/>
    <w:rsid w:val="004C2131"/>
    <w:rsid w:val="004D335B"/>
    <w:rsid w:val="00530B0A"/>
    <w:rsid w:val="00531E2A"/>
    <w:rsid w:val="00532AEC"/>
    <w:rsid w:val="00536546"/>
    <w:rsid w:val="0054407C"/>
    <w:rsid w:val="00585697"/>
    <w:rsid w:val="00597131"/>
    <w:rsid w:val="005B6551"/>
    <w:rsid w:val="005C4D6F"/>
    <w:rsid w:val="005D2EEE"/>
    <w:rsid w:val="005E50CC"/>
    <w:rsid w:val="005F0EA3"/>
    <w:rsid w:val="00602A20"/>
    <w:rsid w:val="006160FE"/>
    <w:rsid w:val="00672B48"/>
    <w:rsid w:val="006934DC"/>
    <w:rsid w:val="006C3FCC"/>
    <w:rsid w:val="006C445D"/>
    <w:rsid w:val="006D1CAA"/>
    <w:rsid w:val="006D2231"/>
    <w:rsid w:val="006F6AD0"/>
    <w:rsid w:val="00714FF2"/>
    <w:rsid w:val="00732F38"/>
    <w:rsid w:val="00760C5F"/>
    <w:rsid w:val="00764DE2"/>
    <w:rsid w:val="007943A8"/>
    <w:rsid w:val="007A1334"/>
    <w:rsid w:val="007D528C"/>
    <w:rsid w:val="008404A0"/>
    <w:rsid w:val="00843143"/>
    <w:rsid w:val="00870821"/>
    <w:rsid w:val="008B1CC1"/>
    <w:rsid w:val="008B3507"/>
    <w:rsid w:val="008B54DF"/>
    <w:rsid w:val="008E2B95"/>
    <w:rsid w:val="008E6EB8"/>
    <w:rsid w:val="00912F83"/>
    <w:rsid w:val="00913230"/>
    <w:rsid w:val="00913E70"/>
    <w:rsid w:val="00940CED"/>
    <w:rsid w:val="00987D9A"/>
    <w:rsid w:val="009A3612"/>
    <w:rsid w:val="009A7FC0"/>
    <w:rsid w:val="009C73AB"/>
    <w:rsid w:val="009E11B8"/>
    <w:rsid w:val="009E2B85"/>
    <w:rsid w:val="009F51BE"/>
    <w:rsid w:val="00A018B1"/>
    <w:rsid w:val="00A241D3"/>
    <w:rsid w:val="00A44BB3"/>
    <w:rsid w:val="00A50221"/>
    <w:rsid w:val="00A575A8"/>
    <w:rsid w:val="00A66605"/>
    <w:rsid w:val="00A77A1A"/>
    <w:rsid w:val="00A810E6"/>
    <w:rsid w:val="00A820B3"/>
    <w:rsid w:val="00A932D0"/>
    <w:rsid w:val="00AA5162"/>
    <w:rsid w:val="00AC1AD3"/>
    <w:rsid w:val="00AE7D9E"/>
    <w:rsid w:val="00B00BC7"/>
    <w:rsid w:val="00B42FA6"/>
    <w:rsid w:val="00B671FC"/>
    <w:rsid w:val="00BB2138"/>
    <w:rsid w:val="00BC6CC7"/>
    <w:rsid w:val="00BE1889"/>
    <w:rsid w:val="00C03541"/>
    <w:rsid w:val="00C31724"/>
    <w:rsid w:val="00C31804"/>
    <w:rsid w:val="00C576BC"/>
    <w:rsid w:val="00C6637F"/>
    <w:rsid w:val="00C724E7"/>
    <w:rsid w:val="00C94EDF"/>
    <w:rsid w:val="00CB3A26"/>
    <w:rsid w:val="00CD7B0F"/>
    <w:rsid w:val="00CE3089"/>
    <w:rsid w:val="00CE3F0F"/>
    <w:rsid w:val="00CF75FD"/>
    <w:rsid w:val="00D36C90"/>
    <w:rsid w:val="00D44980"/>
    <w:rsid w:val="00D44BCA"/>
    <w:rsid w:val="00D64157"/>
    <w:rsid w:val="00D6710B"/>
    <w:rsid w:val="00D77E7B"/>
    <w:rsid w:val="00D81169"/>
    <w:rsid w:val="00D97262"/>
    <w:rsid w:val="00DA5A73"/>
    <w:rsid w:val="00DB207D"/>
    <w:rsid w:val="00DC3888"/>
    <w:rsid w:val="00DD156A"/>
    <w:rsid w:val="00DE258C"/>
    <w:rsid w:val="00DF0A9D"/>
    <w:rsid w:val="00DF177A"/>
    <w:rsid w:val="00DF3566"/>
    <w:rsid w:val="00E00D71"/>
    <w:rsid w:val="00E21D25"/>
    <w:rsid w:val="00E21D55"/>
    <w:rsid w:val="00E401D1"/>
    <w:rsid w:val="00E71BC1"/>
    <w:rsid w:val="00E869E4"/>
    <w:rsid w:val="00E8738F"/>
    <w:rsid w:val="00E9184B"/>
    <w:rsid w:val="00EC3478"/>
    <w:rsid w:val="00ED68B1"/>
    <w:rsid w:val="00EF0496"/>
    <w:rsid w:val="00EF3FA3"/>
    <w:rsid w:val="00EF6956"/>
    <w:rsid w:val="00F02150"/>
    <w:rsid w:val="00F047AC"/>
    <w:rsid w:val="00F0696E"/>
    <w:rsid w:val="00F11D0E"/>
    <w:rsid w:val="00F15082"/>
    <w:rsid w:val="00F379FC"/>
    <w:rsid w:val="00F564C3"/>
    <w:rsid w:val="00F610D2"/>
    <w:rsid w:val="00F64BE4"/>
    <w:rsid w:val="00F953B6"/>
    <w:rsid w:val="00FA4477"/>
    <w:rsid w:val="00FA7B13"/>
    <w:rsid w:val="00FE72AD"/>
    <w:rsid w:val="00FF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8A35"/>
  <w15:docId w15:val="{FABFBCFB-41E1-44B8-AF7A-03A01F86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8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40CED"/>
    <w:pPr>
      <w:keepNext/>
      <w:keepLines/>
      <w:spacing w:before="240" w:after="240" w:line="360" w:lineRule="auto"/>
      <w:outlineLvl w:val="0"/>
    </w:pPr>
    <w:rPr>
      <w:rFonts w:ascii="Arial" w:eastAsiaTheme="majorEastAsia" w:hAnsi="Arial" w:cstheme="majorBidi"/>
      <w:b/>
      <w:sz w:val="22"/>
      <w:szCs w:val="32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940CED"/>
    <w:pPr>
      <w:keepNext/>
      <w:spacing w:before="240" w:after="240" w:line="360" w:lineRule="auto"/>
      <w:outlineLvl w:val="1"/>
    </w:pPr>
    <w:rPr>
      <w:rFonts w:ascii="Arial" w:hAnsi="Arial"/>
      <w:b/>
      <w:bCs/>
      <w:iCs/>
      <w:sz w:val="22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52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77CB1"/>
  </w:style>
  <w:style w:type="character" w:customStyle="1" w:styleId="StopkaZnak">
    <w:name w:val="Stopka Znak"/>
    <w:basedOn w:val="Domylnaczcionkaakapitu"/>
    <w:link w:val="Stopka"/>
    <w:uiPriority w:val="99"/>
    <w:qFormat/>
    <w:rsid w:val="00877CB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77CB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rsid w:val="002F1163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940CED"/>
    <w:rPr>
      <w:rFonts w:ascii="Arial" w:eastAsia="Times New Roman" w:hAnsi="Arial" w:cs="Times New Roman"/>
      <w:b/>
      <w:bCs/>
      <w:iCs/>
      <w:sz w:val="22"/>
      <w:szCs w:val="28"/>
      <w:lang w:eastAsia="pl-PL"/>
    </w:rPr>
  </w:style>
  <w:style w:type="character" w:customStyle="1" w:styleId="czeinternetowe">
    <w:name w:val="Łącze internetowe"/>
    <w:uiPriority w:val="99"/>
    <w:unhideWhenUsed/>
    <w:rsid w:val="00B8281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8281C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FF52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F526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nhideWhenUsed/>
    <w:qFormat/>
    <w:rsid w:val="00FF5265"/>
    <w:rPr>
      <w:vertAlign w:val="superscript"/>
    </w:rPr>
  </w:style>
  <w:style w:type="character" w:customStyle="1" w:styleId="m2748421884222170186gmail-il">
    <w:name w:val="m_2748421884222170186gmail-il"/>
    <w:qFormat/>
    <w:rsid w:val="00FF5265"/>
  </w:style>
  <w:style w:type="character" w:customStyle="1" w:styleId="Styl2Znak">
    <w:name w:val="Styl2 Znak"/>
    <w:link w:val="Styl2"/>
    <w:qFormat/>
    <w:rsid w:val="009F4B72"/>
    <w:rPr>
      <w:rFonts w:ascii="Calibri" w:eastAsia="Times New Roman" w:hAnsi="Calibri" w:cs="Arial"/>
      <w:b/>
      <w:sz w:val="26"/>
      <w:szCs w:val="26"/>
      <w:u w:val="single"/>
      <w:lang w:eastAsia="pl-PL"/>
    </w:rPr>
  </w:style>
  <w:style w:type="character" w:customStyle="1" w:styleId="Styl3Znak">
    <w:name w:val="Styl3 Znak"/>
    <w:link w:val="Styl3"/>
    <w:qFormat/>
    <w:rsid w:val="009F4B72"/>
    <w:rPr>
      <w:rFonts w:ascii="Calibri" w:eastAsia="Times New Roman" w:hAnsi="Calibri" w:cs="Calibri"/>
      <w:b/>
      <w:sz w:val="26"/>
      <w:szCs w:val="26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2567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256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2567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cetext-insertedbyben">
    <w:name w:val="mcetext-insertedbyben"/>
    <w:basedOn w:val="Domylnaczcionkaakapitu"/>
    <w:qFormat/>
    <w:rsid w:val="00A23C1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977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977B2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77CB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77C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77CB1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1163"/>
    <w:pPr>
      <w:ind w:left="720"/>
      <w:contextualSpacing/>
    </w:pPr>
    <w:rPr>
      <w:rFonts w:ascii="Calibri" w:hAnsi="Calibri"/>
    </w:rPr>
  </w:style>
  <w:style w:type="paragraph" w:styleId="Bezodstpw">
    <w:name w:val="No Spacing"/>
    <w:uiPriority w:val="1"/>
    <w:qFormat/>
    <w:rsid w:val="000E0536"/>
    <w:rPr>
      <w:rFonts w:cs="Times New Roman"/>
      <w:sz w:val="24"/>
    </w:rPr>
  </w:style>
  <w:style w:type="paragraph" w:styleId="Tekstprzypisudolnego">
    <w:name w:val="footnote text"/>
    <w:basedOn w:val="Normalny"/>
    <w:link w:val="TekstprzypisudolnegoZnak"/>
    <w:unhideWhenUsed/>
    <w:rsid w:val="00FF5265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2">
    <w:name w:val="Styl2"/>
    <w:basedOn w:val="Normalny"/>
    <w:link w:val="Styl2Znak"/>
    <w:qFormat/>
    <w:rsid w:val="009F4B72"/>
    <w:pPr>
      <w:spacing w:line="360" w:lineRule="auto"/>
    </w:pPr>
    <w:rPr>
      <w:rFonts w:ascii="Calibri" w:hAnsi="Calibri" w:cs="Arial"/>
      <w:b/>
      <w:sz w:val="26"/>
      <w:szCs w:val="26"/>
      <w:u w:val="single"/>
    </w:rPr>
  </w:style>
  <w:style w:type="paragraph" w:customStyle="1" w:styleId="Styl3">
    <w:name w:val="Styl3"/>
    <w:basedOn w:val="Normalny"/>
    <w:link w:val="Styl3Znak"/>
    <w:qFormat/>
    <w:rsid w:val="009F4B72"/>
    <w:pPr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256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2567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7B2"/>
    <w:rPr>
      <w:sz w:val="20"/>
      <w:szCs w:val="20"/>
    </w:rPr>
  </w:style>
  <w:style w:type="table" w:styleId="Tabela-Siatka">
    <w:name w:val="Table Grid"/>
    <w:basedOn w:val="Standardowy"/>
    <w:uiPriority w:val="59"/>
    <w:rsid w:val="002F1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A3612"/>
    <w:rPr>
      <w:color w:val="0000FF"/>
      <w:u w:val="singl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2F3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40CED"/>
    <w:rPr>
      <w:rFonts w:ascii="Arial" w:eastAsiaTheme="majorEastAsia" w:hAnsi="Arial" w:cstheme="majorBidi"/>
      <w:b/>
      <w:sz w:val="2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7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roszkiewicz@or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477D4-2F72-469B-9E24-4D96F47D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1622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Czajka</dc:creator>
  <cp:lastModifiedBy>ore</cp:lastModifiedBy>
  <cp:revision>6</cp:revision>
  <cp:lastPrinted>2019-12-03T12:25:00Z</cp:lastPrinted>
  <dcterms:created xsi:type="dcterms:W3CDTF">2021-09-07T08:34:00Z</dcterms:created>
  <dcterms:modified xsi:type="dcterms:W3CDTF">2021-09-24T10:52:00Z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