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2A" w:rsidRDefault="005F4C2A">
      <w:pPr>
        <w:spacing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F4C2A" w:rsidRDefault="004A2FB4">
      <w:pPr>
        <w:spacing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Szacowanie wartości zamów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ienia</w:t>
      </w:r>
    </w:p>
    <w:p w:rsidR="005F4C2A" w:rsidRDefault="004A2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realizacji projektu „Opracowanie modelu funkcjonowania Specjalistycznych Centrów Wspierających Edukację Włączającą”, współfinansowanego ze środków Europejskiego Funduszu Społecznego w ramach Programu Operacyjnego Wiedza Edukacja Rozwój 2014–2020 O</w:t>
      </w:r>
      <w:r>
        <w:rPr>
          <w:rFonts w:ascii="Calibri" w:eastAsia="Calibri" w:hAnsi="Calibri" w:cs="Calibri"/>
          <w:sz w:val="22"/>
          <w:szCs w:val="22"/>
        </w:rPr>
        <w:t>środek Rozwoju Edukacji w Warszawie, zwany dalej „Zamawiającym” lub „ORE”, planuje  zatrudnić Wykonawcę do opracowania koncepcji oraz projektu monitorowania i ewaluacji, przygotowania procedur, narzędzi oraz przeprowadzenia monitorowania i ewaluacji Specja</w:t>
      </w:r>
      <w:r>
        <w:rPr>
          <w:rFonts w:ascii="Calibri" w:eastAsia="Calibri" w:hAnsi="Calibri" w:cs="Calibri"/>
          <w:sz w:val="22"/>
          <w:szCs w:val="22"/>
        </w:rPr>
        <w:t>listycznych Centrów Wspierających Edukację Włączającą (SCWEW). Celem powyższych działań jest weryfikacja modelu SCWEW poprzez sprawdzenie funkcjonowania nowo utworzonych placówek w ramach pilotażu. Wykonawca będzie zobowiązany do opracowania raportów w tra</w:t>
      </w:r>
      <w:r>
        <w:rPr>
          <w:rFonts w:ascii="Calibri" w:eastAsia="Calibri" w:hAnsi="Calibri" w:cs="Calibri"/>
          <w:sz w:val="22"/>
          <w:szCs w:val="22"/>
        </w:rPr>
        <w:t>kcie prowadzenia monitorowania i ewaluacji. Ponadto Wykonawca weźmie udział w pracach dotyczących wypracowania procedur i narzędzi do przeprowadzenia procesu akredytacji Specjalistycznych Centrów Wspierających Edukację Włączającą. Zadania związane z monito</w:t>
      </w:r>
      <w:r>
        <w:rPr>
          <w:rFonts w:ascii="Calibri" w:eastAsia="Calibri" w:hAnsi="Calibri" w:cs="Calibri"/>
          <w:sz w:val="22"/>
          <w:szCs w:val="22"/>
        </w:rPr>
        <w:t>rowaniem oraz ewaluacją będą dotyczyły jednostek systemu oświaty wybranych w ramach projektu “Pilotażowe wdrożenie modelu Specjalistycznych Centrów Wspierających Edukację Włączającą” w liczbie nie mniejszej niż 16 placówek wraz z współpracującymi z nimi pr</w:t>
      </w:r>
      <w:r>
        <w:rPr>
          <w:rFonts w:ascii="Calibri" w:eastAsia="Calibri" w:hAnsi="Calibri" w:cs="Calibri"/>
          <w:sz w:val="22"/>
          <w:szCs w:val="22"/>
        </w:rPr>
        <w:t>zedszkolami i szkołami. Jeden SCWEW obejmuje wsparciem nie mniej niż 5 przedszkoli/szkół ogólnodostępnych.</w:t>
      </w:r>
    </w:p>
    <w:p w:rsidR="005F4C2A" w:rsidRDefault="005F4C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F4C2A" w:rsidRDefault="004A2FB4">
      <w:pPr>
        <w:numPr>
          <w:ilvl w:val="0"/>
          <w:numId w:val="5"/>
        </w:numPr>
        <w:spacing w:after="240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celu zbadania oferty rynkowej oraz oszacowania wartości zamówienia Ośrodek Rozwoju Edukacji w Warszawie zwraca się z uprzejmą prośbą o przygotowan</w:t>
      </w:r>
      <w:r>
        <w:rPr>
          <w:rFonts w:ascii="Calibri" w:eastAsia="Calibri" w:hAnsi="Calibri" w:cs="Calibri"/>
          <w:sz w:val="22"/>
          <w:szCs w:val="22"/>
        </w:rPr>
        <w:t xml:space="preserve">ie i przesłanie w terminie do </w:t>
      </w:r>
      <w:r>
        <w:rPr>
          <w:rFonts w:ascii="Calibri" w:eastAsia="Calibri" w:hAnsi="Calibri" w:cs="Calibri"/>
          <w:b/>
          <w:sz w:val="22"/>
          <w:szCs w:val="22"/>
        </w:rPr>
        <w:t>16 sierpnia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2021 r.</w:t>
      </w:r>
      <w:r>
        <w:rPr>
          <w:rFonts w:ascii="Calibri" w:eastAsia="Calibri" w:hAnsi="Calibri" w:cs="Calibri"/>
          <w:sz w:val="22"/>
          <w:szCs w:val="22"/>
        </w:rPr>
        <w:t xml:space="preserve"> na adres mailowy: </w:t>
      </w:r>
      <w:hyperlink r:id="rId8">
        <w:r>
          <w:rPr>
            <w:rFonts w:ascii="Calibri" w:eastAsia="Calibri" w:hAnsi="Calibri" w:cs="Calibri"/>
            <w:sz w:val="22"/>
            <w:szCs w:val="22"/>
            <w:u w:val="single"/>
          </w:rPr>
          <w:t>anna.przybysz@ore.edu.pl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szacunkowej kalkulacji kosztów według załączonego poniżej formularza – załącznik nr 1.</w:t>
      </w:r>
    </w:p>
    <w:p w:rsidR="005F4C2A" w:rsidRDefault="004A2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Celem realizacji zadań wy</w:t>
      </w:r>
      <w:r>
        <w:rPr>
          <w:rFonts w:ascii="Calibri" w:eastAsia="Calibri" w:hAnsi="Calibri" w:cs="Calibri"/>
          <w:sz w:val="22"/>
          <w:szCs w:val="22"/>
        </w:rPr>
        <w:t>mienionych w pkt. 1 Wykonawca zobowiązany jest spełnić następujące kryteria:</w:t>
      </w:r>
    </w:p>
    <w:p w:rsidR="005F4C2A" w:rsidRDefault="004A2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Wykształcenie co najmniej magisterskie, w tym w szczególności następujące kierunki studiów: socjologia, pedagogika, psychologia, organizacja i zarządzanie, ekonomia;</w:t>
      </w:r>
    </w:p>
    <w:p w:rsidR="005F4C2A" w:rsidRDefault="004A2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Doświadczenie</w:t>
      </w:r>
      <w:r>
        <w:rPr>
          <w:rFonts w:ascii="Calibri" w:eastAsia="Calibri" w:hAnsi="Calibri" w:cs="Calibri"/>
          <w:sz w:val="22"/>
          <w:szCs w:val="22"/>
        </w:rPr>
        <w:t xml:space="preserve"> w przygotowaniu narzędzi służących do prowadzenia monitorowania oraz ewaluacji lub szkoleń z tego zakresu potwierdzone ;</w:t>
      </w:r>
    </w:p>
    <w:p w:rsidR="005F4C2A" w:rsidRDefault="004A2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Umiejętności zbierania i przetwarzania zebranych danych za pomocą metody CAWI (</w:t>
      </w:r>
      <w:proofErr w:type="spellStart"/>
      <w:r>
        <w:rPr>
          <w:rFonts w:ascii="Calibri" w:eastAsia="Calibri" w:hAnsi="Calibri" w:cs="Calibri"/>
          <w:sz w:val="22"/>
          <w:szCs w:val="22"/>
        </w:rPr>
        <w:t>Computer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Assisted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Web Interview)</w:t>
      </w:r>
    </w:p>
    <w:p w:rsidR="005F4C2A" w:rsidRDefault="004A2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Doświadczenie w prowadzeniu szkoleń, seminariów, warsztatów, z zakresu edukacji włączającej;</w:t>
      </w:r>
    </w:p>
    <w:p w:rsidR="005F4C2A" w:rsidRDefault="004A2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Doświadczenie we współpracy z przedstawicielami środowiska oświatowego w ostatnich 2 latach minimum 2 różne formy współpracy z przedstawicielami środowiska kadr sy</w:t>
      </w:r>
      <w:r>
        <w:rPr>
          <w:rFonts w:ascii="Calibri" w:eastAsia="Calibri" w:hAnsi="Calibri" w:cs="Calibri"/>
          <w:sz w:val="22"/>
          <w:szCs w:val="22"/>
        </w:rPr>
        <w:t>stemu oświaty np. w prowadzeniu szkoleń, konsultacji, moderowaniu sieci, spotkań, opracowaniu materiałów i/lub min. 5 lat doświadczenia w pracy w szkołach i placówkach systemu oświaty;</w:t>
      </w:r>
    </w:p>
    <w:p w:rsidR="005F4C2A" w:rsidRDefault="004A2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82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Znajomość i umiejętność zastosowania w praktyce przepisów prawa oświato</w:t>
      </w:r>
      <w:r>
        <w:rPr>
          <w:rFonts w:ascii="Calibri" w:eastAsia="Calibri" w:hAnsi="Calibri" w:cs="Calibri"/>
          <w:sz w:val="22"/>
          <w:szCs w:val="22"/>
        </w:rPr>
        <w:t>wego, w tym w szczególności w zakresie organizacji kształcenia ogólnego i specjalnego.</w:t>
      </w:r>
    </w:p>
    <w:p w:rsidR="005F4C2A" w:rsidRDefault="004A2FB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 Szczegółowe wymagania wobec Wykonawcy:</w:t>
      </w:r>
    </w:p>
    <w:p w:rsidR="005F4C2A" w:rsidRDefault="004A2FB4">
      <w:pPr>
        <w:pBdr>
          <w:top w:val="nil"/>
          <w:left w:val="nil"/>
          <w:bottom w:val="nil"/>
          <w:right w:val="nil"/>
          <w:between w:val="nil"/>
        </w:pBdr>
        <w:spacing w:after="240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pełnienie kryteriów zawartych w pkt. 3 niniejszego szacowania lub zapewnienie odpowiedniej liczby ekspertów spełniających wymagania określone przez Zamawiającego w pkt. 3. Wykonawca będzie realizować zadania  zgodnie ze wskazaniami Zamawiającego.</w:t>
      </w:r>
    </w:p>
    <w:p w:rsidR="005F4C2A" w:rsidRDefault="005F4C2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sz w:val="22"/>
          <w:szCs w:val="22"/>
        </w:rPr>
      </w:pPr>
    </w:p>
    <w:p w:rsidR="005F4C2A" w:rsidRDefault="004A2FB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5. Szcze</w:t>
      </w:r>
      <w:r>
        <w:rPr>
          <w:rFonts w:ascii="Calibri" w:eastAsia="Calibri" w:hAnsi="Calibri" w:cs="Calibri"/>
          <w:sz w:val="22"/>
          <w:szCs w:val="22"/>
        </w:rPr>
        <w:t>gółowe zadania Wykonawcy:</w:t>
      </w:r>
    </w:p>
    <w:p w:rsidR="005F4C2A" w:rsidRPr="00B77BA2" w:rsidRDefault="004A2FB4" w:rsidP="00B77BA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B77BA2">
        <w:rPr>
          <w:rFonts w:ascii="Calibri" w:eastAsia="Calibri" w:hAnsi="Calibri" w:cs="Calibri"/>
          <w:sz w:val="22"/>
          <w:szCs w:val="22"/>
        </w:rPr>
        <w:t xml:space="preserve">przygotowanie koncepcji monitorowania i ewaluacji powstałych Specjalistycznych Centrów Wspierających Edukację Włączającą (SCWEW), </w:t>
      </w:r>
      <w:r w:rsidRPr="00B77BA2">
        <w:rPr>
          <w:rFonts w:ascii="Calibri" w:eastAsia="Calibri" w:hAnsi="Calibri" w:cs="Calibri"/>
          <w:sz w:val="22"/>
          <w:szCs w:val="22"/>
          <w:highlight w:val="white"/>
        </w:rPr>
        <w:t>w celu pilotażowego sprawdzenia i weryfikacji modelu SCWEW;</w:t>
      </w:r>
    </w:p>
    <w:p w:rsidR="005F4C2A" w:rsidRPr="00B77BA2" w:rsidRDefault="004A2FB4" w:rsidP="00B77BA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B77BA2">
        <w:rPr>
          <w:rFonts w:ascii="Calibri" w:eastAsia="Calibri" w:hAnsi="Calibri" w:cs="Calibri"/>
          <w:sz w:val="22"/>
          <w:szCs w:val="22"/>
        </w:rPr>
        <w:t>przygotowanie procedur, narzędzi</w:t>
      </w:r>
      <w:r w:rsidRPr="00B77BA2">
        <w:rPr>
          <w:rFonts w:ascii="Calibri" w:eastAsia="Calibri" w:hAnsi="Calibri" w:cs="Calibri"/>
          <w:sz w:val="22"/>
          <w:szCs w:val="22"/>
        </w:rPr>
        <w:t xml:space="preserve"> służących monitorowaniu i ewaluacji SCWEW;</w:t>
      </w:r>
    </w:p>
    <w:p w:rsidR="005F4C2A" w:rsidRPr="00B77BA2" w:rsidRDefault="004A2FB4" w:rsidP="00B77BA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B77BA2">
        <w:rPr>
          <w:rFonts w:ascii="Calibri" w:eastAsia="Calibri" w:hAnsi="Calibri" w:cs="Calibri"/>
          <w:sz w:val="22"/>
          <w:szCs w:val="22"/>
        </w:rPr>
        <w:t>przeprowadzenie monitorowania oraz ewaluacji w SCWEW, analizy oraz przygotowanie zbiorczych i indywidualnych raportów dotyczących prowadzonych działań.</w:t>
      </w:r>
    </w:p>
    <w:p w:rsidR="005F4C2A" w:rsidRPr="00B77BA2" w:rsidRDefault="004A2FB4" w:rsidP="00B77BA2">
      <w:pPr>
        <w:pStyle w:val="Akapitzlist"/>
        <w:ind w:left="1440"/>
        <w:jc w:val="both"/>
        <w:rPr>
          <w:rFonts w:ascii="Calibri" w:eastAsia="Calibri" w:hAnsi="Calibri" w:cs="Calibri"/>
          <w:sz w:val="22"/>
          <w:szCs w:val="22"/>
        </w:rPr>
      </w:pPr>
      <w:r w:rsidRPr="00B77BA2">
        <w:rPr>
          <w:rFonts w:ascii="Calibri" w:eastAsia="Calibri" w:hAnsi="Calibri" w:cs="Calibri"/>
          <w:sz w:val="22"/>
          <w:szCs w:val="22"/>
        </w:rPr>
        <w:t>Wykonawca przygotuje  następujące raporty:</w:t>
      </w:r>
    </w:p>
    <w:p w:rsidR="005F4C2A" w:rsidRPr="00B77BA2" w:rsidRDefault="004A2FB4" w:rsidP="00B77BA2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B77BA2">
        <w:rPr>
          <w:rFonts w:ascii="Calibri" w:eastAsia="Calibri" w:hAnsi="Calibri" w:cs="Calibri"/>
          <w:sz w:val="22"/>
          <w:szCs w:val="22"/>
        </w:rPr>
        <w:t>raport wstęp</w:t>
      </w:r>
      <w:r w:rsidRPr="00B77BA2">
        <w:rPr>
          <w:rFonts w:ascii="Calibri" w:eastAsia="Calibri" w:hAnsi="Calibri" w:cs="Calibri"/>
          <w:sz w:val="22"/>
          <w:szCs w:val="22"/>
        </w:rPr>
        <w:t>ny;</w:t>
      </w:r>
    </w:p>
    <w:p w:rsidR="005F4C2A" w:rsidRPr="00B77BA2" w:rsidRDefault="004A2FB4" w:rsidP="00B77BA2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B77BA2">
        <w:rPr>
          <w:rFonts w:ascii="Calibri" w:eastAsia="Calibri" w:hAnsi="Calibri" w:cs="Calibri"/>
          <w:sz w:val="22"/>
          <w:szCs w:val="22"/>
        </w:rPr>
        <w:t>raport cząstkowy</w:t>
      </w:r>
    </w:p>
    <w:p w:rsidR="005F4C2A" w:rsidRPr="00B77BA2" w:rsidRDefault="004A2FB4" w:rsidP="00B77BA2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B77BA2">
        <w:rPr>
          <w:rFonts w:ascii="Calibri" w:eastAsia="Calibri" w:hAnsi="Calibri" w:cs="Calibri"/>
          <w:sz w:val="22"/>
          <w:szCs w:val="22"/>
        </w:rPr>
        <w:t>raport końcowy</w:t>
      </w:r>
    </w:p>
    <w:p w:rsidR="00B77BA2" w:rsidRDefault="004A2FB4" w:rsidP="00B77BA2">
      <w:pPr>
        <w:pStyle w:val="Akapitzlist"/>
        <w:ind w:left="1440"/>
        <w:jc w:val="both"/>
        <w:rPr>
          <w:rFonts w:ascii="Calibri" w:eastAsia="Calibri" w:hAnsi="Calibri" w:cs="Calibri"/>
          <w:sz w:val="22"/>
          <w:szCs w:val="22"/>
        </w:rPr>
      </w:pPr>
      <w:r w:rsidRPr="00B77BA2">
        <w:rPr>
          <w:rFonts w:ascii="Calibri" w:eastAsia="Calibri" w:hAnsi="Calibri" w:cs="Calibri"/>
          <w:sz w:val="22"/>
          <w:szCs w:val="22"/>
        </w:rPr>
        <w:t>z uwzględnieniem  zapisów zawartych w “</w:t>
      </w:r>
      <w:r w:rsidRPr="00B77BA2">
        <w:rPr>
          <w:rFonts w:ascii="Calibri" w:eastAsia="Calibri" w:hAnsi="Calibri" w:cs="Calibri"/>
          <w:i/>
          <w:sz w:val="22"/>
          <w:szCs w:val="22"/>
        </w:rPr>
        <w:t xml:space="preserve">Załącznik nr 1b Regulaminu otwartego konkursu grantowego ETAPY DZIAŁAŃ UTWORZENIA I FUNKCJONOWANIA SCWEW W PROJEKCIE PILOTAŻOWYM W OKRESIE 24 M-CY” </w:t>
      </w:r>
      <w:r w:rsidRPr="00B77BA2">
        <w:rPr>
          <w:rFonts w:ascii="Calibri" w:eastAsia="Calibri" w:hAnsi="Calibri" w:cs="Calibri"/>
          <w:sz w:val="22"/>
          <w:szCs w:val="22"/>
        </w:rPr>
        <w:t xml:space="preserve">projektu Pilotażowe wdrożenie modelu Specjalistycznych Centrów Wspierających Edukację Włączającą stanowiącego załącznik nr 2 do niniejszego Zapytania. Raport indywidualny (min. 5 stron standardowych - 1800 znaków ze spacjami) z każdego SCWEW, oraz  raport </w:t>
      </w:r>
      <w:r w:rsidRPr="00B77BA2">
        <w:rPr>
          <w:rFonts w:ascii="Calibri" w:eastAsia="Calibri" w:hAnsi="Calibri" w:cs="Calibri"/>
          <w:sz w:val="22"/>
          <w:szCs w:val="22"/>
        </w:rPr>
        <w:t>zbiorczy (min. 10 stron standard</w:t>
      </w:r>
      <w:r w:rsidR="00B77BA2">
        <w:rPr>
          <w:rFonts w:ascii="Calibri" w:eastAsia="Calibri" w:hAnsi="Calibri" w:cs="Calibri"/>
          <w:sz w:val="22"/>
          <w:szCs w:val="22"/>
        </w:rPr>
        <w:t>owych 3600 znaków ze spacjami).</w:t>
      </w:r>
    </w:p>
    <w:p w:rsidR="005F4C2A" w:rsidRPr="00B77BA2" w:rsidRDefault="004A2FB4" w:rsidP="00B77BA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B77BA2">
        <w:rPr>
          <w:rFonts w:ascii="Calibri" w:eastAsia="Calibri" w:hAnsi="Calibri" w:cs="Calibri"/>
          <w:sz w:val="22"/>
          <w:szCs w:val="22"/>
        </w:rPr>
        <w:t>udział w pracach dotyczących wypracowania procedur i narzędzi do prowadzenia procesu akredytacji Specjalistycznych Centrów Wspierających Edukację Włączającą.</w:t>
      </w:r>
    </w:p>
    <w:p w:rsidR="005F4C2A" w:rsidRDefault="004A2FB4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adania związane z monitorowanie</w:t>
      </w:r>
      <w:r>
        <w:rPr>
          <w:rFonts w:ascii="Calibri" w:eastAsia="Calibri" w:hAnsi="Calibri" w:cs="Calibri"/>
          <w:sz w:val="22"/>
          <w:szCs w:val="22"/>
        </w:rPr>
        <w:t>m oraz ewaluacją będą dotyczyły nie mniej niż 16 SCWEW wraz z współpracującymi z nimi przedszkolami/szkołami ogólnodostępnymi.</w:t>
      </w:r>
    </w:p>
    <w:p w:rsidR="005F4C2A" w:rsidRDefault="004A2F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Wymagania techniczne dotyczące przygotowywania całości materiałów publikacji:</w:t>
      </w:r>
    </w:p>
    <w:p w:rsidR="005F4C2A" w:rsidRDefault="004A2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Materiał zostanie dostarczony do Zamawiającego w formie elektronicznej, w pliku w formacie MS Word (</w:t>
      </w:r>
      <w:proofErr w:type="spellStart"/>
      <w:r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>) lub pdf. lub innej wymaganej przez zawartość materiału, np. narzędzia online.</w:t>
      </w:r>
    </w:p>
    <w:p w:rsidR="005F4C2A" w:rsidRDefault="004A2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Raport końcowy z wnioskami zostanie wstępnie sformatowany przez Wyko</w:t>
      </w:r>
      <w:r>
        <w:rPr>
          <w:rFonts w:ascii="Calibri" w:eastAsia="Calibri" w:hAnsi="Calibri" w:cs="Calibri"/>
          <w:sz w:val="22"/>
          <w:szCs w:val="22"/>
        </w:rPr>
        <w:t xml:space="preserve">nawcę – zastosowany zostanie automatyczny spis treści, </w:t>
      </w:r>
      <w:proofErr w:type="spellStart"/>
      <w:r>
        <w:rPr>
          <w:rFonts w:ascii="Calibri" w:eastAsia="Calibri" w:hAnsi="Calibri" w:cs="Calibri"/>
          <w:sz w:val="22"/>
          <w:szCs w:val="22"/>
        </w:rPr>
        <w:t>uwspólnione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formaty nagłówków, list, kolorów tekstu etc.</w:t>
      </w:r>
    </w:p>
    <w:p w:rsidR="005F4C2A" w:rsidRDefault="004A2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Zapis tytułów aktów prawnych – kursywą; lokalizacja aktu wg wzoru: Dz.U. Nr 15 z 2008 r., poz. 555.; najnowsze wg wzoru: Dz.U. z 2015 r., poz. 1</w:t>
      </w:r>
      <w:r>
        <w:rPr>
          <w:rFonts w:ascii="Calibri" w:eastAsia="Calibri" w:hAnsi="Calibri" w:cs="Calibri"/>
          <w:sz w:val="22"/>
          <w:szCs w:val="22"/>
        </w:rPr>
        <w:t>872 (podawanie lokalizacji powoływanego aktu prawnego jest konieczne, podobnie jak sprawdzenie jego aktualności).</w:t>
      </w:r>
    </w:p>
    <w:p w:rsidR="005F4C2A" w:rsidRDefault="004A2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musi dostarczyć wykaz praw autorskich dla każdego zasobu umieszczonego w publikacji (w tym imię i nazwisko autora, źródło, z którego</w:t>
      </w:r>
      <w:r>
        <w:rPr>
          <w:rFonts w:ascii="Calibri" w:eastAsia="Calibri" w:hAnsi="Calibri" w:cs="Calibri"/>
          <w:sz w:val="22"/>
          <w:szCs w:val="22"/>
        </w:rPr>
        <w:t xml:space="preserve"> pozyskano zasób, typ licencji lub praw autorskich, data dostępu, strona w przesłanym pliku publikacji) w formie tabeli (MS Word .</w:t>
      </w:r>
      <w:proofErr w:type="spellStart"/>
      <w:r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>/.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MS Excel .xls/.</w:t>
      </w:r>
      <w:proofErr w:type="spellStart"/>
      <w:r>
        <w:rPr>
          <w:rFonts w:ascii="Calibri" w:eastAsia="Calibri" w:hAnsi="Calibri" w:cs="Calibri"/>
          <w:sz w:val="22"/>
          <w:szCs w:val="22"/>
        </w:rPr>
        <w:t>xlsx</w:t>
      </w:r>
      <w:proofErr w:type="spellEnd"/>
      <w:r>
        <w:rPr>
          <w:rFonts w:ascii="Calibri" w:eastAsia="Calibri" w:hAnsi="Calibri" w:cs="Calibri"/>
          <w:sz w:val="22"/>
          <w:szCs w:val="22"/>
        </w:rPr>
        <w:t>) zawierającej wszystkie wymagane informacje.</w:t>
      </w:r>
    </w:p>
    <w:p w:rsidR="005F4C2A" w:rsidRDefault="004A2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Materiały/publikacja/raport powinny być przygot</w:t>
      </w:r>
      <w:r>
        <w:rPr>
          <w:rFonts w:ascii="Calibri" w:eastAsia="Calibri" w:hAnsi="Calibri" w:cs="Calibri"/>
          <w:sz w:val="22"/>
          <w:szCs w:val="22"/>
        </w:rPr>
        <w:t>owane zgodnie z aktualnym standardem dostępności WCAG 2.1.</w:t>
      </w:r>
    </w:p>
    <w:p w:rsidR="005F4C2A" w:rsidRDefault="004A2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Prawa autorskie do całości materiałów  (projekt, narzędzia, raporty itd.) zostaną przekazane ORE.</w:t>
      </w:r>
    </w:p>
    <w:p w:rsidR="005F4C2A" w:rsidRDefault="005F4C2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F4C2A" w:rsidRDefault="004A2FB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Zasady współpracy</w:t>
      </w:r>
    </w:p>
    <w:p w:rsidR="005F4C2A" w:rsidRDefault="004A2FB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przewiduje nawiązanie współpracy z Wykonawcą na podstawie umowy zlec</w:t>
      </w:r>
      <w:r>
        <w:rPr>
          <w:rFonts w:ascii="Calibri" w:eastAsia="Calibri" w:hAnsi="Calibri" w:cs="Calibri"/>
          <w:sz w:val="22"/>
          <w:szCs w:val="22"/>
        </w:rPr>
        <w:t xml:space="preserve">enia na wykonanie powyższych zadań oraz materiałów. </w:t>
      </w:r>
    </w:p>
    <w:p w:rsidR="005F4C2A" w:rsidRDefault="005F4C2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F4C2A" w:rsidRDefault="004A2F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realizacji zamówienia: </w:t>
      </w:r>
    </w:p>
    <w:p w:rsidR="005F4C2A" w:rsidRDefault="004A2FB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do  wykonania zamówienia przewiduje nie więcej niż 5 ekspertów. Planowany termin realizacji zadania od dnia podpisania umowy do końca lutego 2023 roku, z możli</w:t>
      </w:r>
      <w:r>
        <w:rPr>
          <w:rFonts w:ascii="Calibri" w:eastAsia="Calibri" w:hAnsi="Calibri" w:cs="Calibri"/>
          <w:sz w:val="22"/>
          <w:szCs w:val="22"/>
        </w:rPr>
        <w:t xml:space="preserve">wością przedłużenia współpracy. </w:t>
      </w:r>
      <w:r>
        <w:rPr>
          <w:rFonts w:ascii="Calibri" w:eastAsia="Calibri" w:hAnsi="Calibri" w:cs="Calibri"/>
          <w:sz w:val="22"/>
          <w:szCs w:val="22"/>
        </w:rPr>
        <w:lastRenderedPageBreak/>
        <w:t>Zamawiający na  realizację zadania przewiduje 30 godzin miesięcznie dla Wykonawcy bez względu na liczbę Jego ekspertów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F4C2A" w:rsidRDefault="005F4C2A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</w:p>
    <w:p w:rsidR="005F4C2A" w:rsidRDefault="004A2FB4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Klauzula informacyjna</w:t>
      </w:r>
    </w:p>
    <w:p w:rsidR="005F4C2A" w:rsidRDefault="005F4C2A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</w:p>
    <w:p w:rsidR="005F4C2A" w:rsidRDefault="004A2FB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Administratorem państwa danych osobo</w:t>
      </w:r>
      <w:r>
        <w:rPr>
          <w:rFonts w:ascii="Calibri" w:eastAsia="Calibri" w:hAnsi="Calibri" w:cs="Calibri"/>
          <w:sz w:val="22"/>
          <w:szCs w:val="22"/>
        </w:rPr>
        <w:t>wych jest minister właściwy do spraw funduszy i polityki regionalnej, pełniący funkcję Instytucji Zarządzającej dla Programu Operacyjnego Wiedza Edukacja Rozwój 2014-2020, z siedzibą przy ul. Wspólnej 2/4 w Warszawie (00-926). Z Administratorem danych możn</w:t>
      </w:r>
      <w:r>
        <w:rPr>
          <w:rFonts w:ascii="Calibri" w:eastAsia="Calibri" w:hAnsi="Calibri" w:cs="Calibri"/>
          <w:sz w:val="22"/>
          <w:szCs w:val="22"/>
        </w:rPr>
        <w:t>a się skontaktować poprzez adres e-mailowy: kancelaria@mfipr.gov.pl lub pisemnie przekazując korespondencję na adres siedziby Administratora;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 wyznaczył inspektora ochrony danych, z którym można się skontaktować poprzez e-mail: IOD@mfipr.gov.p</w:t>
      </w:r>
      <w:r>
        <w:rPr>
          <w:rFonts w:ascii="Calibri" w:eastAsia="Calibri" w:hAnsi="Calibri" w:cs="Calibri"/>
          <w:sz w:val="22"/>
          <w:szCs w:val="22"/>
        </w:rPr>
        <w:t>l lub pisemnie przekazując korespondencję na adres siedziby Administratora. Kontakt z inspektorem ochrony danych Ośrodka Rozwoju Edukacji w Warszawie możliwy jest poprzez e-mail: iod@ore.edu.pl;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Pani/Pana dane osobowe przetwarzane będą w celu związanym z p</w:t>
      </w:r>
      <w:r>
        <w:rPr>
          <w:rFonts w:ascii="Calibri" w:eastAsia="Calibri" w:hAnsi="Calibri" w:cs="Calibri"/>
          <w:sz w:val="22"/>
          <w:szCs w:val="22"/>
        </w:rPr>
        <w:t>ostępowaniem o udzielenie zamówienia publicznego zgodnie z obowiązującymi przepisami prawa. Administrator może również przetwarzać dane osobowe w celu realizacji zadań przypisanych Instytucji Zarządzającej Programu Operacyjnego Wiedza Edukacja Rozwój 2014-</w:t>
      </w:r>
      <w:r>
        <w:rPr>
          <w:rFonts w:ascii="Calibri" w:eastAsia="Calibri" w:hAnsi="Calibri" w:cs="Calibri"/>
          <w:sz w:val="22"/>
          <w:szCs w:val="22"/>
        </w:rPr>
        <w:t>2020 , w zakresie w jakim jest to niezbędne dla realizacji tego celu, przede wszystkim:</w:t>
      </w:r>
    </w:p>
    <w:p w:rsidR="005F4C2A" w:rsidRDefault="004A2FB4">
      <w:pPr>
        <w:numPr>
          <w:ilvl w:val="0"/>
          <w:numId w:val="3"/>
        </w:numPr>
        <w:ind w:left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aplikowanie o środki unijne i realizacja projektów, w szczególności potwierdzanie kwalifikowalności wydatków, udzielanie wsparcia uczestnikom projektów, ewaluacji, moni</w:t>
      </w:r>
      <w:r>
        <w:rPr>
          <w:rFonts w:ascii="Calibri" w:eastAsia="Calibri" w:hAnsi="Calibri" w:cs="Calibri"/>
          <w:sz w:val="22"/>
          <w:szCs w:val="22"/>
        </w:rPr>
        <w:t>toringu, kontroli, audytu, sprawozdawczości oraz działań informacyjno-promocyjnych, w ramach Programu Operacyjnego Wiedza Edukacja Rozwój 2014-2020,</w:t>
      </w:r>
    </w:p>
    <w:p w:rsidR="005F4C2A" w:rsidRDefault="004A2FB4">
      <w:pPr>
        <w:numPr>
          <w:ilvl w:val="0"/>
          <w:numId w:val="3"/>
        </w:numPr>
        <w:ind w:left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zapewnienie realizacji obowiązku informacyjnego dotyczącego przekazywania do publicznej wiadomości informac</w:t>
      </w:r>
      <w:r>
        <w:rPr>
          <w:rFonts w:ascii="Calibri" w:eastAsia="Calibri" w:hAnsi="Calibri" w:cs="Calibri"/>
          <w:sz w:val="22"/>
          <w:szCs w:val="22"/>
        </w:rPr>
        <w:t>ji o podmiotach uzyskujących wsparcie z Programu Operacyjnego Wiedza Edukacja Rozwój 2014-2020;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</w:t>
      </w:r>
      <w:r>
        <w:rPr>
          <w:rFonts w:ascii="Calibri" w:eastAsia="Calibri" w:hAnsi="Calibri" w:cs="Calibri"/>
          <w:sz w:val="22"/>
          <w:szCs w:val="22"/>
        </w:rPr>
        <w:t>20;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</w:t>
      </w:r>
      <w:r>
        <w:rPr>
          <w:rFonts w:ascii="Calibri" w:eastAsia="Calibri" w:hAnsi="Calibri" w:cs="Calibri"/>
          <w:sz w:val="22"/>
          <w:szCs w:val="22"/>
        </w:rPr>
        <w:t xml:space="preserve">szawie (00-478). Dane osobowe mogą zostać również powierzone specjalistycznym firmom, realizującym na zlecenie Instytucji Zarządzającej, Instytucji Pośredniczącej oraz beneficjenta ewaluacje, kontrole i audyt w ramach Programu Operacyjnego Wiedza Edukacja </w:t>
      </w:r>
      <w:r>
        <w:rPr>
          <w:rFonts w:ascii="Calibri" w:eastAsia="Calibri" w:hAnsi="Calibri" w:cs="Calibri"/>
          <w:sz w:val="22"/>
          <w:szCs w:val="22"/>
        </w:rPr>
        <w:t>Rozwój 2014-2020;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Odbiorcami państwa danych osobowych będą podmioty upoważnione do ich otrzymania na podstawie obowiązujących przepisów prawa oraz podmioty świadczące usługi na rzecz administratora;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Państwa dane osobowe będą przechowywane przez okres niezb</w:t>
      </w:r>
      <w:r>
        <w:rPr>
          <w:rFonts w:ascii="Calibri" w:eastAsia="Calibri" w:hAnsi="Calibri" w:cs="Calibri"/>
          <w:sz w:val="22"/>
          <w:szCs w:val="22"/>
        </w:rPr>
        <w:t>ędny do realizacji celu, o którym mowa w pkt. 3, do momentu wygaśnięcia obowiązku przechowywania danych wynikającego z przepisów prawa;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Państwa dane osobowe nie będą podlegały zautomatyzowanemu podejmowaniu decyzji i nie będą profilowane;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Państwa dane osob</w:t>
      </w:r>
      <w:r>
        <w:rPr>
          <w:rFonts w:ascii="Calibri" w:eastAsia="Calibri" w:hAnsi="Calibri" w:cs="Calibri"/>
          <w:sz w:val="22"/>
          <w:szCs w:val="22"/>
        </w:rPr>
        <w:t>owe nie będą przekazywane do państwa trzeciego;</w:t>
      </w:r>
    </w:p>
    <w:p w:rsidR="005F4C2A" w:rsidRDefault="004A2FB4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przetwarzaniem państwa danych osobowych, przysługują państwu następujące uprawnienia: prawo dostępu do swoich danych osobowych, prawo żądania ich sprostowania lub </w:t>
      </w:r>
      <w:r>
        <w:rPr>
          <w:rFonts w:ascii="Calibri" w:eastAsia="Calibri" w:hAnsi="Calibri" w:cs="Calibri"/>
          <w:sz w:val="22"/>
          <w:szCs w:val="22"/>
        </w:rPr>
        <w:lastRenderedPageBreak/>
        <w:t>ograniczenia ich przetwarzania or</w:t>
      </w:r>
      <w:r>
        <w:rPr>
          <w:rFonts w:ascii="Calibri" w:eastAsia="Calibri" w:hAnsi="Calibri" w:cs="Calibri"/>
          <w:sz w:val="22"/>
          <w:szCs w:val="22"/>
        </w:rPr>
        <w:t xml:space="preserve">az prawo wniesienia skargi do organu nadzorczego którym jest Prezes Urzędu Ochrony Danych Osobowych. </w:t>
      </w:r>
    </w:p>
    <w:p w:rsidR="005F4C2A" w:rsidRDefault="004A2FB4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Niniejsze szacowanie ceny ma na celu wyłącznie rozpoznanie rynku i uzyskanie wiedzy nt. kosztów wykonania. Nie stanowi oferty w myśl art. 66 Kodeksu cywil</w:t>
      </w:r>
      <w:r>
        <w:rPr>
          <w:rFonts w:ascii="Calibri" w:eastAsia="Calibri" w:hAnsi="Calibri" w:cs="Calibri"/>
          <w:b/>
          <w:sz w:val="22"/>
          <w:szCs w:val="22"/>
        </w:rPr>
        <w:t>nego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Dz. U. z 2020 r. poz. 1740, 2320.), jak również nie jest ogłoszeniem w rozumieniu ustawy Prawo zamówień publicznych.</w:t>
      </w:r>
    </w:p>
    <w:sectPr w:rsidR="005F4C2A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B4" w:rsidRDefault="004A2FB4">
      <w:r>
        <w:separator/>
      </w:r>
    </w:p>
  </w:endnote>
  <w:endnote w:type="continuationSeparator" w:id="0">
    <w:p w:rsidR="004A2FB4" w:rsidRDefault="004A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2A" w:rsidRDefault="005F4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5F4C2A" w:rsidRDefault="004A2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8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B4" w:rsidRDefault="004A2FB4">
      <w:r>
        <w:separator/>
      </w:r>
    </w:p>
  </w:footnote>
  <w:footnote w:type="continuationSeparator" w:id="0">
    <w:p w:rsidR="004A2FB4" w:rsidRDefault="004A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2A" w:rsidRDefault="004A2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883535" cy="52451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B8D"/>
    <w:multiLevelType w:val="hybridMultilevel"/>
    <w:tmpl w:val="2A80D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E76F1"/>
    <w:multiLevelType w:val="multilevel"/>
    <w:tmpl w:val="8338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6229A"/>
    <w:multiLevelType w:val="multilevel"/>
    <w:tmpl w:val="6880656E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365FD9"/>
    <w:multiLevelType w:val="multilevel"/>
    <w:tmpl w:val="94AE473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C8463A"/>
    <w:multiLevelType w:val="multilevel"/>
    <w:tmpl w:val="BD3E77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0740FA"/>
    <w:multiLevelType w:val="multilevel"/>
    <w:tmpl w:val="F994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A"/>
    <w:rsid w:val="004A2FB4"/>
    <w:rsid w:val="005F4C2A"/>
    <w:rsid w:val="00B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837C"/>
  <w15:docId w15:val="{E8AB07B1-1794-4A06-8864-CDD08D1B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D1"/>
  </w:style>
  <w:style w:type="paragraph" w:styleId="Stopka">
    <w:name w:val="footer"/>
    <w:basedOn w:val="Normalny"/>
    <w:link w:val="Stopka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D1"/>
  </w:style>
  <w:style w:type="character" w:styleId="Hipercze">
    <w:name w:val="Hyperlink"/>
    <w:basedOn w:val="Domylnaczcionkaakapitu"/>
    <w:uiPriority w:val="99"/>
    <w:unhideWhenUsed/>
    <w:rsid w:val="00FB4E6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7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zybys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ddiJ58slYW2DiW/f8lOyACpvw==">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1452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Łukasz Eisenbart</cp:lastModifiedBy>
  <cp:revision>2</cp:revision>
  <dcterms:created xsi:type="dcterms:W3CDTF">2021-03-08T13:33:00Z</dcterms:created>
  <dcterms:modified xsi:type="dcterms:W3CDTF">2021-08-09T11:31:00Z</dcterms:modified>
</cp:coreProperties>
</file>