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AB4" w:rsidRDefault="00443AB4">
      <w:pPr>
        <w:spacing w:after="240" w:line="360" w:lineRule="auto"/>
        <w:jc w:val="center"/>
        <w:rPr>
          <w:rFonts w:ascii="Arial" w:eastAsia="Arial" w:hAnsi="Arial" w:cs="Arial"/>
          <w:b/>
          <w:sz w:val="22"/>
          <w:szCs w:val="22"/>
        </w:rPr>
      </w:pPr>
      <w:bookmarkStart w:id="0" w:name="_GoBack"/>
      <w:bookmarkEnd w:id="0"/>
    </w:p>
    <w:p w:rsidR="00443AB4" w:rsidRDefault="00B24C91">
      <w:pPr>
        <w:spacing w:after="240" w:line="360" w:lineRule="auto"/>
        <w:jc w:val="center"/>
        <w:rPr>
          <w:rFonts w:ascii="Arial" w:eastAsia="Arial" w:hAnsi="Arial" w:cs="Arial"/>
          <w:b/>
          <w:sz w:val="22"/>
          <w:szCs w:val="22"/>
        </w:rPr>
      </w:pPr>
      <w:r>
        <w:rPr>
          <w:rFonts w:ascii="Arial" w:eastAsia="Arial" w:hAnsi="Arial" w:cs="Arial"/>
          <w:b/>
          <w:sz w:val="22"/>
          <w:szCs w:val="22"/>
        </w:rPr>
        <w:t>Szacowanie wartości zamówienia</w:t>
      </w:r>
    </w:p>
    <w:p w:rsidR="00443AB4" w:rsidRDefault="00B24C91">
      <w:pPr>
        <w:numPr>
          <w:ilvl w:val="0"/>
          <w:numId w:val="5"/>
        </w:numPr>
        <w:pBdr>
          <w:top w:val="nil"/>
          <w:left w:val="nil"/>
          <w:bottom w:val="nil"/>
          <w:right w:val="nil"/>
          <w:between w:val="nil"/>
        </w:pBdr>
        <w:spacing w:line="360" w:lineRule="auto"/>
        <w:ind w:left="426" w:hanging="426"/>
        <w:jc w:val="both"/>
        <w:rPr>
          <w:rFonts w:ascii="Arial" w:eastAsia="Arial" w:hAnsi="Arial" w:cs="Arial"/>
          <w:sz w:val="22"/>
          <w:szCs w:val="22"/>
        </w:rPr>
      </w:pPr>
      <w:r>
        <w:rPr>
          <w:rFonts w:ascii="Arial" w:eastAsia="Arial" w:hAnsi="Arial" w:cs="Arial"/>
          <w:sz w:val="22"/>
          <w:szCs w:val="22"/>
        </w:rPr>
        <w:t>W ramach realizacji projektu „Opracowanie modelu funkcjonowania Specjalistycznych Centrów Wspierających Edukację Włączającą”, współfinansowanego ze środków Europejskiego Funduszu Społecznego w ramach Programu Operacyjnego Wiedza Edukacja Rozwój 2014–2020 Ośrodek Rozwoju Edukacji w Warszawie, zwany dalej „Zamawiającym” lub „ORE”, planuje  zatrudnić Wykonawcę - Koordynatora sieci współpracy i samokształcenia, którego zadaniem będzie organizacja i koordynacja sieci współpracy wśród nowo powstałych SCWEW-ów, diagnoza ich potrzeb oraz opracowanie materiałów merytorycznych, będących wsparciem dla członków sieci.</w:t>
      </w:r>
    </w:p>
    <w:p w:rsidR="00443AB4" w:rsidRDefault="00B24C91">
      <w:pPr>
        <w:numPr>
          <w:ilvl w:val="0"/>
          <w:numId w:val="5"/>
        </w:numPr>
        <w:pBdr>
          <w:top w:val="nil"/>
          <w:left w:val="nil"/>
          <w:bottom w:val="nil"/>
          <w:right w:val="nil"/>
          <w:between w:val="nil"/>
        </w:pBdr>
        <w:spacing w:line="360" w:lineRule="auto"/>
        <w:ind w:left="426" w:hanging="426"/>
        <w:jc w:val="both"/>
        <w:rPr>
          <w:rFonts w:ascii="Arial" w:eastAsia="Arial" w:hAnsi="Arial" w:cs="Arial"/>
          <w:sz w:val="22"/>
          <w:szCs w:val="22"/>
        </w:rPr>
      </w:pPr>
      <w:r>
        <w:rPr>
          <w:rFonts w:ascii="Arial" w:eastAsia="Arial" w:hAnsi="Arial" w:cs="Arial"/>
          <w:sz w:val="22"/>
          <w:szCs w:val="22"/>
        </w:rPr>
        <w:t xml:space="preserve">W celu zbadania oferty rynkowej oraz oszacowania wartości zamówienia Ośrodek Rozwoju Edukacji w Warszawie zwraca się z uprzejmą prośbą o przygotowanie i przesłanie w terminie do </w:t>
      </w:r>
      <w:r>
        <w:rPr>
          <w:rFonts w:ascii="Arial" w:eastAsia="Arial" w:hAnsi="Arial" w:cs="Arial"/>
          <w:b/>
          <w:sz w:val="22"/>
          <w:szCs w:val="22"/>
        </w:rPr>
        <w:t>21 czerwca</w:t>
      </w:r>
      <w:r>
        <w:rPr>
          <w:rFonts w:ascii="Arial" w:eastAsia="Arial" w:hAnsi="Arial" w:cs="Arial"/>
          <w:sz w:val="22"/>
          <w:szCs w:val="22"/>
        </w:rPr>
        <w:t xml:space="preserve"> </w:t>
      </w:r>
      <w:r>
        <w:rPr>
          <w:rFonts w:ascii="Arial" w:eastAsia="Arial" w:hAnsi="Arial" w:cs="Arial"/>
          <w:b/>
          <w:sz w:val="22"/>
          <w:szCs w:val="22"/>
        </w:rPr>
        <w:t>2021 r.</w:t>
      </w:r>
      <w:r>
        <w:rPr>
          <w:rFonts w:ascii="Arial" w:eastAsia="Arial" w:hAnsi="Arial" w:cs="Arial"/>
          <w:sz w:val="22"/>
          <w:szCs w:val="22"/>
        </w:rPr>
        <w:t xml:space="preserve"> na adres mailowy: </w:t>
      </w:r>
      <w:hyperlink r:id="rId8">
        <w:r>
          <w:rPr>
            <w:rFonts w:ascii="Arial" w:eastAsia="Arial" w:hAnsi="Arial" w:cs="Arial"/>
            <w:sz w:val="22"/>
            <w:szCs w:val="22"/>
            <w:u w:val="single"/>
          </w:rPr>
          <w:t>anna.przybysz@ore.edu.pl</w:t>
        </w:r>
      </w:hyperlink>
      <w:r>
        <w:rPr>
          <w:rFonts w:ascii="Arial" w:eastAsia="Arial" w:hAnsi="Arial" w:cs="Arial"/>
          <w:sz w:val="22"/>
          <w:szCs w:val="22"/>
        </w:rPr>
        <w:t xml:space="preserve"> szacunkowej kalkulacji kosztów według załączonego poniżej formularza – załącznik nr 1.</w:t>
      </w:r>
    </w:p>
    <w:p w:rsidR="00443AB4" w:rsidRDefault="00B24C91">
      <w:pPr>
        <w:numPr>
          <w:ilvl w:val="0"/>
          <w:numId w:val="5"/>
        </w:numPr>
        <w:pBdr>
          <w:top w:val="nil"/>
          <w:left w:val="nil"/>
          <w:bottom w:val="nil"/>
          <w:right w:val="nil"/>
          <w:between w:val="nil"/>
        </w:pBdr>
        <w:spacing w:line="360" w:lineRule="auto"/>
        <w:ind w:left="426" w:hanging="426"/>
        <w:jc w:val="both"/>
        <w:rPr>
          <w:rFonts w:ascii="Arial" w:eastAsia="Arial" w:hAnsi="Arial" w:cs="Arial"/>
          <w:sz w:val="22"/>
          <w:szCs w:val="22"/>
        </w:rPr>
      </w:pPr>
      <w:r>
        <w:rPr>
          <w:rFonts w:ascii="Arial" w:eastAsia="Arial" w:hAnsi="Arial" w:cs="Arial"/>
          <w:sz w:val="22"/>
          <w:szCs w:val="22"/>
        </w:rPr>
        <w:t>Celem realizacji zadań wymienionych w pkt. 1 Wykonawca zobowiązany jest spełnić następujące kryteria:</w:t>
      </w:r>
    </w:p>
    <w:p w:rsidR="00443AB4" w:rsidRDefault="00B24C91">
      <w:pPr>
        <w:numPr>
          <w:ilvl w:val="0"/>
          <w:numId w:val="1"/>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Wykształcenie co najmniej magisterskie, w tym w szczególności następujące kierunki studiów: socjologia, pedagogika, psychologia, organizacja i zarządzanie;</w:t>
      </w:r>
    </w:p>
    <w:p w:rsidR="00443AB4" w:rsidRDefault="00B24C91">
      <w:pPr>
        <w:numPr>
          <w:ilvl w:val="0"/>
          <w:numId w:val="1"/>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Doświadczenie w koordynowaniu min. 1 ogólnopolskiej sieci współpracy w ostatnich 2 latach;</w:t>
      </w:r>
    </w:p>
    <w:p w:rsidR="00443AB4" w:rsidRDefault="00B24C91">
      <w:pPr>
        <w:numPr>
          <w:ilvl w:val="0"/>
          <w:numId w:val="1"/>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Doświadczenie w prowadzeniu szkoleń, seminariów, warsztatów z zakresu edukacji włączającej w ostatnich 2 latach min. 50 godzin dydaktycznych;</w:t>
      </w:r>
    </w:p>
    <w:p w:rsidR="00443AB4" w:rsidRDefault="00B24C91">
      <w:pPr>
        <w:numPr>
          <w:ilvl w:val="0"/>
          <w:numId w:val="1"/>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Znajomość specyfiki pracy poradni psychologiczno-pedagogicznej, placówki doskonalenia nauczycieli oraz biblioteki pedagogicznej oraz współpraca przynajmniej z 1 z nich w ciągu ostatnich 5 lat;</w:t>
      </w:r>
    </w:p>
    <w:p w:rsidR="00443AB4" w:rsidRDefault="00B24C91">
      <w:pPr>
        <w:numPr>
          <w:ilvl w:val="0"/>
          <w:numId w:val="1"/>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Doświadczenie we współpracy z przedstawicielami środowiska oświatowego w ostatnich 2 latach, minimum 2 różne formy współpracy z przedstawicielami środowiska kadr systemu oświaty, np. w prowadzeniu szkoleń, konsultacji, spotkań, opracowaniu materiałów i/lub min. 5 lat doświadczenia w pracy w szkołach i/lub placówkach systemu oświaty;</w:t>
      </w:r>
    </w:p>
    <w:p w:rsidR="00443AB4" w:rsidRDefault="00B24C91">
      <w:pPr>
        <w:numPr>
          <w:ilvl w:val="0"/>
          <w:numId w:val="1"/>
        </w:numPr>
        <w:pBdr>
          <w:top w:val="nil"/>
          <w:left w:val="nil"/>
          <w:bottom w:val="nil"/>
          <w:right w:val="nil"/>
          <w:between w:val="nil"/>
        </w:pBdr>
        <w:spacing w:after="240" w:line="360" w:lineRule="auto"/>
        <w:ind w:left="782" w:hanging="357"/>
        <w:jc w:val="both"/>
        <w:rPr>
          <w:rFonts w:ascii="Arial" w:eastAsia="Arial" w:hAnsi="Arial" w:cs="Arial"/>
          <w:sz w:val="22"/>
          <w:szCs w:val="22"/>
        </w:rPr>
      </w:pPr>
      <w:r>
        <w:rPr>
          <w:rFonts w:ascii="Arial" w:eastAsia="Arial" w:hAnsi="Arial" w:cs="Arial"/>
          <w:sz w:val="22"/>
          <w:szCs w:val="22"/>
        </w:rPr>
        <w:t>Znajomość i umiejętność zastosowania w praktyce przepisów prawa oświatowego, w tym w szczególności w zakresie organizacji kształcenia ogólnego i specjalnego.</w:t>
      </w:r>
    </w:p>
    <w:p w:rsidR="00443AB4" w:rsidRDefault="00443AB4">
      <w:pPr>
        <w:spacing w:line="360" w:lineRule="auto"/>
        <w:jc w:val="both"/>
        <w:rPr>
          <w:rFonts w:ascii="Arial" w:eastAsia="Arial" w:hAnsi="Arial" w:cs="Arial"/>
          <w:b/>
          <w:sz w:val="22"/>
          <w:szCs w:val="22"/>
          <w:u w:val="single"/>
        </w:rPr>
      </w:pPr>
    </w:p>
    <w:p w:rsidR="00443AB4" w:rsidRDefault="00443AB4">
      <w:pPr>
        <w:spacing w:line="360" w:lineRule="auto"/>
        <w:jc w:val="both"/>
        <w:rPr>
          <w:rFonts w:ascii="Arial" w:eastAsia="Arial" w:hAnsi="Arial" w:cs="Arial"/>
          <w:b/>
          <w:sz w:val="22"/>
          <w:szCs w:val="22"/>
          <w:u w:val="single"/>
        </w:rPr>
      </w:pPr>
    </w:p>
    <w:p w:rsidR="00B24C91" w:rsidRDefault="00B24C91">
      <w:pPr>
        <w:spacing w:line="360" w:lineRule="auto"/>
        <w:jc w:val="both"/>
        <w:rPr>
          <w:rFonts w:ascii="Arial" w:eastAsia="Arial" w:hAnsi="Arial" w:cs="Arial"/>
          <w:b/>
          <w:sz w:val="22"/>
          <w:szCs w:val="22"/>
          <w:u w:val="single"/>
        </w:rPr>
      </w:pPr>
    </w:p>
    <w:p w:rsidR="00443AB4" w:rsidRDefault="00B24C91">
      <w:pPr>
        <w:spacing w:line="360" w:lineRule="auto"/>
        <w:jc w:val="both"/>
        <w:rPr>
          <w:rFonts w:ascii="Arial" w:eastAsia="Arial" w:hAnsi="Arial" w:cs="Arial"/>
          <w:b/>
          <w:sz w:val="22"/>
          <w:szCs w:val="22"/>
          <w:u w:val="single"/>
        </w:rPr>
      </w:pPr>
      <w:r>
        <w:rPr>
          <w:rFonts w:ascii="Arial" w:eastAsia="Arial" w:hAnsi="Arial" w:cs="Arial"/>
          <w:b/>
          <w:sz w:val="22"/>
          <w:szCs w:val="22"/>
          <w:u w:val="single"/>
        </w:rPr>
        <w:t>Szczegółowe zadania Wykonawcy:</w:t>
      </w:r>
    </w:p>
    <w:p w:rsidR="00443AB4" w:rsidRDefault="00B24C91">
      <w:pPr>
        <w:numPr>
          <w:ilvl w:val="0"/>
          <w:numId w:val="3"/>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Diagnoza potrzeb uczestników sieci w kontekście realizacji zadań przewidzianych w projekcie;</w:t>
      </w:r>
    </w:p>
    <w:p w:rsidR="00443AB4" w:rsidRDefault="00B24C91">
      <w:pPr>
        <w:numPr>
          <w:ilvl w:val="0"/>
          <w:numId w:val="3"/>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Przygotowanie planu i harmonogramu pracy sieci;</w:t>
      </w:r>
    </w:p>
    <w:p w:rsidR="00443AB4" w:rsidRDefault="00B24C91">
      <w:pPr>
        <w:numPr>
          <w:ilvl w:val="0"/>
          <w:numId w:val="3"/>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Zaplanowanie i przeprowadzenie online wymiany informacji i doświadczeń  uczestników sieci - czat, forum, webinarium;</w:t>
      </w:r>
    </w:p>
    <w:p w:rsidR="00443AB4" w:rsidRDefault="00B24C91">
      <w:pPr>
        <w:numPr>
          <w:ilvl w:val="0"/>
          <w:numId w:val="3"/>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Zaplanowanie i przeprowadzenie co najmniej dwóch spotkań uczestników sieci w formie zdalnej;</w:t>
      </w:r>
    </w:p>
    <w:p w:rsidR="00443AB4" w:rsidRDefault="00B24C91">
      <w:pPr>
        <w:numPr>
          <w:ilvl w:val="0"/>
          <w:numId w:val="3"/>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Zgłaszanie kierownikowi projektu potrzeb w zakresie konsultacji merytorycznych, przygotowania materiałów niezbędnych dla uczestników sieci;</w:t>
      </w:r>
    </w:p>
    <w:p w:rsidR="00443AB4" w:rsidRDefault="00B24C91">
      <w:pPr>
        <w:numPr>
          <w:ilvl w:val="0"/>
          <w:numId w:val="3"/>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Wypracowanie propozycji form i metod współpracy uczestników projektu z PPP, PDN, BP w kontekście zadań SCWEW;</w:t>
      </w:r>
    </w:p>
    <w:p w:rsidR="00443AB4" w:rsidRDefault="00B24C91">
      <w:pPr>
        <w:numPr>
          <w:ilvl w:val="0"/>
          <w:numId w:val="3"/>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Zaplanowanie i przygotowanie w ramach działań sieci materiałów, w tym przykładów dobrych praktyk;</w:t>
      </w:r>
    </w:p>
    <w:p w:rsidR="00443AB4" w:rsidRDefault="00B24C91">
      <w:pPr>
        <w:numPr>
          <w:ilvl w:val="0"/>
          <w:numId w:val="3"/>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Podsumowanie pracy sieci i przekazanie wypracowanych materiałów;</w:t>
      </w:r>
    </w:p>
    <w:p w:rsidR="00443AB4" w:rsidRDefault="00B24C91">
      <w:pPr>
        <w:numPr>
          <w:ilvl w:val="0"/>
          <w:numId w:val="3"/>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Zapis tytułów aktów prawnych – kursywą; lokalizacja aktu wg wzoru: Dz.U. Nr 15 z 2008 r., poz. 555.; najnowsze wg wzoru: Dz.U. z 2015 r., poz. 1872 (podawanie lokalizacji powoływanego aktu prawnego jest konieczne, podobnie jak sprawdzenie jego aktualności).</w:t>
      </w:r>
    </w:p>
    <w:p w:rsidR="00443AB4" w:rsidRDefault="00B24C91">
      <w:pPr>
        <w:numPr>
          <w:ilvl w:val="0"/>
          <w:numId w:val="3"/>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Wykonawca musi dostarczyć wykaz praw autorskich dla każdego zasobu umieszczonego w materiałach (w tym imię i nazwisko autora, źródło, z którego pozyskano zasób, typ licencji lub praw autorskich, data dostępu, strona w przesłanym pliku publikacji) w formie tabeli (MS Word .</w:t>
      </w:r>
      <w:proofErr w:type="spellStart"/>
      <w:r>
        <w:rPr>
          <w:rFonts w:ascii="Arial" w:eastAsia="Arial" w:hAnsi="Arial" w:cs="Arial"/>
          <w:sz w:val="22"/>
          <w:szCs w:val="22"/>
        </w:rPr>
        <w:t>doc</w:t>
      </w:r>
      <w:proofErr w:type="spellEnd"/>
      <w:r>
        <w:rPr>
          <w:rFonts w:ascii="Arial" w:eastAsia="Arial" w:hAnsi="Arial" w:cs="Arial"/>
          <w:sz w:val="22"/>
          <w:szCs w:val="22"/>
        </w:rPr>
        <w:t>/.</w:t>
      </w:r>
      <w:proofErr w:type="spellStart"/>
      <w:r>
        <w:rPr>
          <w:rFonts w:ascii="Arial" w:eastAsia="Arial" w:hAnsi="Arial" w:cs="Arial"/>
          <w:sz w:val="22"/>
          <w:szCs w:val="22"/>
        </w:rPr>
        <w:t>docx</w:t>
      </w:r>
      <w:proofErr w:type="spellEnd"/>
      <w:r>
        <w:rPr>
          <w:rFonts w:ascii="Arial" w:eastAsia="Arial" w:hAnsi="Arial" w:cs="Arial"/>
          <w:sz w:val="22"/>
          <w:szCs w:val="22"/>
        </w:rPr>
        <w:t xml:space="preserve"> lub MS Excel .xls/.</w:t>
      </w:r>
      <w:proofErr w:type="spellStart"/>
      <w:r>
        <w:rPr>
          <w:rFonts w:ascii="Arial" w:eastAsia="Arial" w:hAnsi="Arial" w:cs="Arial"/>
          <w:sz w:val="22"/>
          <w:szCs w:val="22"/>
        </w:rPr>
        <w:t>xlsx</w:t>
      </w:r>
      <w:proofErr w:type="spellEnd"/>
      <w:r>
        <w:rPr>
          <w:rFonts w:ascii="Arial" w:eastAsia="Arial" w:hAnsi="Arial" w:cs="Arial"/>
          <w:sz w:val="22"/>
          <w:szCs w:val="22"/>
        </w:rPr>
        <w:t>) zawierającej wszystkie wymagane informacje.</w:t>
      </w:r>
    </w:p>
    <w:p w:rsidR="00443AB4" w:rsidRDefault="00B24C91">
      <w:pPr>
        <w:numPr>
          <w:ilvl w:val="0"/>
          <w:numId w:val="3"/>
        </w:numPr>
        <w:pBdr>
          <w:top w:val="nil"/>
          <w:left w:val="nil"/>
          <w:bottom w:val="nil"/>
          <w:right w:val="nil"/>
          <w:between w:val="nil"/>
        </w:pBdr>
        <w:spacing w:after="200" w:line="360" w:lineRule="auto"/>
        <w:jc w:val="both"/>
        <w:rPr>
          <w:rFonts w:ascii="Arial" w:eastAsia="Arial" w:hAnsi="Arial" w:cs="Arial"/>
          <w:sz w:val="22"/>
          <w:szCs w:val="22"/>
        </w:rPr>
      </w:pPr>
      <w:r>
        <w:rPr>
          <w:rFonts w:ascii="Arial" w:eastAsia="Arial" w:hAnsi="Arial" w:cs="Arial"/>
          <w:sz w:val="22"/>
          <w:szCs w:val="22"/>
        </w:rPr>
        <w:t>Materiały powinny być przygotowane zgodnie z aktualnym standardem dostępności WCAG 2.1.</w:t>
      </w:r>
    </w:p>
    <w:p w:rsidR="00443AB4" w:rsidRDefault="00B24C91">
      <w:pPr>
        <w:numPr>
          <w:ilvl w:val="0"/>
          <w:numId w:val="3"/>
        </w:numPr>
        <w:pBdr>
          <w:top w:val="nil"/>
          <w:left w:val="nil"/>
          <w:bottom w:val="nil"/>
          <w:right w:val="nil"/>
          <w:between w:val="nil"/>
        </w:pBdr>
        <w:spacing w:after="200" w:line="360" w:lineRule="auto"/>
        <w:jc w:val="both"/>
        <w:rPr>
          <w:rFonts w:ascii="Arial" w:eastAsia="Arial" w:hAnsi="Arial" w:cs="Arial"/>
          <w:sz w:val="22"/>
          <w:szCs w:val="22"/>
        </w:rPr>
      </w:pPr>
      <w:r>
        <w:rPr>
          <w:rFonts w:ascii="Arial" w:eastAsia="Arial" w:hAnsi="Arial" w:cs="Arial"/>
          <w:sz w:val="22"/>
          <w:szCs w:val="22"/>
        </w:rPr>
        <w:t>Prawa autorskie do całości materiałów  zostaną przekazane ORE.</w:t>
      </w:r>
    </w:p>
    <w:p w:rsidR="00443AB4" w:rsidRDefault="00B24C91">
      <w:pPr>
        <w:spacing w:line="360" w:lineRule="auto"/>
        <w:jc w:val="both"/>
        <w:rPr>
          <w:rFonts w:ascii="Arial" w:eastAsia="Arial" w:hAnsi="Arial" w:cs="Arial"/>
          <w:b/>
          <w:sz w:val="22"/>
          <w:szCs w:val="22"/>
        </w:rPr>
      </w:pPr>
      <w:r>
        <w:rPr>
          <w:rFonts w:ascii="Arial" w:eastAsia="Arial" w:hAnsi="Arial" w:cs="Arial"/>
          <w:b/>
          <w:sz w:val="22"/>
          <w:szCs w:val="22"/>
        </w:rPr>
        <w:t>Zasady współpracy</w:t>
      </w:r>
    </w:p>
    <w:p w:rsidR="00443AB4" w:rsidRDefault="00B24C91">
      <w:pPr>
        <w:spacing w:line="360" w:lineRule="auto"/>
        <w:jc w:val="both"/>
        <w:rPr>
          <w:rFonts w:ascii="Arial" w:eastAsia="Arial" w:hAnsi="Arial" w:cs="Arial"/>
          <w:sz w:val="22"/>
          <w:szCs w:val="22"/>
        </w:rPr>
      </w:pPr>
      <w:r>
        <w:rPr>
          <w:rFonts w:ascii="Arial" w:eastAsia="Arial" w:hAnsi="Arial" w:cs="Arial"/>
          <w:sz w:val="22"/>
          <w:szCs w:val="22"/>
        </w:rPr>
        <w:t xml:space="preserve">Zamawiający przewiduje nawiązanie współpracy z Wykonawcą na podstawie umowy zlecenia na wykonanie powyższych zadań oraz materiałów. </w:t>
      </w:r>
    </w:p>
    <w:p w:rsidR="00443AB4" w:rsidRDefault="00B24C91">
      <w:pPr>
        <w:spacing w:line="360" w:lineRule="auto"/>
        <w:rPr>
          <w:rFonts w:ascii="Arial" w:eastAsia="Arial" w:hAnsi="Arial" w:cs="Arial"/>
          <w:b/>
          <w:sz w:val="22"/>
          <w:szCs w:val="22"/>
        </w:rPr>
      </w:pPr>
      <w:r>
        <w:rPr>
          <w:rFonts w:ascii="Arial" w:eastAsia="Arial" w:hAnsi="Arial" w:cs="Arial"/>
          <w:b/>
          <w:sz w:val="22"/>
          <w:szCs w:val="22"/>
        </w:rPr>
        <w:t xml:space="preserve">Termin realizacji zamówienia: </w:t>
      </w:r>
    </w:p>
    <w:p w:rsidR="00443AB4" w:rsidRDefault="00B24C91">
      <w:pPr>
        <w:spacing w:line="360" w:lineRule="auto"/>
        <w:jc w:val="both"/>
        <w:rPr>
          <w:rFonts w:ascii="Arial" w:eastAsia="Arial" w:hAnsi="Arial" w:cs="Arial"/>
          <w:sz w:val="22"/>
          <w:szCs w:val="22"/>
        </w:rPr>
      </w:pPr>
      <w:r>
        <w:rPr>
          <w:rFonts w:ascii="Arial" w:eastAsia="Arial" w:hAnsi="Arial" w:cs="Arial"/>
          <w:sz w:val="22"/>
          <w:szCs w:val="22"/>
        </w:rPr>
        <w:t xml:space="preserve">Zamawiający przewiduje czas współpracy  w okresie sierpień 2021 – </w:t>
      </w:r>
      <w:r w:rsidR="00194E46">
        <w:rPr>
          <w:rFonts w:ascii="Arial" w:eastAsia="Arial" w:hAnsi="Arial" w:cs="Arial"/>
          <w:sz w:val="22"/>
          <w:szCs w:val="22"/>
        </w:rPr>
        <w:t>grudzień 2022</w:t>
      </w:r>
      <w:r>
        <w:rPr>
          <w:rFonts w:ascii="Arial" w:eastAsia="Arial" w:hAnsi="Arial" w:cs="Arial"/>
          <w:sz w:val="22"/>
          <w:szCs w:val="22"/>
        </w:rPr>
        <w:t xml:space="preserve"> w wymiarze 20 godzin miesięcznie.</w:t>
      </w:r>
    </w:p>
    <w:p w:rsidR="00443AB4" w:rsidRDefault="00443AB4">
      <w:pPr>
        <w:spacing w:line="360" w:lineRule="auto"/>
        <w:rPr>
          <w:rFonts w:ascii="Arial" w:eastAsia="Arial" w:hAnsi="Arial" w:cs="Arial"/>
          <w:b/>
          <w:sz w:val="22"/>
          <w:szCs w:val="22"/>
        </w:rPr>
      </w:pPr>
    </w:p>
    <w:p w:rsidR="00B24C91" w:rsidRDefault="00B24C91">
      <w:pPr>
        <w:shd w:val="clear" w:color="auto" w:fill="FFFFFF"/>
        <w:rPr>
          <w:rFonts w:ascii="Arial" w:eastAsia="Arial" w:hAnsi="Arial" w:cs="Arial"/>
          <w:b/>
          <w:sz w:val="22"/>
          <w:szCs w:val="22"/>
        </w:rPr>
      </w:pPr>
    </w:p>
    <w:p w:rsidR="00443AB4" w:rsidRDefault="00B24C91">
      <w:pPr>
        <w:shd w:val="clear" w:color="auto" w:fill="FFFFFF"/>
        <w:rPr>
          <w:rFonts w:ascii="Arial" w:eastAsia="Arial" w:hAnsi="Arial" w:cs="Arial"/>
          <w:sz w:val="22"/>
          <w:szCs w:val="22"/>
        </w:rPr>
      </w:pPr>
      <w:r>
        <w:rPr>
          <w:rFonts w:ascii="Arial" w:eastAsia="Arial" w:hAnsi="Arial" w:cs="Arial"/>
          <w:b/>
          <w:sz w:val="22"/>
          <w:szCs w:val="22"/>
        </w:rPr>
        <w:lastRenderedPageBreak/>
        <w:t>Klauzula informacyjna</w:t>
      </w:r>
    </w:p>
    <w:p w:rsidR="00443AB4" w:rsidRDefault="00B24C91">
      <w:pPr>
        <w:shd w:val="clear" w:color="auto" w:fill="FFFFFF"/>
        <w:spacing w:before="240" w:line="360" w:lineRule="auto"/>
        <w:jc w:val="both"/>
        <w:rPr>
          <w:rFonts w:ascii="Arial" w:eastAsia="Arial" w:hAnsi="Arial" w:cs="Arial"/>
          <w:sz w:val="22"/>
          <w:szCs w:val="22"/>
        </w:rPr>
      </w:pPr>
      <w:r>
        <w:rPr>
          <w:rFonts w:ascii="Arial" w:eastAsia="Arial" w:hAnsi="Arial" w:cs="Arial"/>
          <w:sz w:val="22"/>
          <w:szCs w:val="22"/>
        </w:rPr>
        <w:t>Zgodnie z art. 13 ust. 1 i 2  rozporządzenia Parlamentu Europejskiego i Rady (UE) 2016/679 z dnia 27 kwietnia 2016 r. (Dz. Urz. UE L 119 z 04.05.2016 r.), dalej „RODO”, Ośrodek Rozwoju Edukacji w Warszawie informuje, że:</w:t>
      </w:r>
    </w:p>
    <w:p w:rsidR="00443AB4" w:rsidRDefault="00B24C91">
      <w:pPr>
        <w:numPr>
          <w:ilvl w:val="0"/>
          <w:numId w:val="4"/>
        </w:numPr>
        <w:shd w:val="clear" w:color="auto" w:fill="FFFFFF"/>
        <w:spacing w:line="360" w:lineRule="auto"/>
        <w:jc w:val="both"/>
        <w:rPr>
          <w:rFonts w:ascii="Arial" w:eastAsia="Arial" w:hAnsi="Arial" w:cs="Arial"/>
          <w:sz w:val="22"/>
          <w:szCs w:val="22"/>
        </w:rPr>
      </w:pPr>
      <w:r>
        <w:rPr>
          <w:rFonts w:ascii="Arial" w:eastAsia="Arial" w:hAnsi="Arial" w:cs="Arial"/>
          <w:sz w:val="22"/>
          <w:szCs w:val="22"/>
        </w:rPr>
        <w:t>Administratorem danych osobowych Wykonawcy jest minister właściwy do spraw funduszy i polityki regionalnej pełniący funkcję Instytucji Zarządzającej dla Programu Operacyjnego Wiedza Edukacja Rozwój 2014-2020, z siedzibą przy ul. Wspólnej 2/4 w Warszawie (00-926).;</w:t>
      </w:r>
    </w:p>
    <w:p w:rsidR="00443AB4" w:rsidRDefault="00B24C91">
      <w:pPr>
        <w:numPr>
          <w:ilvl w:val="0"/>
          <w:numId w:val="4"/>
        </w:numPr>
        <w:shd w:val="clear" w:color="auto" w:fill="FFFFFF"/>
        <w:spacing w:line="360" w:lineRule="auto"/>
        <w:jc w:val="both"/>
        <w:rPr>
          <w:rFonts w:ascii="Arial" w:eastAsia="Arial" w:hAnsi="Arial" w:cs="Arial"/>
          <w:sz w:val="22"/>
          <w:szCs w:val="22"/>
        </w:rPr>
      </w:pPr>
      <w:r>
        <w:rPr>
          <w:rFonts w:ascii="Arial" w:eastAsia="Arial" w:hAnsi="Arial" w:cs="Arial"/>
          <w:sz w:val="22"/>
          <w:szCs w:val="22"/>
        </w:rPr>
        <w:t>Administrator wyznaczył inspektora ochrony danych, z którym można się skontaktować poprzez e-mail: iod@mfipr.gov.pl lub pisemnie przekazując korespondencję na adres siedziby Administratora. Kontakt z inspektorem ochrony danych Ośrodka Rozwoju Edukacji w Warszawie możliwy jest poprzez e-mail: iod@ore.edu.pl;</w:t>
      </w:r>
    </w:p>
    <w:p w:rsidR="00443AB4" w:rsidRDefault="00B24C91">
      <w:pPr>
        <w:numPr>
          <w:ilvl w:val="0"/>
          <w:numId w:val="4"/>
        </w:numPr>
        <w:shd w:val="clear" w:color="auto" w:fill="FFFFFF"/>
        <w:spacing w:line="360" w:lineRule="auto"/>
        <w:jc w:val="both"/>
        <w:rPr>
          <w:rFonts w:ascii="Arial" w:eastAsia="Arial" w:hAnsi="Arial" w:cs="Arial"/>
          <w:sz w:val="22"/>
          <w:szCs w:val="22"/>
        </w:rPr>
      </w:pPr>
      <w:r>
        <w:rPr>
          <w:rFonts w:ascii="Arial" w:eastAsia="Arial" w:hAnsi="Arial" w:cs="Arial"/>
          <w:sz w:val="22"/>
          <w:szCs w:val="22"/>
        </w:rPr>
        <w:t>Pani/Pana dane osobowe przetwarzane będą w celu związanym z postępowaniem o udzielenie zamówienia publicznego zgodnie z obowiązującymi przepisami prawa. Administrator może również przetwarzać dane osobowe w celu realizacji zadań przypisanych Instytucji Zarządzającej Programu Operacyjnego Wiedza Edukacja Rozwój 2014-2020 , w zakresie w jakim jest to niezbędne dla realizacji tego celu.</w:t>
      </w:r>
    </w:p>
    <w:p w:rsidR="00443AB4" w:rsidRDefault="00B24C91">
      <w:pPr>
        <w:numPr>
          <w:ilvl w:val="0"/>
          <w:numId w:val="4"/>
        </w:numPr>
        <w:shd w:val="clear" w:color="auto" w:fill="FFFFFF"/>
        <w:spacing w:line="360" w:lineRule="auto"/>
        <w:jc w:val="both"/>
        <w:rPr>
          <w:rFonts w:ascii="Arial" w:eastAsia="Arial" w:hAnsi="Arial" w:cs="Arial"/>
          <w:sz w:val="22"/>
          <w:szCs w:val="22"/>
        </w:rPr>
      </w:pPr>
      <w:r>
        <w:rPr>
          <w:rFonts w:ascii="Arial" w:eastAsia="Arial" w:hAnsi="Arial" w:cs="Arial"/>
          <w:sz w:val="22"/>
          <w:szCs w:val="22"/>
        </w:rPr>
        <w:t>Administrator przetwarza dane osobowe w szczególności w celach:</w:t>
      </w:r>
    </w:p>
    <w:p w:rsidR="00443AB4" w:rsidRDefault="00B24C91">
      <w:pPr>
        <w:shd w:val="clear" w:color="auto" w:fill="FFFFFF"/>
        <w:spacing w:line="360" w:lineRule="auto"/>
        <w:ind w:left="720"/>
        <w:jc w:val="both"/>
        <w:rPr>
          <w:rFonts w:ascii="Arial" w:eastAsia="Arial" w:hAnsi="Arial" w:cs="Arial"/>
          <w:sz w:val="22"/>
          <w:szCs w:val="22"/>
        </w:rPr>
      </w:pPr>
      <w:r>
        <w:rPr>
          <w:rFonts w:ascii="Arial" w:eastAsia="Arial" w:hAnsi="Arial" w:cs="Arial"/>
          <w:sz w:val="22"/>
          <w:szCs w:val="22"/>
        </w:rPr>
        <w:t>a) udzielania wsparcia beneficjentom ubiegającym się o dofinansowanie i realizującym projekty,</w:t>
      </w:r>
    </w:p>
    <w:p w:rsidR="00443AB4" w:rsidRDefault="00B24C91">
      <w:pPr>
        <w:shd w:val="clear" w:color="auto" w:fill="FFFFFF"/>
        <w:spacing w:line="360" w:lineRule="auto"/>
        <w:ind w:left="720"/>
        <w:jc w:val="both"/>
        <w:rPr>
          <w:rFonts w:ascii="Arial" w:eastAsia="Arial" w:hAnsi="Arial" w:cs="Arial"/>
          <w:sz w:val="22"/>
          <w:szCs w:val="22"/>
        </w:rPr>
      </w:pPr>
      <w:r>
        <w:rPr>
          <w:rFonts w:ascii="Arial" w:eastAsia="Arial" w:hAnsi="Arial" w:cs="Arial"/>
          <w:sz w:val="22"/>
          <w:szCs w:val="22"/>
        </w:rPr>
        <w:t>b)  potwierdzania kwalifikowalności wydatków,</w:t>
      </w:r>
    </w:p>
    <w:p w:rsidR="00443AB4" w:rsidRDefault="00B24C91">
      <w:pPr>
        <w:shd w:val="clear" w:color="auto" w:fill="FFFFFF"/>
        <w:spacing w:line="360" w:lineRule="auto"/>
        <w:ind w:left="720"/>
        <w:jc w:val="both"/>
        <w:rPr>
          <w:rFonts w:ascii="Arial" w:eastAsia="Arial" w:hAnsi="Arial" w:cs="Arial"/>
          <w:sz w:val="22"/>
          <w:szCs w:val="22"/>
        </w:rPr>
      </w:pPr>
      <w:r>
        <w:rPr>
          <w:rFonts w:ascii="Arial" w:eastAsia="Arial" w:hAnsi="Arial" w:cs="Arial"/>
          <w:sz w:val="22"/>
          <w:szCs w:val="22"/>
        </w:rPr>
        <w:t>c)  wnioskowania o płatności do Komisji Europejskiej,</w:t>
      </w:r>
    </w:p>
    <w:p w:rsidR="00443AB4" w:rsidRDefault="00B24C91">
      <w:pPr>
        <w:shd w:val="clear" w:color="auto" w:fill="FFFFFF"/>
        <w:spacing w:line="360" w:lineRule="auto"/>
        <w:ind w:left="720"/>
        <w:jc w:val="both"/>
        <w:rPr>
          <w:rFonts w:ascii="Arial" w:eastAsia="Arial" w:hAnsi="Arial" w:cs="Arial"/>
          <w:sz w:val="22"/>
          <w:szCs w:val="22"/>
        </w:rPr>
      </w:pPr>
      <w:r>
        <w:rPr>
          <w:rFonts w:ascii="Arial" w:eastAsia="Arial" w:hAnsi="Arial" w:cs="Arial"/>
          <w:sz w:val="22"/>
          <w:szCs w:val="22"/>
        </w:rPr>
        <w:t>d)  raportowania o nieprawidłowościach,</w:t>
      </w:r>
    </w:p>
    <w:p w:rsidR="00443AB4" w:rsidRDefault="00B24C91">
      <w:pPr>
        <w:shd w:val="clear" w:color="auto" w:fill="FFFFFF"/>
        <w:spacing w:line="360" w:lineRule="auto"/>
        <w:ind w:left="720"/>
        <w:jc w:val="both"/>
        <w:rPr>
          <w:rFonts w:ascii="Arial" w:eastAsia="Arial" w:hAnsi="Arial" w:cs="Arial"/>
          <w:sz w:val="22"/>
          <w:szCs w:val="22"/>
        </w:rPr>
      </w:pPr>
      <w:r>
        <w:rPr>
          <w:rFonts w:ascii="Arial" w:eastAsia="Arial" w:hAnsi="Arial" w:cs="Arial"/>
          <w:sz w:val="22"/>
          <w:szCs w:val="22"/>
        </w:rPr>
        <w:t>e)  ewaluacji,</w:t>
      </w:r>
    </w:p>
    <w:p w:rsidR="00443AB4" w:rsidRDefault="00B24C91">
      <w:pPr>
        <w:shd w:val="clear" w:color="auto" w:fill="FFFFFF"/>
        <w:spacing w:line="360" w:lineRule="auto"/>
        <w:ind w:left="720"/>
        <w:jc w:val="both"/>
        <w:rPr>
          <w:rFonts w:ascii="Arial" w:eastAsia="Arial" w:hAnsi="Arial" w:cs="Arial"/>
          <w:sz w:val="22"/>
          <w:szCs w:val="22"/>
        </w:rPr>
      </w:pPr>
      <w:r>
        <w:rPr>
          <w:rFonts w:ascii="Arial" w:eastAsia="Arial" w:hAnsi="Arial" w:cs="Arial"/>
          <w:sz w:val="22"/>
          <w:szCs w:val="22"/>
        </w:rPr>
        <w:t>f)  monitoringu,</w:t>
      </w:r>
    </w:p>
    <w:p w:rsidR="00443AB4" w:rsidRDefault="00B24C91">
      <w:pPr>
        <w:shd w:val="clear" w:color="auto" w:fill="FFFFFF"/>
        <w:spacing w:line="360" w:lineRule="auto"/>
        <w:ind w:left="720"/>
        <w:jc w:val="both"/>
        <w:rPr>
          <w:rFonts w:ascii="Arial" w:eastAsia="Arial" w:hAnsi="Arial" w:cs="Arial"/>
          <w:sz w:val="22"/>
          <w:szCs w:val="22"/>
        </w:rPr>
      </w:pPr>
      <w:r>
        <w:rPr>
          <w:rFonts w:ascii="Arial" w:eastAsia="Arial" w:hAnsi="Arial" w:cs="Arial"/>
          <w:sz w:val="22"/>
          <w:szCs w:val="22"/>
        </w:rPr>
        <w:t>g) kontroli,</w:t>
      </w:r>
    </w:p>
    <w:p w:rsidR="00443AB4" w:rsidRDefault="00B24C91">
      <w:pPr>
        <w:shd w:val="clear" w:color="auto" w:fill="FFFFFF"/>
        <w:spacing w:line="360" w:lineRule="auto"/>
        <w:ind w:left="720"/>
        <w:jc w:val="both"/>
        <w:rPr>
          <w:rFonts w:ascii="Arial" w:eastAsia="Arial" w:hAnsi="Arial" w:cs="Arial"/>
          <w:sz w:val="22"/>
          <w:szCs w:val="22"/>
        </w:rPr>
      </w:pPr>
      <w:r>
        <w:rPr>
          <w:rFonts w:ascii="Arial" w:eastAsia="Arial" w:hAnsi="Arial" w:cs="Arial"/>
          <w:sz w:val="22"/>
          <w:szCs w:val="22"/>
        </w:rPr>
        <w:t>h)  audytu,</w:t>
      </w:r>
    </w:p>
    <w:p w:rsidR="00443AB4" w:rsidRDefault="00B24C91">
      <w:pPr>
        <w:shd w:val="clear" w:color="auto" w:fill="FFFFFF"/>
        <w:spacing w:line="360" w:lineRule="auto"/>
        <w:ind w:left="720"/>
        <w:jc w:val="both"/>
        <w:rPr>
          <w:rFonts w:ascii="Arial" w:eastAsia="Arial" w:hAnsi="Arial" w:cs="Arial"/>
          <w:sz w:val="22"/>
          <w:szCs w:val="22"/>
        </w:rPr>
      </w:pPr>
      <w:r>
        <w:rPr>
          <w:rFonts w:ascii="Arial" w:eastAsia="Arial" w:hAnsi="Arial" w:cs="Arial"/>
          <w:sz w:val="22"/>
          <w:szCs w:val="22"/>
        </w:rPr>
        <w:t>i)   sprawozdawczości oraz</w:t>
      </w:r>
    </w:p>
    <w:p w:rsidR="00443AB4" w:rsidRDefault="00B24C91">
      <w:pPr>
        <w:shd w:val="clear" w:color="auto" w:fill="FFFFFF"/>
        <w:spacing w:line="360" w:lineRule="auto"/>
        <w:ind w:left="720"/>
        <w:jc w:val="both"/>
        <w:rPr>
          <w:rFonts w:ascii="Arial" w:eastAsia="Arial" w:hAnsi="Arial" w:cs="Arial"/>
          <w:sz w:val="22"/>
          <w:szCs w:val="22"/>
        </w:rPr>
      </w:pPr>
      <w:r>
        <w:rPr>
          <w:rFonts w:ascii="Arial" w:eastAsia="Arial" w:hAnsi="Arial" w:cs="Arial"/>
          <w:sz w:val="22"/>
          <w:szCs w:val="22"/>
        </w:rPr>
        <w:t>j)   działań informacyjno-promocyjnych.</w:t>
      </w:r>
    </w:p>
    <w:p w:rsidR="00443AB4" w:rsidRDefault="00B24C91">
      <w:pPr>
        <w:numPr>
          <w:ilvl w:val="0"/>
          <w:numId w:val="4"/>
        </w:numPr>
        <w:shd w:val="clear" w:color="auto" w:fill="FFFFFF"/>
        <w:spacing w:line="360" w:lineRule="auto"/>
        <w:jc w:val="both"/>
        <w:rPr>
          <w:rFonts w:ascii="Arial" w:eastAsia="Arial" w:hAnsi="Arial" w:cs="Arial"/>
          <w:sz w:val="22"/>
          <w:szCs w:val="22"/>
        </w:rPr>
      </w:pPr>
      <w:r>
        <w:rPr>
          <w:rFonts w:ascii="Arial" w:eastAsia="Arial" w:hAnsi="Arial" w:cs="Arial"/>
          <w:sz w:val="22"/>
          <w:szCs w:val="22"/>
        </w:rPr>
        <w:t>Podstawą prawną przetwarzania danych jest konieczność realizacji obowiązków spoczywających na Ministrze Funduszy i Polityki Regionalnej - jako na Instytucji Zarządzającej - na podstawie przepisów prawa europejskiego i krajowego (art. 6 ust. 1 lit. c RODO).</w:t>
      </w:r>
    </w:p>
    <w:p w:rsidR="00443AB4" w:rsidRDefault="00B24C91">
      <w:pPr>
        <w:numPr>
          <w:ilvl w:val="0"/>
          <w:numId w:val="2"/>
        </w:numPr>
        <w:shd w:val="clear" w:color="auto" w:fill="FFFFFF"/>
        <w:spacing w:line="360" w:lineRule="auto"/>
        <w:ind w:left="850"/>
        <w:jc w:val="both"/>
        <w:rPr>
          <w:rFonts w:ascii="Arial" w:eastAsia="Arial" w:hAnsi="Arial" w:cs="Arial"/>
          <w:sz w:val="22"/>
          <w:szCs w:val="22"/>
        </w:rPr>
      </w:pPr>
      <w:r>
        <w:rPr>
          <w:rFonts w:ascii="Arial" w:eastAsia="Arial" w:hAnsi="Arial" w:cs="Arial"/>
          <w:sz w:val="22"/>
          <w:szCs w:val="22"/>
        </w:rPr>
        <w:lastRenderedPageBreak/>
        <w:t>Obowiązki te wynikają m.in. z przepisów ustawy z dnia 11 lipca 2014 r. o zasadach realizacji programów w zakresie polityki spójności finansowanych w perspektywie finansowej 2014-2020 oraz przepisów prawa europejskiego:</w:t>
      </w:r>
    </w:p>
    <w:p w:rsidR="00443AB4" w:rsidRDefault="00B24C91">
      <w:pPr>
        <w:numPr>
          <w:ilvl w:val="0"/>
          <w:numId w:val="2"/>
        </w:numPr>
        <w:shd w:val="clear" w:color="auto" w:fill="FFFFFF"/>
        <w:spacing w:line="360" w:lineRule="auto"/>
        <w:ind w:left="850"/>
        <w:jc w:val="both"/>
        <w:rPr>
          <w:rFonts w:ascii="Arial" w:eastAsia="Arial" w:hAnsi="Arial" w:cs="Arial"/>
          <w:sz w:val="22"/>
          <w:szCs w:val="22"/>
        </w:rPr>
      </w:pPr>
      <w:r>
        <w:rPr>
          <w:rFonts w:ascii="Arial" w:eastAsia="Arial" w:hAnsi="Arial" w:cs="Arial"/>
          <w:sz w:val="22"/>
          <w:szCs w:val="22"/>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43AB4" w:rsidRDefault="00B24C91">
      <w:pPr>
        <w:shd w:val="clear" w:color="auto" w:fill="FFFFFF"/>
        <w:spacing w:line="360" w:lineRule="auto"/>
        <w:ind w:left="850" w:hanging="360"/>
        <w:jc w:val="both"/>
        <w:rPr>
          <w:rFonts w:ascii="Arial" w:eastAsia="Arial" w:hAnsi="Arial" w:cs="Arial"/>
          <w:sz w:val="22"/>
          <w:szCs w:val="22"/>
        </w:rPr>
      </w:pPr>
      <w:r>
        <w:rPr>
          <w:rFonts w:ascii="Arial" w:eastAsia="Arial" w:hAnsi="Arial" w:cs="Arial"/>
          <w:sz w:val="22"/>
          <w:szCs w:val="22"/>
        </w:rPr>
        <w:t>c)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443AB4" w:rsidRDefault="00B24C91">
      <w:pPr>
        <w:shd w:val="clear" w:color="auto" w:fill="FFFFFF"/>
        <w:spacing w:line="360" w:lineRule="auto"/>
        <w:ind w:left="850" w:hanging="360"/>
        <w:jc w:val="both"/>
        <w:rPr>
          <w:rFonts w:ascii="Arial" w:eastAsia="Arial" w:hAnsi="Arial" w:cs="Arial"/>
          <w:sz w:val="22"/>
          <w:szCs w:val="22"/>
        </w:rPr>
      </w:pPr>
      <w:r>
        <w:rPr>
          <w:rFonts w:ascii="Arial" w:eastAsia="Arial" w:hAnsi="Arial" w:cs="Arial"/>
          <w:sz w:val="22"/>
          <w:szCs w:val="22"/>
        </w:rPr>
        <w:t>d) konieczność realizacji umowy, której stroną jest osoba, której dane dotyczą (art. 6 ust. 1 lit. b RODO) - podstawa ta ma zastosowanie m. in.  do danych osobowych osób prowadzących samodzielną działalność gospodarczą, z którymi Administrator zawarł umowy w celu realizacji Programu Operacyjnego Wiedza Edukacja Rozwój 2014-2020,</w:t>
      </w:r>
    </w:p>
    <w:p w:rsidR="00443AB4" w:rsidRDefault="00B24C91">
      <w:pPr>
        <w:shd w:val="clear" w:color="auto" w:fill="FFFFFF"/>
        <w:spacing w:line="360" w:lineRule="auto"/>
        <w:jc w:val="both"/>
        <w:rPr>
          <w:rFonts w:ascii="Arial" w:eastAsia="Arial" w:hAnsi="Arial" w:cs="Arial"/>
          <w:sz w:val="22"/>
          <w:szCs w:val="22"/>
        </w:rPr>
      </w:pPr>
      <w:r>
        <w:rPr>
          <w:rFonts w:ascii="Arial" w:eastAsia="Arial" w:hAnsi="Arial" w:cs="Arial"/>
          <w:sz w:val="22"/>
          <w:szCs w:val="22"/>
        </w:rPr>
        <w:t>e)  wykonywanie zadań realizowanych w interesie publicznym lub w ramach sprawowania władzy publicznej powierzonej Ministrowi (art. 6 ust. 1 lit e RODO) - podstawa ta ma zastosowanie m. in. do organizowanych przez Ministra konkursów i akcji promocyjnych dotyczących Programu,</w:t>
      </w:r>
    </w:p>
    <w:p w:rsidR="00443AB4" w:rsidRDefault="00B24C91">
      <w:pPr>
        <w:shd w:val="clear" w:color="auto" w:fill="FFFFFF"/>
        <w:spacing w:line="360" w:lineRule="auto"/>
        <w:ind w:left="720"/>
        <w:jc w:val="both"/>
        <w:rPr>
          <w:rFonts w:ascii="Arial" w:eastAsia="Arial" w:hAnsi="Arial" w:cs="Arial"/>
          <w:sz w:val="22"/>
          <w:szCs w:val="22"/>
        </w:rPr>
      </w:pPr>
      <w:r>
        <w:rPr>
          <w:rFonts w:ascii="Arial" w:eastAsia="Arial" w:hAnsi="Arial" w:cs="Arial"/>
          <w:sz w:val="22"/>
          <w:szCs w:val="22"/>
        </w:rPr>
        <w:t>f)   uzasadniony interes prawny Ministra Funduszy i Polityki Regionalnej (art. 6 ust. 1 lit f RODO) – podstawa ta ma zastosowanie m.in. do danych osobowych przetwarzanych w związku z realizacją umów w ramach Funduszy Europejskich. w następujących celach:</w:t>
      </w:r>
    </w:p>
    <w:p w:rsidR="00443AB4" w:rsidRDefault="00B24C91">
      <w:pPr>
        <w:shd w:val="clear" w:color="auto" w:fill="FFFFFF"/>
        <w:spacing w:line="360" w:lineRule="auto"/>
        <w:ind w:left="72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aplikowanie o środki unijne i realizacja projektów, w szczególności potwierdzanie kwalifikowalności wydatków, udzielanie wsparcia uczestnikom projektów, ewaluacji, monitoringu, kontroli, audytu, sprawozdawczości oraz działań informacyjno-promocyjnych, w ramach Programu Operacyjnego Wiedza Edukacja Rozwój 2014-2020,</w:t>
      </w:r>
    </w:p>
    <w:p w:rsidR="00443AB4" w:rsidRDefault="00B24C91">
      <w:pPr>
        <w:shd w:val="clear" w:color="auto" w:fill="FFFFFF"/>
        <w:spacing w:line="360" w:lineRule="auto"/>
        <w:ind w:left="72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zapewnienie realizacji obowiązku informacyjnego dotyczącego przekazywania do publicznej wiadomości informacji o podmiotach uzyskujących wsparcie z Programu Operacyjnego Wiedza Edukacja Rozwój 2014-2020;</w:t>
      </w:r>
    </w:p>
    <w:p w:rsidR="00443AB4" w:rsidRDefault="00B24C91">
      <w:pPr>
        <w:shd w:val="clear" w:color="auto" w:fill="FFFFFF"/>
        <w:spacing w:line="360" w:lineRule="auto"/>
        <w:jc w:val="both"/>
        <w:rPr>
          <w:rFonts w:ascii="Arial" w:eastAsia="Arial" w:hAnsi="Arial" w:cs="Arial"/>
          <w:sz w:val="22"/>
          <w:szCs w:val="22"/>
        </w:rPr>
      </w:pPr>
      <w:r>
        <w:rPr>
          <w:rFonts w:ascii="Arial" w:eastAsia="Arial" w:hAnsi="Arial" w:cs="Arial"/>
          <w:sz w:val="22"/>
          <w:szCs w:val="22"/>
        </w:rPr>
        <w:lastRenderedPageBreak/>
        <w:t>5.   Podanie danych jest wymogiem niezbędnym do realizacji celu, o którym mowa w pkt. 3. Konsekwencje niepodania danych osobowych wynikają z przepisów prawa w tym uniemożliwiają udział w projekcie realizowanym w ramach Programu Operacyjnego Wiedza Edukacja Rozwój 2014-2020;</w:t>
      </w:r>
    </w:p>
    <w:p w:rsidR="00443AB4" w:rsidRDefault="00B24C91">
      <w:pPr>
        <w:shd w:val="clear" w:color="auto" w:fill="FFFFFF"/>
        <w:spacing w:line="360" w:lineRule="auto"/>
        <w:jc w:val="both"/>
        <w:rPr>
          <w:rFonts w:ascii="Arial" w:eastAsia="Arial" w:hAnsi="Arial" w:cs="Arial"/>
          <w:sz w:val="22"/>
          <w:szCs w:val="22"/>
        </w:rPr>
      </w:pPr>
      <w:r>
        <w:rPr>
          <w:rFonts w:ascii="Arial" w:eastAsia="Arial" w:hAnsi="Arial" w:cs="Arial"/>
          <w:sz w:val="22"/>
          <w:szCs w:val="22"/>
        </w:rPr>
        <w:t>6.   Dane osobowe Wykonawcy zostały powierzone Beneficjentowi którym jest Ośrodek Rozwoju Edukacji z siedzibą przy Al. Ujazdowskich 28 w Warszawie (00-478). Dane osobowe mogą zostać również powierzone specjalistycznym firmom, realizującym na zlecenie Instytucji Zarządzającej, Beneficjenta ewaluacje, kontrole i audyt w ramach Programu Operacyjnego Wiedza Edukacja Rozwój 2014-2020;</w:t>
      </w:r>
    </w:p>
    <w:p w:rsidR="00443AB4" w:rsidRDefault="00B24C91">
      <w:pPr>
        <w:shd w:val="clear" w:color="auto" w:fill="FFFFFF"/>
        <w:spacing w:line="360" w:lineRule="auto"/>
        <w:jc w:val="both"/>
        <w:rPr>
          <w:rFonts w:ascii="Arial" w:eastAsia="Arial" w:hAnsi="Arial" w:cs="Arial"/>
          <w:sz w:val="22"/>
          <w:szCs w:val="22"/>
        </w:rPr>
      </w:pPr>
      <w:r>
        <w:rPr>
          <w:rFonts w:ascii="Arial" w:eastAsia="Arial" w:hAnsi="Arial" w:cs="Arial"/>
          <w:sz w:val="22"/>
          <w:szCs w:val="22"/>
        </w:rPr>
        <w:t>7.   Odbiorcami danych osobowych mogą być:</w:t>
      </w:r>
    </w:p>
    <w:p w:rsidR="00443AB4" w:rsidRDefault="00B24C91">
      <w:pPr>
        <w:shd w:val="clear" w:color="auto" w:fill="FFFFFF"/>
        <w:spacing w:line="360" w:lineRule="auto"/>
        <w:ind w:left="720"/>
        <w:jc w:val="both"/>
        <w:rPr>
          <w:rFonts w:ascii="Arial" w:eastAsia="Arial" w:hAnsi="Arial" w:cs="Arial"/>
          <w:sz w:val="22"/>
          <w:szCs w:val="22"/>
        </w:rPr>
      </w:pPr>
      <w:r>
        <w:rPr>
          <w:rFonts w:ascii="Arial" w:eastAsia="Arial" w:hAnsi="Arial" w:cs="Arial"/>
          <w:sz w:val="22"/>
          <w:szCs w:val="22"/>
        </w:rPr>
        <w:t xml:space="preserve">a)  podmioty, którym Instytucja Zarządzająca Programu Operacyjnego Wiedza Edukacja Rozwój 2014-2020 powierzyła wykonywanie zadań związanych z realizacją Programu, w tym w szczególności Instytucja Pośrednicząca POWER, a także eksperci, podmioty prowadzące audyty, kontrole, szkolenia i ewaluacje, </w:t>
      </w:r>
    </w:p>
    <w:p w:rsidR="00443AB4" w:rsidRDefault="00B24C91">
      <w:pPr>
        <w:shd w:val="clear" w:color="auto" w:fill="FFFFFF"/>
        <w:spacing w:line="360" w:lineRule="auto"/>
        <w:ind w:left="720"/>
        <w:jc w:val="both"/>
        <w:rPr>
          <w:rFonts w:ascii="Arial" w:eastAsia="Arial" w:hAnsi="Arial" w:cs="Arial"/>
          <w:sz w:val="22"/>
          <w:szCs w:val="22"/>
        </w:rPr>
      </w:pPr>
      <w:r>
        <w:rPr>
          <w:rFonts w:ascii="Arial" w:eastAsia="Arial" w:hAnsi="Arial" w:cs="Arial"/>
          <w:sz w:val="22"/>
          <w:szCs w:val="22"/>
        </w:rPr>
        <w:t>b)  instytucje, organy i agencje Unii Europejskiej (UE), a także inne podmioty, którym UE powierzyła wykonywanie zadań związanych z wdrażaniem Programu Operacyjnego Wiedza Edukacja Rozwój 2014-2020,</w:t>
      </w:r>
    </w:p>
    <w:p w:rsidR="00443AB4" w:rsidRDefault="00B24C91">
      <w:pPr>
        <w:shd w:val="clear" w:color="auto" w:fill="FFFFFF"/>
        <w:spacing w:line="360" w:lineRule="auto"/>
        <w:ind w:left="720"/>
        <w:jc w:val="both"/>
        <w:rPr>
          <w:rFonts w:ascii="Arial" w:eastAsia="Arial" w:hAnsi="Arial" w:cs="Arial"/>
          <w:sz w:val="22"/>
          <w:szCs w:val="22"/>
        </w:rPr>
      </w:pPr>
      <w:r>
        <w:rPr>
          <w:rFonts w:ascii="Arial" w:eastAsia="Arial" w:hAnsi="Arial" w:cs="Arial"/>
          <w:sz w:val="22"/>
          <w:szCs w:val="22"/>
        </w:rPr>
        <w:t>c)  podmioty świadczące na rzecz Ministra usługi związane z obsługą i rozwojem systemów teleinformatycznych oraz zapewnieniem łączności, w szczególności dostawcy rozwiązań IT i  operatorzy telekomunikacyjni</w:t>
      </w:r>
    </w:p>
    <w:p w:rsidR="00443AB4" w:rsidRDefault="00B24C91">
      <w:pPr>
        <w:shd w:val="clear" w:color="auto" w:fill="FFFFFF"/>
        <w:spacing w:line="360" w:lineRule="auto"/>
        <w:jc w:val="both"/>
        <w:rPr>
          <w:rFonts w:ascii="Arial" w:eastAsia="Arial" w:hAnsi="Arial" w:cs="Arial"/>
          <w:sz w:val="22"/>
          <w:szCs w:val="22"/>
        </w:rPr>
      </w:pPr>
      <w:r>
        <w:rPr>
          <w:rFonts w:ascii="Arial" w:eastAsia="Arial" w:hAnsi="Arial" w:cs="Arial"/>
          <w:sz w:val="22"/>
          <w:szCs w:val="22"/>
        </w:rPr>
        <w:t>8.   Dane osobowe będą przechowywane przez okres wskazany w art. 140 ust. 1 rozporządzenia Parlamentu Europejskiego i Rady (UE) nr 1303/2013 z dnia 17 grudnia 2013 r. oraz jednocześnie przez czas nie krótszy niż 10 lat od dnia przyznania ostatniej pomocy w ramach Programu Operacyjnego Wiedza Edukacja Rozwój 2014-2020 - z równoczesnym uwzględnieniem przepisów ustawy z dnia 14 lipca 1983 r. o narodowym zasobie archiwalnym i archiwach. W niektórych przypadkach, np. prowadzenia kontroli u Ministra przez organy Unii Europejskiej, okres ten może zostać wydłużony.</w:t>
      </w:r>
    </w:p>
    <w:p w:rsidR="00443AB4" w:rsidRDefault="00B24C91">
      <w:pPr>
        <w:shd w:val="clear" w:color="auto" w:fill="FFFFFF"/>
        <w:spacing w:line="360" w:lineRule="auto"/>
        <w:jc w:val="both"/>
        <w:rPr>
          <w:rFonts w:ascii="Arial" w:eastAsia="Arial" w:hAnsi="Arial" w:cs="Arial"/>
          <w:sz w:val="22"/>
          <w:szCs w:val="22"/>
        </w:rPr>
      </w:pPr>
      <w:r>
        <w:rPr>
          <w:rFonts w:ascii="Arial" w:eastAsia="Arial" w:hAnsi="Arial" w:cs="Arial"/>
          <w:sz w:val="22"/>
          <w:szCs w:val="22"/>
        </w:rPr>
        <w:t>9.   Dane Wykonawcy nie będą podlegały zautomatyzowanemu podejmowaniu decyzji i nie będą profilowane;</w:t>
      </w:r>
    </w:p>
    <w:p w:rsidR="00443AB4" w:rsidRDefault="00B24C91">
      <w:pPr>
        <w:shd w:val="clear" w:color="auto" w:fill="FFFFFF"/>
        <w:spacing w:line="360" w:lineRule="auto"/>
        <w:jc w:val="both"/>
        <w:rPr>
          <w:rFonts w:ascii="Arial" w:eastAsia="Arial" w:hAnsi="Arial" w:cs="Arial"/>
          <w:sz w:val="22"/>
          <w:szCs w:val="22"/>
        </w:rPr>
      </w:pPr>
      <w:r>
        <w:rPr>
          <w:rFonts w:ascii="Arial" w:eastAsia="Arial" w:hAnsi="Arial" w:cs="Arial"/>
          <w:sz w:val="22"/>
          <w:szCs w:val="22"/>
        </w:rPr>
        <w:t xml:space="preserve">10.  </w:t>
      </w:r>
      <w:r>
        <w:rPr>
          <w:rFonts w:ascii="Arial" w:eastAsia="Arial" w:hAnsi="Arial" w:cs="Arial"/>
          <w:sz w:val="22"/>
          <w:szCs w:val="22"/>
        </w:rPr>
        <w:tab/>
        <w:t>W związku z przetwarzaniem danych osobowych, Wykonawcy przysługują następujące uprawnienia: prawo dostępu do swoich danych osobowych, prawo żądania ich sprostowania, usunięcia lub ograniczenia ich przetwarzania, prawo do sprzeciwu oraz prawo wniesienia skargi do organu nadzorczego którym jest Prezes Urzędu Ochrony Danych Osobowych.</w:t>
      </w:r>
    </w:p>
    <w:p w:rsidR="00443AB4" w:rsidRDefault="00B24C91">
      <w:pPr>
        <w:shd w:val="clear" w:color="auto" w:fill="FFFFFF"/>
        <w:jc w:val="both"/>
        <w:rPr>
          <w:rFonts w:ascii="Arial" w:eastAsia="Arial" w:hAnsi="Arial" w:cs="Arial"/>
          <w:b/>
          <w:sz w:val="22"/>
          <w:szCs w:val="22"/>
        </w:rPr>
      </w:pPr>
      <w:r>
        <w:rPr>
          <w:rFonts w:ascii="Arial" w:eastAsia="Arial" w:hAnsi="Arial" w:cs="Arial"/>
          <w:b/>
          <w:sz w:val="22"/>
          <w:szCs w:val="22"/>
        </w:rPr>
        <w:lastRenderedPageBreak/>
        <w:t>Niniejsze szacowanie ceny ma na celu wyłącznie rozpoznanie rynku i uzyskanie wiedzy nt. kosztów wykonania. Nie stanowi oferty w myśl art. 66 Kodeksu cywilnego, jak również nie jest ogłoszeniem w rozumieniu ustawy Prawo zamówień publicznych.</w:t>
      </w:r>
    </w:p>
    <w:sectPr w:rsidR="00443AB4">
      <w:headerReference w:type="default" r:id="rId9"/>
      <w:footerReference w:type="default" r:id="rId10"/>
      <w:pgSz w:w="11906" w:h="16838"/>
      <w:pgMar w:top="1418" w:right="1134" w:bottom="1418"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675" w:rsidRDefault="00752675">
      <w:r>
        <w:separator/>
      </w:r>
    </w:p>
  </w:endnote>
  <w:endnote w:type="continuationSeparator" w:id="0">
    <w:p w:rsidR="00752675" w:rsidRDefault="0075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AB4" w:rsidRDefault="00443AB4">
    <w:pPr>
      <w:pBdr>
        <w:top w:val="nil"/>
        <w:left w:val="nil"/>
        <w:bottom w:val="nil"/>
        <w:right w:val="nil"/>
        <w:between w:val="nil"/>
      </w:pBdr>
      <w:tabs>
        <w:tab w:val="center" w:pos="4536"/>
        <w:tab w:val="right" w:pos="9072"/>
      </w:tabs>
      <w:jc w:val="center"/>
      <w:rPr>
        <w:color w:val="000000"/>
      </w:rPr>
    </w:pPr>
  </w:p>
  <w:p w:rsidR="00443AB4" w:rsidRDefault="00B24C91">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extent cx="5760720" cy="742950"/>
          <wp:effectExtent l="0" t="0" r="0" b="0"/>
          <wp:docPr id="8" name="image1.jpg" descr="Logotypy: Fundusze Europejskie, RP, UE"/>
          <wp:cNvGraphicFramePr/>
          <a:graphic xmlns:a="http://schemas.openxmlformats.org/drawingml/2006/main">
            <a:graphicData uri="http://schemas.openxmlformats.org/drawingml/2006/picture">
              <pic:pic xmlns:pic="http://schemas.openxmlformats.org/drawingml/2006/picture">
                <pic:nvPicPr>
                  <pic:cNvPr id="0" name="image1.jpg" descr="Logotypy: Fundusze Europejskie, RP, UE"/>
                  <pic:cNvPicPr preferRelativeResize="0"/>
                </pic:nvPicPr>
                <pic:blipFill>
                  <a:blip r:embed="rId1"/>
                  <a:srcRect/>
                  <a:stretch>
                    <a:fillRect/>
                  </a:stretch>
                </pic:blipFill>
                <pic:spPr>
                  <a:xfrm>
                    <a:off x="0" y="0"/>
                    <a:ext cx="5760720" cy="74295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675" w:rsidRDefault="00752675">
      <w:r>
        <w:separator/>
      </w:r>
    </w:p>
  </w:footnote>
  <w:footnote w:type="continuationSeparator" w:id="0">
    <w:p w:rsidR="00752675" w:rsidRDefault="00752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AB4" w:rsidRDefault="00B24C91">
    <w:pPr>
      <w:pBdr>
        <w:top w:val="nil"/>
        <w:left w:val="nil"/>
        <w:bottom w:val="nil"/>
        <w:right w:val="nil"/>
        <w:between w:val="nil"/>
      </w:pBdr>
      <w:tabs>
        <w:tab w:val="center" w:pos="4536"/>
        <w:tab w:val="right" w:pos="9072"/>
      </w:tabs>
      <w:rPr>
        <w:color w:val="000000"/>
      </w:rPr>
    </w:pPr>
    <w:r>
      <w:rPr>
        <w:noProof/>
        <w:color w:val="000000"/>
      </w:rPr>
      <w:drawing>
        <wp:inline distT="0" distB="0" distL="0" distR="0">
          <wp:extent cx="2883535" cy="52451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83535" cy="5245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8639E"/>
    <w:multiLevelType w:val="multilevel"/>
    <w:tmpl w:val="E230F6E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5EF242DC"/>
    <w:multiLevelType w:val="multilevel"/>
    <w:tmpl w:val="5F50F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03E6F77"/>
    <w:multiLevelType w:val="multilevel"/>
    <w:tmpl w:val="F06C27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9F80E8E"/>
    <w:multiLevelType w:val="multilevel"/>
    <w:tmpl w:val="3852F59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794B1166"/>
    <w:multiLevelType w:val="multilevel"/>
    <w:tmpl w:val="36C8F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B4"/>
    <w:rsid w:val="000C183E"/>
    <w:rsid w:val="00194E46"/>
    <w:rsid w:val="00443AB4"/>
    <w:rsid w:val="00711D89"/>
    <w:rsid w:val="00752675"/>
    <w:rsid w:val="00B24C91"/>
    <w:rsid w:val="00C14EF8"/>
    <w:rsid w:val="00FD0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EC567-22B5-48DC-85BF-7471919F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spacing w:before="240" w:after="60"/>
      <w:outlineLvl w:val="0"/>
    </w:pPr>
    <w:rPr>
      <w:rFonts w:ascii="Arial" w:eastAsia="Arial" w:hAnsi="Arial" w:cs="Arial"/>
      <w:b/>
      <w:sz w:val="32"/>
      <w:szCs w:val="32"/>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073BA4"/>
    <w:rPr>
      <w:rFonts w:ascii="Tahoma" w:hAnsi="Tahoma" w:cs="Tahoma"/>
      <w:sz w:val="16"/>
      <w:szCs w:val="16"/>
    </w:rPr>
  </w:style>
  <w:style w:type="character" w:customStyle="1" w:styleId="TekstdymkaZnak">
    <w:name w:val="Tekst dymka Znak"/>
    <w:basedOn w:val="Domylnaczcionkaakapitu"/>
    <w:link w:val="Tekstdymka"/>
    <w:uiPriority w:val="99"/>
    <w:semiHidden/>
    <w:rsid w:val="00073BA4"/>
    <w:rPr>
      <w:rFonts w:ascii="Tahoma" w:hAnsi="Tahoma" w:cs="Tahoma"/>
      <w:sz w:val="16"/>
      <w:szCs w:val="16"/>
    </w:rPr>
  </w:style>
  <w:style w:type="paragraph" w:styleId="Nagwek">
    <w:name w:val="header"/>
    <w:basedOn w:val="Normalny"/>
    <w:link w:val="NagwekZnak"/>
    <w:uiPriority w:val="99"/>
    <w:unhideWhenUsed/>
    <w:rsid w:val="00805BD1"/>
    <w:pPr>
      <w:tabs>
        <w:tab w:val="center" w:pos="4536"/>
        <w:tab w:val="right" w:pos="9072"/>
      </w:tabs>
    </w:pPr>
  </w:style>
  <w:style w:type="character" w:customStyle="1" w:styleId="NagwekZnak">
    <w:name w:val="Nagłówek Znak"/>
    <w:basedOn w:val="Domylnaczcionkaakapitu"/>
    <w:link w:val="Nagwek"/>
    <w:uiPriority w:val="99"/>
    <w:rsid w:val="00805BD1"/>
  </w:style>
  <w:style w:type="paragraph" w:styleId="Stopka">
    <w:name w:val="footer"/>
    <w:basedOn w:val="Normalny"/>
    <w:link w:val="StopkaZnak"/>
    <w:uiPriority w:val="99"/>
    <w:unhideWhenUsed/>
    <w:rsid w:val="00805BD1"/>
    <w:pPr>
      <w:tabs>
        <w:tab w:val="center" w:pos="4536"/>
        <w:tab w:val="right" w:pos="9072"/>
      </w:tabs>
    </w:pPr>
  </w:style>
  <w:style w:type="character" w:customStyle="1" w:styleId="StopkaZnak">
    <w:name w:val="Stopka Znak"/>
    <w:basedOn w:val="Domylnaczcionkaakapitu"/>
    <w:link w:val="Stopka"/>
    <w:uiPriority w:val="99"/>
    <w:rsid w:val="00805BD1"/>
  </w:style>
  <w:style w:type="character" w:styleId="Hipercze">
    <w:name w:val="Hyperlink"/>
    <w:basedOn w:val="Domylnaczcionkaakapitu"/>
    <w:uiPriority w:val="99"/>
    <w:unhideWhenUsed/>
    <w:rsid w:val="00FB4E6B"/>
    <w:rPr>
      <w:color w:val="0000FF" w:themeColor="hyperlink"/>
      <w:u w:val="single"/>
    </w:rPr>
  </w:style>
  <w:style w:type="character" w:styleId="Odwoaniedokomentarza">
    <w:name w:val="annotation reference"/>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link w:val="Tekstkomentarza"/>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nna.przybysz@ore.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E4bXPP5+E4phwiPdbulNohjHKQ==">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1605</Words>
  <Characters>9635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dc:creator>
  <cp:lastModifiedBy>Agata Jarnutowska-Wrzodak</cp:lastModifiedBy>
  <cp:revision>2</cp:revision>
  <dcterms:created xsi:type="dcterms:W3CDTF">2021-06-14T12:47:00Z</dcterms:created>
  <dcterms:modified xsi:type="dcterms:W3CDTF">2021-06-14T12:47:00Z</dcterms:modified>
</cp:coreProperties>
</file>