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15C7" w14:textId="24FB8D0F" w:rsidR="00CF75FD" w:rsidRPr="00940CED" w:rsidRDefault="00A810E6" w:rsidP="00940CED">
      <w:pPr>
        <w:pStyle w:val="Nagwek1"/>
        <w:rPr>
          <w:rStyle w:val="mcetext-insertedbyben"/>
          <w:rFonts w:cs="Arial"/>
          <w:b w:val="0"/>
          <w:bCs/>
          <w:szCs w:val="22"/>
        </w:rPr>
      </w:pPr>
      <w:r w:rsidRPr="00940CED">
        <w:t>Szacowanie wartości zamówienia</w:t>
      </w:r>
      <w:r w:rsidRPr="00940CED">
        <w:rPr>
          <w:rStyle w:val="mcetext-insertedbyben"/>
          <w:rFonts w:cs="Arial"/>
          <w:bCs/>
          <w:szCs w:val="22"/>
        </w:rPr>
        <w:t xml:space="preserve"> </w:t>
      </w:r>
      <w:r w:rsidR="00DE258C" w:rsidRPr="00940CED">
        <w:rPr>
          <w:rStyle w:val="mcetext-insertedbyben"/>
          <w:rFonts w:cs="Arial"/>
          <w:bCs/>
          <w:szCs w:val="22"/>
        </w:rPr>
        <w:t xml:space="preserve">polegającego na opracowaniu </w:t>
      </w:r>
      <w:r w:rsidR="002E11DB" w:rsidRPr="00940CED">
        <w:rPr>
          <w:rStyle w:val="mcetext-insertedbyben"/>
          <w:rFonts w:cs="Arial"/>
          <w:bCs/>
          <w:szCs w:val="22"/>
        </w:rPr>
        <w:t>przez zespół ekspertów</w:t>
      </w:r>
      <w:r w:rsidR="00DE258C" w:rsidRPr="00940CED">
        <w:rPr>
          <w:rStyle w:val="mcetext-insertedbyben"/>
          <w:rFonts w:cs="Arial"/>
          <w:bCs/>
          <w:szCs w:val="22"/>
        </w:rPr>
        <w:t xml:space="preserve"> </w:t>
      </w:r>
      <w:r w:rsidR="002E11DB" w:rsidRPr="00940CED">
        <w:rPr>
          <w:rStyle w:val="mcetext-insertedbyben"/>
          <w:rFonts w:cs="Arial"/>
          <w:bCs/>
          <w:szCs w:val="22"/>
        </w:rPr>
        <w:t xml:space="preserve">rekomendacji dotyczących mechanizmów współpracy pracowników poradni psychologiczno-pedagogicznych z innymi poradniami, kadrami edukacji włączającej i instytucjami ochrony zdrowia </w:t>
      </w:r>
      <w:r w:rsidRPr="00940CED">
        <w:rPr>
          <w:rStyle w:val="mcetext-insertedbyben"/>
          <w:rFonts w:cs="Arial"/>
          <w:bCs/>
          <w:szCs w:val="22"/>
        </w:rPr>
        <w:t>w ramach projektu pozakonkursowego „</w:t>
      </w:r>
      <w:r w:rsidR="00DE258C" w:rsidRPr="00940CED">
        <w:rPr>
          <w:rStyle w:val="mcetext-insertedbyben"/>
          <w:rFonts w:cs="Arial"/>
          <w:bCs/>
          <w:szCs w:val="22"/>
        </w:rPr>
        <w:t>Szkolenia i doradztwo dla kadr poradnictwa psychologiczno-pedagogicznego</w:t>
      </w:r>
      <w:r w:rsidRPr="00940CED">
        <w:rPr>
          <w:rStyle w:val="mcetext-insertedbyben"/>
          <w:rFonts w:cs="Arial"/>
          <w:bCs/>
          <w:szCs w:val="22"/>
        </w:rPr>
        <w:t>”</w:t>
      </w:r>
    </w:p>
    <w:p w14:paraId="2913C558" w14:textId="6E03427E" w:rsidR="00DE258C" w:rsidRPr="00940CED" w:rsidRDefault="00A810E6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 xml:space="preserve">W celu ustalenia wartości zamówienia Ośrodek Rozwoju Edukacji zwraca się z prośbą o oszacowanie wartości zadania polegającego </w:t>
      </w:r>
      <w:r w:rsidR="002E11DB" w:rsidRPr="00940CED">
        <w:rPr>
          <w:rFonts w:ascii="Arial" w:hAnsi="Arial" w:cs="Arial"/>
          <w:sz w:val="22"/>
          <w:szCs w:val="22"/>
        </w:rPr>
        <w:t>na opracowaniu przez zespół ekspertów rekomendacji dotyczących mechanizmów współpracy pracowników poradni psychologiczno-pedagogicznych z innymi poradniami, kadrami edukacji włączającej i instytucjami ochrony zdrowia</w:t>
      </w:r>
      <w:r w:rsidR="00BE1889" w:rsidRPr="00940CED">
        <w:rPr>
          <w:rFonts w:ascii="Arial" w:hAnsi="Arial" w:cs="Arial"/>
          <w:sz w:val="22"/>
          <w:szCs w:val="22"/>
        </w:rPr>
        <w:t xml:space="preserve"> na potrzeby realizacji działań pilotażowych projektu „Szkolenia i doradztwo dla kadr poradnictwa psychologiczno-pedagogicznego”.</w:t>
      </w:r>
    </w:p>
    <w:p w14:paraId="7EFCD9B5" w14:textId="3636C5D9" w:rsidR="00CF75FD" w:rsidRPr="00940CED" w:rsidRDefault="00A810E6" w:rsidP="00940CED">
      <w:pPr>
        <w:pStyle w:val="Nagwek2"/>
      </w:pPr>
      <w:r w:rsidRPr="00940CED">
        <w:t>Opis merytoryczny zadania</w:t>
      </w:r>
      <w:r w:rsidR="005D2EEE" w:rsidRPr="00940CED">
        <w:t xml:space="preserve"> </w:t>
      </w:r>
    </w:p>
    <w:p w14:paraId="53C637BB" w14:textId="3D9AC144" w:rsidR="00140A94" w:rsidRPr="00940CED" w:rsidRDefault="00A810E6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>Do realizacji zamówienia niezbędn</w:t>
      </w:r>
      <w:r w:rsidR="003266AF" w:rsidRPr="00940CED">
        <w:rPr>
          <w:rFonts w:ascii="Arial" w:hAnsi="Arial" w:cs="Arial"/>
          <w:sz w:val="22"/>
          <w:szCs w:val="22"/>
        </w:rPr>
        <w:t>ych</w:t>
      </w:r>
      <w:r w:rsidRPr="00940CED">
        <w:rPr>
          <w:rFonts w:ascii="Arial" w:hAnsi="Arial" w:cs="Arial"/>
          <w:sz w:val="22"/>
          <w:szCs w:val="22"/>
        </w:rPr>
        <w:t xml:space="preserve"> będ</w:t>
      </w:r>
      <w:r w:rsidR="003266AF" w:rsidRPr="00940CED">
        <w:rPr>
          <w:rFonts w:ascii="Arial" w:hAnsi="Arial" w:cs="Arial"/>
          <w:sz w:val="22"/>
          <w:szCs w:val="22"/>
        </w:rPr>
        <w:t>zie</w:t>
      </w:r>
      <w:r w:rsidRPr="00940CED">
        <w:rPr>
          <w:rFonts w:ascii="Arial" w:hAnsi="Arial" w:cs="Arial"/>
          <w:sz w:val="22"/>
          <w:szCs w:val="22"/>
        </w:rPr>
        <w:t xml:space="preserve"> </w:t>
      </w:r>
      <w:r w:rsidR="002E11DB" w:rsidRPr="00940CED">
        <w:rPr>
          <w:rFonts w:ascii="Arial" w:hAnsi="Arial" w:cs="Arial"/>
          <w:sz w:val="22"/>
          <w:szCs w:val="22"/>
        </w:rPr>
        <w:t>2</w:t>
      </w:r>
      <w:r w:rsidR="003266AF" w:rsidRPr="00940CED">
        <w:rPr>
          <w:rFonts w:ascii="Arial" w:hAnsi="Arial" w:cs="Arial"/>
          <w:sz w:val="22"/>
          <w:szCs w:val="22"/>
        </w:rPr>
        <w:t xml:space="preserve"> ekspertów</w:t>
      </w:r>
      <w:r w:rsidR="00DE258C" w:rsidRPr="00940CED">
        <w:rPr>
          <w:rFonts w:ascii="Arial" w:hAnsi="Arial" w:cs="Arial"/>
          <w:sz w:val="22"/>
          <w:szCs w:val="22"/>
        </w:rPr>
        <w:t xml:space="preserve">, którzy </w:t>
      </w:r>
      <w:r w:rsidR="001A2F37" w:rsidRPr="00940CED">
        <w:rPr>
          <w:rFonts w:ascii="Arial" w:hAnsi="Arial" w:cs="Arial"/>
          <w:sz w:val="22"/>
          <w:szCs w:val="22"/>
        </w:rPr>
        <w:t xml:space="preserve">wspólnie </w:t>
      </w:r>
      <w:r w:rsidR="00DE258C" w:rsidRPr="00940CED">
        <w:rPr>
          <w:rFonts w:ascii="Arial" w:hAnsi="Arial" w:cs="Arial"/>
          <w:sz w:val="22"/>
          <w:szCs w:val="22"/>
        </w:rPr>
        <w:t xml:space="preserve">przygotują </w:t>
      </w:r>
      <w:r w:rsidR="002E11DB" w:rsidRPr="00940CED">
        <w:rPr>
          <w:rFonts w:ascii="Arial" w:hAnsi="Arial" w:cs="Arial"/>
          <w:sz w:val="22"/>
          <w:szCs w:val="22"/>
        </w:rPr>
        <w:t>rekomendacje dotyczące mechanizmów współpracy pracowników poradni psychologiczno-pedagogicznych z innymi poradniami, kadrami edukacji włączającej i instytucjami ochrony zdrowia</w:t>
      </w:r>
      <w:r w:rsidR="002910F0" w:rsidRPr="00940CED">
        <w:rPr>
          <w:rFonts w:ascii="Arial" w:hAnsi="Arial" w:cs="Arial"/>
          <w:sz w:val="22"/>
          <w:szCs w:val="22"/>
        </w:rPr>
        <w:t>, które zostaną sprawdzone w trakcie pilotażu</w:t>
      </w:r>
      <w:r w:rsidR="002E11DB" w:rsidRPr="00940CED">
        <w:rPr>
          <w:rFonts w:ascii="Arial" w:hAnsi="Arial" w:cs="Arial"/>
          <w:sz w:val="22"/>
          <w:szCs w:val="22"/>
        </w:rPr>
        <w:t>.</w:t>
      </w:r>
      <w:r w:rsidR="00EC3478" w:rsidRPr="00940CED">
        <w:rPr>
          <w:rFonts w:ascii="Arial" w:hAnsi="Arial" w:cs="Arial"/>
          <w:sz w:val="22"/>
          <w:szCs w:val="22"/>
        </w:rPr>
        <w:t xml:space="preserve"> </w:t>
      </w:r>
      <w:r w:rsidR="002910F0" w:rsidRPr="00940CED">
        <w:rPr>
          <w:rFonts w:ascii="Arial" w:hAnsi="Arial" w:cs="Arial"/>
          <w:sz w:val="22"/>
          <w:szCs w:val="22"/>
        </w:rPr>
        <w:t xml:space="preserve">Jest to pierwszy etap prac nad rekomendacjami. Szacowanie dotyczy wyłącznie tego etapu. </w:t>
      </w:r>
    </w:p>
    <w:p w14:paraId="37E19310" w14:textId="4A86B4A7" w:rsidR="002E11DB" w:rsidRPr="00940CED" w:rsidRDefault="002E11DB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 xml:space="preserve">W systemie edukacji jest wiele instytucji powołanych do realizacji zadań związanych z udzielaniem wsparcia uczniom ze specjalnymi potrzebami edukacyjnymi, w tym przede wszystkim bezpośrednio szkoły i przedszkola oraz poradnie psychologiczno-pedagogiczne, zaś pośrednio placówki doskonalenia nauczycieli, organy prowadzące szkoły, kuratoria oświaty jako organy sprawujące nadzór. Równocześnie instytucje ochrony zdrowia dedykują pomoc dzieciom i młodzieży przewlekle chorym i z niepełnosprawnościami. Współpraca między tymi jednostkami jest kluczowa dla synchronizacji działań oraz udzielania skutecznego wsparcia. W związku z powyższym eksperci przygotują rekomendacje dotyczące mechanizmów współpracy, których celem będzie </w:t>
      </w:r>
      <w:r w:rsidR="00913230" w:rsidRPr="00940CED">
        <w:rPr>
          <w:rFonts w:ascii="Arial" w:hAnsi="Arial" w:cs="Arial"/>
          <w:sz w:val="22"/>
          <w:szCs w:val="22"/>
        </w:rPr>
        <w:t xml:space="preserve">zapewnienie </w:t>
      </w:r>
      <w:r w:rsidRPr="00940CED">
        <w:rPr>
          <w:rFonts w:ascii="Arial" w:hAnsi="Arial" w:cs="Arial"/>
          <w:sz w:val="22"/>
          <w:szCs w:val="22"/>
        </w:rPr>
        <w:t xml:space="preserve">efektywnej realizacji działań wspierających dzieci i uczniów na podstawie informacji dotyczących ich funkcjonowania oraz czynników środowiskowych wpływających na to funkcjonowanie, zebranych w procesie oceny funkcjonalnej. </w:t>
      </w:r>
      <w:r w:rsidR="002910F0" w:rsidRPr="00940CED">
        <w:rPr>
          <w:rFonts w:ascii="Arial" w:hAnsi="Arial" w:cs="Arial"/>
          <w:sz w:val="22"/>
          <w:szCs w:val="22"/>
        </w:rPr>
        <w:t xml:space="preserve">Materiał będzie miał charakter roboczy, tj. zaproponowane rozwiązania zostaną sprawdzone w trakcie działań pilotażowych prowadzonych w ramach przedsięwzięć grantowych. Eksperci wezmą pod uwagę aktualne </w:t>
      </w:r>
      <w:r w:rsidR="002910F0" w:rsidRPr="00940CED">
        <w:rPr>
          <w:rFonts w:ascii="Arial" w:hAnsi="Arial" w:cs="Arial"/>
          <w:sz w:val="22"/>
          <w:szCs w:val="22"/>
        </w:rPr>
        <w:lastRenderedPageBreak/>
        <w:t>zadania poradni, jak również rozwiązania wdrażane w projekcie, polegające na nadaniu nowej roli poradni</w:t>
      </w:r>
      <w:r w:rsidR="00913230" w:rsidRPr="00940CED">
        <w:rPr>
          <w:rFonts w:ascii="Arial" w:hAnsi="Arial" w:cs="Arial"/>
          <w:sz w:val="22"/>
          <w:szCs w:val="22"/>
        </w:rPr>
        <w:t>om</w:t>
      </w:r>
      <w:r w:rsidR="002910F0" w:rsidRPr="00940CED">
        <w:rPr>
          <w:rFonts w:ascii="Arial" w:hAnsi="Arial" w:cs="Arial"/>
          <w:sz w:val="22"/>
          <w:szCs w:val="22"/>
        </w:rPr>
        <w:t xml:space="preserve"> (szkolenia PPP na rzecz innych </w:t>
      </w:r>
      <w:proofErr w:type="spellStart"/>
      <w:r w:rsidR="002910F0" w:rsidRPr="00940CED">
        <w:rPr>
          <w:rFonts w:ascii="Arial" w:hAnsi="Arial" w:cs="Arial"/>
          <w:sz w:val="22"/>
          <w:szCs w:val="22"/>
        </w:rPr>
        <w:t>ppp</w:t>
      </w:r>
      <w:proofErr w:type="spellEnd"/>
      <w:r w:rsidR="002910F0" w:rsidRPr="00940CED">
        <w:rPr>
          <w:rFonts w:ascii="Arial" w:hAnsi="Arial" w:cs="Arial"/>
          <w:sz w:val="22"/>
          <w:szCs w:val="22"/>
        </w:rPr>
        <w:t xml:space="preserve">). Rekomendacje zostaną </w:t>
      </w:r>
      <w:r w:rsidR="005D2EEE" w:rsidRPr="00940CED">
        <w:rPr>
          <w:rFonts w:ascii="Arial" w:hAnsi="Arial" w:cs="Arial"/>
          <w:sz w:val="22"/>
          <w:szCs w:val="22"/>
        </w:rPr>
        <w:t>wykorzystane w trakcie działań pilotażowych.</w:t>
      </w:r>
      <w:r w:rsidR="002910F0" w:rsidRPr="00940CED">
        <w:rPr>
          <w:rFonts w:ascii="Arial" w:hAnsi="Arial" w:cs="Arial"/>
          <w:sz w:val="22"/>
          <w:szCs w:val="22"/>
        </w:rPr>
        <w:t xml:space="preserve"> Na tej podstawie, po zakończeniu działań grantowych, Zamawiający przystąpi do drugiego etapu prac polegającego na weryfikacji materiału z rekomendacjami. Niniejsze oszacowanie nie dotyczy drugiego etapu. </w:t>
      </w:r>
    </w:p>
    <w:p w14:paraId="18A9D5B6" w14:textId="4AFAB3E2" w:rsidR="00CF75FD" w:rsidRPr="00940CED" w:rsidRDefault="00A810E6" w:rsidP="00940CED">
      <w:pPr>
        <w:pStyle w:val="Nagwek2"/>
      </w:pPr>
      <w:r w:rsidRPr="00940CED">
        <w:t>Zasady współpracy</w:t>
      </w:r>
    </w:p>
    <w:p w14:paraId="317C8C35" w14:textId="4F43CEA1" w:rsidR="009A7FC0" w:rsidRPr="00940CED" w:rsidRDefault="009A7FC0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 xml:space="preserve">Zamawiający planuje wyłonić </w:t>
      </w:r>
      <w:r w:rsidR="00A50221" w:rsidRPr="00940CED">
        <w:rPr>
          <w:rFonts w:ascii="Arial" w:hAnsi="Arial" w:cs="Arial"/>
          <w:sz w:val="22"/>
          <w:szCs w:val="22"/>
        </w:rPr>
        <w:t>2</w:t>
      </w:r>
      <w:r w:rsidRPr="00940CED">
        <w:rPr>
          <w:rFonts w:ascii="Arial" w:hAnsi="Arial" w:cs="Arial"/>
          <w:sz w:val="22"/>
          <w:szCs w:val="22"/>
        </w:rPr>
        <w:t xml:space="preserve"> </w:t>
      </w:r>
      <w:r w:rsidR="003266AF" w:rsidRPr="00940CED">
        <w:rPr>
          <w:rFonts w:ascii="Arial" w:hAnsi="Arial" w:cs="Arial"/>
          <w:sz w:val="22"/>
          <w:szCs w:val="22"/>
        </w:rPr>
        <w:t>ekspertów</w:t>
      </w:r>
      <w:r w:rsidRPr="00940CED">
        <w:rPr>
          <w:rFonts w:ascii="Arial" w:hAnsi="Arial" w:cs="Arial"/>
          <w:sz w:val="22"/>
          <w:szCs w:val="22"/>
        </w:rPr>
        <w:t xml:space="preserve"> do realizacji wyżej opisanych działań</w:t>
      </w:r>
      <w:r w:rsidR="005D2EEE" w:rsidRPr="00940CED">
        <w:rPr>
          <w:rFonts w:ascii="Arial" w:hAnsi="Arial" w:cs="Arial"/>
          <w:sz w:val="22"/>
          <w:szCs w:val="22"/>
        </w:rPr>
        <w:t>, związanych z realizacją pierwszego etapu prac</w:t>
      </w:r>
      <w:r w:rsidRPr="00940CED">
        <w:rPr>
          <w:rFonts w:ascii="Arial" w:hAnsi="Arial" w:cs="Arial"/>
          <w:sz w:val="22"/>
          <w:szCs w:val="22"/>
        </w:rPr>
        <w:t xml:space="preserve">. </w:t>
      </w:r>
      <w:r w:rsidR="001A2F37" w:rsidRPr="00940CED">
        <w:rPr>
          <w:rFonts w:ascii="Arial" w:hAnsi="Arial" w:cs="Arial"/>
          <w:sz w:val="22"/>
          <w:szCs w:val="22"/>
        </w:rPr>
        <w:t xml:space="preserve">Eksperci będą pracowali zespołowo oraz </w:t>
      </w:r>
      <w:r w:rsidR="00A50221" w:rsidRPr="00940CED">
        <w:rPr>
          <w:rFonts w:ascii="Arial" w:hAnsi="Arial" w:cs="Arial"/>
          <w:sz w:val="22"/>
          <w:szCs w:val="22"/>
        </w:rPr>
        <w:t xml:space="preserve">wskażą </w:t>
      </w:r>
      <w:r w:rsidR="001A2F37" w:rsidRPr="00940CED">
        <w:rPr>
          <w:rFonts w:ascii="Arial" w:hAnsi="Arial" w:cs="Arial"/>
          <w:sz w:val="22"/>
          <w:szCs w:val="22"/>
        </w:rPr>
        <w:t>spośród siebie jedną osobę</w:t>
      </w:r>
      <w:r w:rsidR="005D2EEE" w:rsidRPr="00940CED">
        <w:rPr>
          <w:rFonts w:ascii="Arial" w:hAnsi="Arial" w:cs="Arial"/>
          <w:sz w:val="22"/>
          <w:szCs w:val="22"/>
        </w:rPr>
        <w:t xml:space="preserve"> (koordynatora merytorycznego)</w:t>
      </w:r>
      <w:r w:rsidR="001A2F37" w:rsidRPr="00940CED">
        <w:rPr>
          <w:rFonts w:ascii="Arial" w:hAnsi="Arial" w:cs="Arial"/>
          <w:sz w:val="22"/>
          <w:szCs w:val="22"/>
        </w:rPr>
        <w:t xml:space="preserve">, która będzie odpowiedzialna także za </w:t>
      </w:r>
      <w:r w:rsidR="007943A8" w:rsidRPr="00940CED">
        <w:rPr>
          <w:rFonts w:ascii="Arial" w:hAnsi="Arial" w:cs="Arial"/>
          <w:sz w:val="22"/>
          <w:szCs w:val="22"/>
        </w:rPr>
        <w:t xml:space="preserve">konsolidację </w:t>
      </w:r>
      <w:r w:rsidR="001A2F37" w:rsidRPr="00940CED">
        <w:rPr>
          <w:rFonts w:ascii="Arial" w:hAnsi="Arial" w:cs="Arial"/>
          <w:sz w:val="22"/>
          <w:szCs w:val="22"/>
        </w:rPr>
        <w:t>treści i opracowywanych materiałów</w:t>
      </w:r>
      <w:r w:rsidR="005D2EEE" w:rsidRPr="00940CED">
        <w:rPr>
          <w:rFonts w:ascii="Arial" w:hAnsi="Arial" w:cs="Arial"/>
          <w:sz w:val="22"/>
          <w:szCs w:val="22"/>
        </w:rPr>
        <w:t>,</w:t>
      </w:r>
      <w:r w:rsidR="001A2F37" w:rsidRPr="00940CED">
        <w:rPr>
          <w:rFonts w:ascii="Arial" w:hAnsi="Arial" w:cs="Arial"/>
          <w:sz w:val="22"/>
          <w:szCs w:val="22"/>
        </w:rPr>
        <w:t xml:space="preserve"> </w:t>
      </w:r>
      <w:r w:rsidR="005D2EEE" w:rsidRPr="00940CED">
        <w:rPr>
          <w:rFonts w:ascii="Arial" w:hAnsi="Arial" w:cs="Arial"/>
          <w:sz w:val="22"/>
          <w:szCs w:val="22"/>
        </w:rPr>
        <w:t xml:space="preserve">utrzymywanie kontaktu z Zamawiającym, koordynowanie pracami zespołu Ekspertów. Koordynatorowi przysługuje dodatkowe wynagrodzenie za wykonywanie ww. zadań. Kwota wynagrodzenia koordynatora również podlega oszacowaniu. </w:t>
      </w:r>
      <w:r w:rsidR="003266AF" w:rsidRPr="00940CED">
        <w:rPr>
          <w:rFonts w:ascii="Arial" w:hAnsi="Arial" w:cs="Arial"/>
          <w:sz w:val="22"/>
          <w:szCs w:val="22"/>
        </w:rPr>
        <w:t>Eksperci</w:t>
      </w:r>
      <w:r w:rsidRPr="00940CED">
        <w:rPr>
          <w:rFonts w:ascii="Arial" w:hAnsi="Arial" w:cs="Arial"/>
          <w:sz w:val="22"/>
          <w:szCs w:val="22"/>
        </w:rPr>
        <w:t xml:space="preserve"> będą uczestniczyć w zdalnych konsultacjach z pracownikami ORE</w:t>
      </w:r>
      <w:r w:rsidR="005D2EEE" w:rsidRPr="00940CED">
        <w:rPr>
          <w:rFonts w:ascii="Arial" w:hAnsi="Arial" w:cs="Arial"/>
          <w:sz w:val="22"/>
          <w:szCs w:val="22"/>
        </w:rPr>
        <w:t xml:space="preserve"> (min</w:t>
      </w:r>
      <w:r w:rsidR="007943A8" w:rsidRPr="00940CED">
        <w:rPr>
          <w:rFonts w:ascii="Arial" w:hAnsi="Arial" w:cs="Arial"/>
          <w:sz w:val="22"/>
          <w:szCs w:val="22"/>
        </w:rPr>
        <w:t>.</w:t>
      </w:r>
      <w:r w:rsidR="005D2EEE" w:rsidRPr="00940CED">
        <w:rPr>
          <w:rFonts w:ascii="Arial" w:hAnsi="Arial" w:cs="Arial"/>
          <w:sz w:val="22"/>
          <w:szCs w:val="22"/>
        </w:rPr>
        <w:t xml:space="preserve"> 4 spotkania trwające ok. 1,5-2 godzin zegarowych)</w:t>
      </w:r>
      <w:r w:rsidRPr="00940CED">
        <w:rPr>
          <w:rFonts w:ascii="Arial" w:hAnsi="Arial" w:cs="Arial"/>
          <w:sz w:val="22"/>
          <w:szCs w:val="22"/>
        </w:rPr>
        <w:t>, służących ustaleniu harmonogramu prac, dbałości o konsolidację treści</w:t>
      </w:r>
      <w:r w:rsidR="001A2F37" w:rsidRPr="00940CED">
        <w:rPr>
          <w:rFonts w:ascii="Arial" w:hAnsi="Arial" w:cs="Arial"/>
          <w:sz w:val="22"/>
          <w:szCs w:val="22"/>
        </w:rPr>
        <w:t xml:space="preserve"> oraz innych kwestii związanych z realizacją zadania</w:t>
      </w:r>
      <w:r w:rsidRPr="00940CED">
        <w:rPr>
          <w:rFonts w:ascii="Arial" w:hAnsi="Arial" w:cs="Arial"/>
          <w:sz w:val="22"/>
          <w:szCs w:val="22"/>
        </w:rPr>
        <w:t xml:space="preserve">. </w:t>
      </w:r>
      <w:r w:rsidR="003266AF" w:rsidRPr="00940CED">
        <w:rPr>
          <w:rFonts w:ascii="Arial" w:hAnsi="Arial" w:cs="Arial"/>
          <w:sz w:val="22"/>
          <w:szCs w:val="22"/>
        </w:rPr>
        <w:t>Eksperci</w:t>
      </w:r>
      <w:r w:rsidRPr="00940CED">
        <w:rPr>
          <w:rFonts w:ascii="Arial" w:hAnsi="Arial" w:cs="Arial"/>
          <w:sz w:val="22"/>
          <w:szCs w:val="22"/>
        </w:rPr>
        <w:t xml:space="preserve"> będą zobligowani do </w:t>
      </w:r>
      <w:r w:rsidR="001A2F37" w:rsidRPr="00940CED">
        <w:rPr>
          <w:rFonts w:ascii="Arial" w:hAnsi="Arial" w:cs="Arial"/>
          <w:sz w:val="22"/>
          <w:szCs w:val="22"/>
        </w:rPr>
        <w:t>uwzględniania</w:t>
      </w:r>
      <w:r w:rsidRPr="00940CED">
        <w:rPr>
          <w:rFonts w:ascii="Arial" w:hAnsi="Arial" w:cs="Arial"/>
          <w:sz w:val="22"/>
          <w:szCs w:val="22"/>
        </w:rPr>
        <w:t xml:space="preserve"> </w:t>
      </w:r>
      <w:r w:rsidR="001A2F37" w:rsidRPr="00940CED">
        <w:rPr>
          <w:rFonts w:ascii="Arial" w:hAnsi="Arial" w:cs="Arial"/>
          <w:sz w:val="22"/>
          <w:szCs w:val="22"/>
        </w:rPr>
        <w:t xml:space="preserve">ewentualnych </w:t>
      </w:r>
      <w:r w:rsidRPr="00940CED">
        <w:rPr>
          <w:rFonts w:ascii="Arial" w:hAnsi="Arial" w:cs="Arial"/>
          <w:sz w:val="22"/>
          <w:szCs w:val="22"/>
        </w:rPr>
        <w:t xml:space="preserve">zmian w </w:t>
      </w:r>
      <w:r w:rsidR="001A2F37" w:rsidRPr="00940CED">
        <w:rPr>
          <w:rFonts w:ascii="Arial" w:hAnsi="Arial" w:cs="Arial"/>
          <w:sz w:val="22"/>
          <w:szCs w:val="22"/>
        </w:rPr>
        <w:t xml:space="preserve">opracowywanych </w:t>
      </w:r>
      <w:r w:rsidRPr="00940CED">
        <w:rPr>
          <w:rFonts w:ascii="Arial" w:hAnsi="Arial" w:cs="Arial"/>
          <w:sz w:val="22"/>
          <w:szCs w:val="22"/>
        </w:rPr>
        <w:t xml:space="preserve">treściach zgodnie z sugestiami </w:t>
      </w:r>
      <w:r w:rsidR="001A2F37" w:rsidRPr="00940CED">
        <w:rPr>
          <w:rFonts w:ascii="Arial" w:hAnsi="Arial" w:cs="Arial"/>
          <w:sz w:val="22"/>
          <w:szCs w:val="22"/>
        </w:rPr>
        <w:t xml:space="preserve">pracowników </w:t>
      </w:r>
      <w:r w:rsidRPr="00940CED">
        <w:rPr>
          <w:rFonts w:ascii="Arial" w:hAnsi="Arial" w:cs="Arial"/>
          <w:sz w:val="22"/>
          <w:szCs w:val="22"/>
        </w:rPr>
        <w:t xml:space="preserve">ORE. </w:t>
      </w:r>
    </w:p>
    <w:p w14:paraId="121BAB24" w14:textId="6C997965" w:rsidR="009A7FC0" w:rsidRPr="00940CED" w:rsidRDefault="009A7FC0" w:rsidP="00B00BC7">
      <w:pPr>
        <w:pStyle w:val="Nagwek2"/>
        <w:spacing w:before="0"/>
      </w:pPr>
      <w:r w:rsidRPr="00940CED">
        <w:rPr>
          <w:rStyle w:val="Nagwek2Znak"/>
          <w:b/>
          <w:bCs/>
          <w:iCs/>
        </w:rPr>
        <w:t>Przewidywany termin realizacji zadania:</w:t>
      </w:r>
      <w:r w:rsidRPr="00940CED">
        <w:t xml:space="preserve"> do </w:t>
      </w:r>
      <w:r w:rsidR="004C2131">
        <w:t>31</w:t>
      </w:r>
      <w:r w:rsidRPr="00940CED">
        <w:t>.0</w:t>
      </w:r>
      <w:r w:rsidR="0029606E" w:rsidRPr="00940CED">
        <w:t>7</w:t>
      </w:r>
      <w:r w:rsidRPr="00940CED">
        <w:t>.2021 r.</w:t>
      </w:r>
    </w:p>
    <w:p w14:paraId="1E0FCF38" w14:textId="77777777" w:rsidR="009A7FC0" w:rsidRPr="00940CED" w:rsidRDefault="00A810E6" w:rsidP="00B00BC7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 xml:space="preserve">Planowana jest praca zdalna. </w:t>
      </w:r>
    </w:p>
    <w:p w14:paraId="4E2261EE" w14:textId="77777777" w:rsidR="009A7FC0" w:rsidRPr="00940CED" w:rsidRDefault="00A810E6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 xml:space="preserve">Zamawiający przewiduje nawiązanie współpracy na podstawie umowy cywilnoprawnej. </w:t>
      </w:r>
    </w:p>
    <w:p w14:paraId="1A62CC54" w14:textId="4E2D5F39" w:rsidR="00CF75FD" w:rsidRPr="00940CED" w:rsidRDefault="00A810E6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 xml:space="preserve">Koszt wynagrodzenia obejmuje wszystkie czynności </w:t>
      </w:r>
      <w:r w:rsidR="001A2F37" w:rsidRPr="00940CED">
        <w:rPr>
          <w:rFonts w:ascii="Arial" w:hAnsi="Arial" w:cs="Arial"/>
          <w:sz w:val="22"/>
          <w:szCs w:val="22"/>
        </w:rPr>
        <w:t>ekspertów</w:t>
      </w:r>
      <w:r w:rsidRPr="00940CED">
        <w:rPr>
          <w:rFonts w:ascii="Arial" w:hAnsi="Arial" w:cs="Arial"/>
          <w:sz w:val="22"/>
          <w:szCs w:val="22"/>
        </w:rPr>
        <w:t xml:space="preserve"> związane z realizacją zadania. Zamawiający nie pokrywa żadnych dodatkowych kosztów związanych z realizacją zadania np. kosztów dojazdu, noclegu czy wyżywienia, kosztów organizacyjno-technicznych związanych z przygotowaniem się do realizacji </w:t>
      </w:r>
      <w:r w:rsidR="009A7FC0" w:rsidRPr="00940CED">
        <w:rPr>
          <w:rFonts w:ascii="Arial" w:hAnsi="Arial" w:cs="Arial"/>
          <w:sz w:val="22"/>
          <w:szCs w:val="22"/>
        </w:rPr>
        <w:t>zadania</w:t>
      </w:r>
      <w:r w:rsidRPr="00940CED">
        <w:rPr>
          <w:rFonts w:ascii="Arial" w:hAnsi="Arial" w:cs="Arial"/>
          <w:sz w:val="22"/>
          <w:szCs w:val="22"/>
        </w:rPr>
        <w:t xml:space="preserve"> i innych.</w:t>
      </w:r>
    </w:p>
    <w:p w14:paraId="5EE301E9" w14:textId="10A4BA76" w:rsidR="00CF75FD" w:rsidRPr="00940CED" w:rsidRDefault="00A810E6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 xml:space="preserve">Wycenę proszę przesłać na załączonym poniżej formularzu, na adres e-mail: </w:t>
      </w:r>
      <w:hyperlink r:id="rId8">
        <w:r w:rsidRPr="00940CED">
          <w:rPr>
            <w:rStyle w:val="czeinternetowe"/>
            <w:rFonts w:ascii="Arial" w:hAnsi="Arial" w:cs="Arial"/>
            <w:b/>
            <w:color w:val="auto"/>
            <w:sz w:val="22"/>
            <w:szCs w:val="22"/>
          </w:rPr>
          <w:t>anna.roszkiewicz@ore.edu.pl</w:t>
        </w:r>
      </w:hyperlink>
      <w:r w:rsidRPr="00940CED">
        <w:rPr>
          <w:rFonts w:ascii="Arial" w:hAnsi="Arial" w:cs="Arial"/>
          <w:b/>
          <w:sz w:val="22"/>
          <w:szCs w:val="22"/>
        </w:rPr>
        <w:t xml:space="preserve"> </w:t>
      </w:r>
      <w:r w:rsidRPr="00940CED">
        <w:rPr>
          <w:rFonts w:ascii="Arial" w:hAnsi="Arial" w:cs="Arial"/>
          <w:sz w:val="22"/>
          <w:szCs w:val="22"/>
        </w:rPr>
        <w:t>w terminie do</w:t>
      </w:r>
      <w:r w:rsidR="006C445D" w:rsidRPr="00940CED">
        <w:rPr>
          <w:rFonts w:ascii="Arial" w:hAnsi="Arial" w:cs="Arial"/>
          <w:b/>
          <w:sz w:val="22"/>
          <w:szCs w:val="22"/>
        </w:rPr>
        <w:t xml:space="preserve"> </w:t>
      </w:r>
      <w:r w:rsidR="00DA5A73" w:rsidRPr="00D6710B">
        <w:rPr>
          <w:rFonts w:ascii="Arial" w:hAnsi="Arial" w:cs="Arial"/>
          <w:b/>
          <w:sz w:val="22"/>
          <w:szCs w:val="22"/>
        </w:rPr>
        <w:t xml:space="preserve">dnia </w:t>
      </w:r>
      <w:r w:rsidR="00D6710B" w:rsidRPr="00D6710B">
        <w:rPr>
          <w:rFonts w:ascii="Arial" w:hAnsi="Arial" w:cs="Arial"/>
          <w:b/>
          <w:sz w:val="22"/>
          <w:szCs w:val="22"/>
        </w:rPr>
        <w:t>26</w:t>
      </w:r>
      <w:r w:rsidR="001D1E26" w:rsidRPr="00D6710B">
        <w:rPr>
          <w:rFonts w:ascii="Arial" w:hAnsi="Arial" w:cs="Arial"/>
          <w:b/>
          <w:sz w:val="22"/>
          <w:szCs w:val="22"/>
        </w:rPr>
        <w:t xml:space="preserve"> maja </w:t>
      </w:r>
      <w:r w:rsidR="00EF6956" w:rsidRPr="00D6710B">
        <w:rPr>
          <w:rFonts w:ascii="Arial" w:hAnsi="Arial" w:cs="Arial"/>
          <w:b/>
          <w:sz w:val="22"/>
          <w:szCs w:val="22"/>
        </w:rPr>
        <w:t>2021</w:t>
      </w:r>
      <w:r w:rsidRPr="00D6710B">
        <w:rPr>
          <w:rFonts w:ascii="Arial" w:hAnsi="Arial" w:cs="Arial"/>
          <w:b/>
          <w:sz w:val="22"/>
          <w:szCs w:val="22"/>
        </w:rPr>
        <w:t xml:space="preserve"> </w:t>
      </w:r>
      <w:r w:rsidR="00C31804" w:rsidRPr="00D6710B">
        <w:rPr>
          <w:rFonts w:ascii="Arial" w:hAnsi="Arial" w:cs="Arial"/>
          <w:b/>
          <w:bCs/>
          <w:sz w:val="22"/>
          <w:szCs w:val="22"/>
        </w:rPr>
        <w:t>r.</w:t>
      </w:r>
      <w:r w:rsidRPr="00D6710B">
        <w:rPr>
          <w:rFonts w:ascii="Arial" w:hAnsi="Arial" w:cs="Arial"/>
          <w:b/>
          <w:sz w:val="22"/>
          <w:szCs w:val="22"/>
        </w:rPr>
        <w:t>,</w:t>
      </w:r>
      <w:r w:rsidRPr="00940CED">
        <w:rPr>
          <w:rFonts w:ascii="Arial" w:hAnsi="Arial" w:cs="Arial"/>
          <w:sz w:val="22"/>
          <w:szCs w:val="22"/>
        </w:rPr>
        <w:t xml:space="preserve"> wpisując w temacie wiadomości: „</w:t>
      </w:r>
      <w:r w:rsidR="00A50221" w:rsidRPr="00940CED">
        <w:rPr>
          <w:rFonts w:ascii="Arial" w:hAnsi="Arial" w:cs="Arial"/>
          <w:sz w:val="22"/>
          <w:szCs w:val="22"/>
        </w:rPr>
        <w:t xml:space="preserve">Eksperci – rekomendacje </w:t>
      </w:r>
      <w:r w:rsidRPr="00940CED">
        <w:rPr>
          <w:rFonts w:ascii="Arial" w:hAnsi="Arial" w:cs="Arial"/>
          <w:sz w:val="22"/>
          <w:szCs w:val="22"/>
        </w:rPr>
        <w:t>– wycena”.</w:t>
      </w:r>
    </w:p>
    <w:p w14:paraId="2FDB0998" w14:textId="27B93786" w:rsidR="009A3612" w:rsidRPr="00940CED" w:rsidRDefault="009A3612" w:rsidP="00940CED">
      <w:pPr>
        <w:pStyle w:val="Nagwek2"/>
      </w:pPr>
      <w:r w:rsidRPr="00940CED">
        <w:lastRenderedPageBreak/>
        <w:t>Klauzula informacyjna</w:t>
      </w:r>
    </w:p>
    <w:p w14:paraId="2427446F" w14:textId="77777777" w:rsidR="002A1788" w:rsidRPr="00940CED" w:rsidRDefault="002A1788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11791E09" w14:textId="77777777" w:rsidR="002A1788" w:rsidRPr="00940CED" w:rsidRDefault="002A1788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 xml:space="preserve">1. Administratorem Pani/Pana danych osobowych jest minister właściwy do spraw funduszy i polityki regionalnej, pełniący funkcję Instytucji Zarządzającej dla Programu Operacyjnego Wiedza Edukacja Rozwój 2014-2020, z siedzibą przy ul. Wspólnej 2/4 w Warszawie (00-926). </w:t>
      </w:r>
    </w:p>
    <w:p w14:paraId="6E81EC39" w14:textId="77777777" w:rsidR="002A1788" w:rsidRPr="00940CED" w:rsidRDefault="002A1788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940CED">
        <w:rPr>
          <w:rFonts w:ascii="Arial" w:hAnsi="Arial" w:cs="Arial"/>
          <w:sz w:val="22"/>
          <w:szCs w:val="22"/>
        </w:rPr>
        <w:t>2. 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09504650" w14:textId="3712F861" w:rsidR="002A1788" w:rsidRPr="00940CED" w:rsidRDefault="00940CED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2A1788" w:rsidRPr="00940CED">
        <w:rPr>
          <w:rFonts w:ascii="Arial" w:hAnsi="Arial" w:cs="Arial"/>
          <w:sz w:val="22"/>
          <w:szCs w:val="22"/>
        </w:rPr>
        <w:t>Pani/Pana dane osobowe przetwarzane będą w celu związanym z postępowaniem o udzielenie zamówienia publicznego w tym szacowania wartości zamówienia, zgodnie z obowiązującymi przepisami prawa;</w:t>
      </w:r>
    </w:p>
    <w:p w14:paraId="67A62B6C" w14:textId="1E3B7135" w:rsidR="002A1788" w:rsidRPr="00940CED" w:rsidRDefault="00940CED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2A1788" w:rsidRPr="00940CED">
        <w:rPr>
          <w:rFonts w:ascii="Arial" w:hAnsi="Arial" w:cs="Arial"/>
          <w:sz w:val="22"/>
          <w:szCs w:val="22"/>
        </w:rPr>
        <w:t xml:space="preserve">Odbiorcami Pani/Pana danych osobowych mogą być osoby lub podmioty, którym udostępniona zostanie dokumentacja postępowania w oparciu o art. 18 oraz art. 74 ust. 1 ustawy z dnia 11 września 2019 .r. Prawo zamówień publicznych (tekst jedn. Dz.U. 2019 poz. 2019 z </w:t>
      </w:r>
      <w:proofErr w:type="spellStart"/>
      <w:r w:rsidR="002A1788" w:rsidRPr="00940CED">
        <w:rPr>
          <w:rFonts w:ascii="Arial" w:hAnsi="Arial" w:cs="Arial"/>
          <w:sz w:val="22"/>
          <w:szCs w:val="22"/>
        </w:rPr>
        <w:t>późn</w:t>
      </w:r>
      <w:proofErr w:type="spellEnd"/>
      <w:r w:rsidR="002A1788" w:rsidRPr="00940CED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="002A1788" w:rsidRPr="00940CED">
        <w:rPr>
          <w:rFonts w:ascii="Arial" w:hAnsi="Arial" w:cs="Arial"/>
          <w:sz w:val="22"/>
          <w:szCs w:val="22"/>
        </w:rPr>
        <w:t>Pzp</w:t>
      </w:r>
      <w:proofErr w:type="spellEnd"/>
      <w:r w:rsidR="002A1788" w:rsidRPr="00940CED">
        <w:rPr>
          <w:rFonts w:ascii="Arial" w:hAnsi="Arial" w:cs="Arial"/>
          <w:sz w:val="22"/>
          <w:szCs w:val="22"/>
        </w:rPr>
        <w:t>” lub na wniosek, o którym mowa w art. 10 ust. 1</w:t>
      </w:r>
      <w:r w:rsidR="00F379FC">
        <w:rPr>
          <w:rFonts w:ascii="Arial" w:hAnsi="Arial" w:cs="Arial"/>
          <w:sz w:val="22"/>
          <w:szCs w:val="22"/>
        </w:rPr>
        <w:t xml:space="preserve"> </w:t>
      </w:r>
      <w:r w:rsidR="002A1788" w:rsidRPr="00940CED">
        <w:rPr>
          <w:rFonts w:ascii="Arial" w:hAnsi="Arial" w:cs="Arial"/>
          <w:sz w:val="22"/>
          <w:szCs w:val="22"/>
        </w:rPr>
        <w:t>oraz art. 14 ust. 1 ustawy z dnia 6 września 2001 r. o dostępie do informacji publicznej (tekst jedn. Dz.U. 2020 poz. 2176 ze zm.),</w:t>
      </w:r>
      <w:r w:rsidR="00F379FC">
        <w:rPr>
          <w:rFonts w:ascii="Arial" w:hAnsi="Arial" w:cs="Arial"/>
          <w:sz w:val="22"/>
          <w:szCs w:val="22"/>
        </w:rPr>
        <w:t xml:space="preserve"> </w:t>
      </w:r>
      <w:r w:rsidR="002A1788" w:rsidRPr="00940CED">
        <w:rPr>
          <w:rFonts w:ascii="Arial" w:hAnsi="Arial" w:cs="Arial"/>
          <w:sz w:val="22"/>
          <w:szCs w:val="22"/>
        </w:rPr>
        <w:t>podmioty upoważnione na podstawie przepisów prawa, a także podmioty świadczące usługi na rzecz administratora;</w:t>
      </w:r>
    </w:p>
    <w:p w14:paraId="6CDCCF8F" w14:textId="0032F5AB" w:rsidR="002A1788" w:rsidRPr="00940CED" w:rsidRDefault="00940CED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="002A1788" w:rsidRPr="00940CED">
        <w:rPr>
          <w:rFonts w:ascii="Arial" w:hAnsi="Arial" w:cs="Arial"/>
          <w:sz w:val="22"/>
          <w:szCs w:val="22"/>
        </w:rPr>
        <w:t xml:space="preserve">Pani/Pana dane osobowe będą przechowywane, zgodnie z art. 78 ust. 1 ustawy </w:t>
      </w:r>
      <w:proofErr w:type="spellStart"/>
      <w:r w:rsidR="002A1788" w:rsidRPr="00940CED">
        <w:rPr>
          <w:rFonts w:ascii="Arial" w:hAnsi="Arial" w:cs="Arial"/>
          <w:sz w:val="22"/>
          <w:szCs w:val="22"/>
        </w:rPr>
        <w:t>Pzp</w:t>
      </w:r>
      <w:proofErr w:type="spellEnd"/>
      <w:r w:rsidR="002A1788" w:rsidRPr="00940CED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6E138E6B" w14:textId="10571AAB" w:rsidR="002A1788" w:rsidRPr="00940CED" w:rsidRDefault="00940CED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r w:rsidR="002A1788" w:rsidRPr="00940CED">
        <w:rPr>
          <w:rFonts w:ascii="Arial" w:hAnsi="Arial" w:cs="Arial"/>
          <w:sz w:val="22"/>
          <w:szCs w:val="22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7F4B873E" w14:textId="68F33873" w:rsidR="002A1788" w:rsidRPr="00940CED" w:rsidRDefault="00940CED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7. </w:t>
      </w:r>
      <w:r w:rsidR="002A1788" w:rsidRPr="00940CED">
        <w:rPr>
          <w:rFonts w:ascii="Arial" w:hAnsi="Arial" w:cs="Arial"/>
          <w:sz w:val="22"/>
          <w:szCs w:val="22"/>
        </w:rPr>
        <w:t>Pani/Pana dane osobowe nie będą podlegały zautomatyzowanemu podejmowaniu decyzji w tym również profilowaniu;</w:t>
      </w:r>
    </w:p>
    <w:p w14:paraId="0F9056C7" w14:textId="70F91D82" w:rsidR="002A1788" w:rsidRPr="00940CED" w:rsidRDefault="00940CED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="002A1788" w:rsidRPr="00940CED">
        <w:rPr>
          <w:rFonts w:ascii="Arial" w:hAnsi="Arial" w:cs="Arial"/>
          <w:sz w:val="22"/>
          <w:szCs w:val="22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48425BC4" w14:textId="34C74904" w:rsidR="0054407C" w:rsidRPr="00940CED" w:rsidRDefault="0054407C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5C48FDFC" w14:textId="77449D16" w:rsidR="0054407C" w:rsidRPr="00940CED" w:rsidRDefault="0054407C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1E4B4E74" w14:textId="4A0D7C8D" w:rsidR="0054407C" w:rsidRPr="00940CED" w:rsidRDefault="0054407C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027000D9" w14:textId="1DDD2D39" w:rsidR="0054407C" w:rsidRPr="00940CED" w:rsidRDefault="0054407C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491C9383" w14:textId="5383A1E3" w:rsidR="0054407C" w:rsidRPr="00940CED" w:rsidRDefault="0054407C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7BE65BC0" w14:textId="4F5AD03B" w:rsidR="003266AF" w:rsidRPr="00940CED" w:rsidRDefault="003266AF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7E225252" w14:textId="173DBDD6" w:rsidR="003266AF" w:rsidRPr="00940CED" w:rsidRDefault="003266AF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36A87DA7" w14:textId="78E9515F" w:rsidR="00A50221" w:rsidRPr="00940CED" w:rsidRDefault="00A50221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29E3A452" w14:textId="1D23AC8B" w:rsidR="00A50221" w:rsidRPr="00940CED" w:rsidRDefault="00A50221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7C9F004C" w14:textId="7ADB5F76" w:rsidR="00A50221" w:rsidRPr="00940CED" w:rsidRDefault="00A50221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4CEA3BCF" w14:textId="51055D79" w:rsidR="00A50221" w:rsidRPr="00940CED" w:rsidRDefault="00A50221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55DFCCAA" w14:textId="05BB6A35" w:rsidR="00A50221" w:rsidRPr="00940CED" w:rsidRDefault="00A50221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2B87288E" w14:textId="5AD976A9" w:rsidR="00A50221" w:rsidRPr="00940CED" w:rsidRDefault="00A50221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63AA17E5" w14:textId="0F63989E" w:rsidR="0029606E" w:rsidRPr="00940CED" w:rsidRDefault="0029606E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7AE29281" w14:textId="611B460A" w:rsidR="0029606E" w:rsidRPr="00940CED" w:rsidRDefault="0029606E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30329305" w14:textId="6F2E186D" w:rsidR="0054407C" w:rsidRPr="00940CED" w:rsidRDefault="0054407C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</w:p>
    <w:p w14:paraId="58EC5C04" w14:textId="0F3E5F22" w:rsidR="0054407C" w:rsidRPr="00940CED" w:rsidRDefault="0054407C" w:rsidP="00940CED">
      <w:pPr>
        <w:spacing w:after="240" w:line="360" w:lineRule="auto"/>
        <w:rPr>
          <w:rFonts w:ascii="Arial" w:hAnsi="Arial" w:cs="Arial"/>
          <w:sz w:val="22"/>
          <w:szCs w:val="22"/>
        </w:rPr>
      </w:pPr>
    </w:p>
    <w:sectPr w:rsidR="0054407C" w:rsidRPr="00940CED">
      <w:headerReference w:type="default" r:id="rId9"/>
      <w:footerReference w:type="default" r:id="rId10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8A9CA" w14:textId="77777777" w:rsidR="003F1F30" w:rsidRDefault="003F1F30">
      <w:r>
        <w:separator/>
      </w:r>
    </w:p>
  </w:endnote>
  <w:endnote w:type="continuationSeparator" w:id="0">
    <w:p w14:paraId="6FDE5BC2" w14:textId="77777777" w:rsidR="003F1F30" w:rsidRDefault="003F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877E5" w14:textId="77777777" w:rsidR="00CF75FD" w:rsidRDefault="00A810E6">
    <w:pPr>
      <w:pStyle w:val="Stopka"/>
    </w:pPr>
    <w:r>
      <w:rPr>
        <w:noProof/>
      </w:rPr>
      <w:drawing>
        <wp:inline distT="0" distB="0" distL="0" distR="0" wp14:anchorId="35562DA8" wp14:editId="46224F76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D749" w14:textId="77777777" w:rsidR="003F1F30" w:rsidRDefault="003F1F30">
      <w:r>
        <w:separator/>
      </w:r>
    </w:p>
  </w:footnote>
  <w:footnote w:type="continuationSeparator" w:id="0">
    <w:p w14:paraId="500B688B" w14:textId="77777777" w:rsidR="003F1F30" w:rsidRDefault="003F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BDBB" w14:textId="77777777" w:rsidR="00CF75FD" w:rsidRDefault="00A810E6">
    <w:pPr>
      <w:pStyle w:val="Nagwek"/>
    </w:pPr>
    <w:r>
      <w:rPr>
        <w:noProof/>
      </w:rPr>
      <w:drawing>
        <wp:inline distT="0" distB="0" distL="0" distR="0" wp14:anchorId="78754DBC" wp14:editId="47341D55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56430"/>
    <w:multiLevelType w:val="multilevel"/>
    <w:tmpl w:val="88F6BD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B423A9"/>
    <w:multiLevelType w:val="multilevel"/>
    <w:tmpl w:val="918089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D6371"/>
    <w:multiLevelType w:val="multilevel"/>
    <w:tmpl w:val="84622A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02B57E6"/>
    <w:multiLevelType w:val="multilevel"/>
    <w:tmpl w:val="A18AD7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5125"/>
    <w:multiLevelType w:val="hybridMultilevel"/>
    <w:tmpl w:val="72AEF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40488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6F6F5D"/>
    <w:multiLevelType w:val="multilevel"/>
    <w:tmpl w:val="2B1EA7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B37C68"/>
    <w:multiLevelType w:val="multilevel"/>
    <w:tmpl w:val="B5DE992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BF2002"/>
    <w:multiLevelType w:val="multilevel"/>
    <w:tmpl w:val="39749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756DBC"/>
    <w:multiLevelType w:val="hybridMultilevel"/>
    <w:tmpl w:val="3176E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81010"/>
    <w:multiLevelType w:val="multilevel"/>
    <w:tmpl w:val="E38E5D5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F2054"/>
    <w:multiLevelType w:val="multilevel"/>
    <w:tmpl w:val="C3843B52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793F36"/>
    <w:multiLevelType w:val="multilevel"/>
    <w:tmpl w:val="722EA8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747A381D"/>
    <w:multiLevelType w:val="multilevel"/>
    <w:tmpl w:val="CC489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8"/>
  </w:num>
  <w:num w:numId="5">
    <w:abstractNumId w:val="12"/>
  </w:num>
  <w:num w:numId="6">
    <w:abstractNumId w:val="3"/>
  </w:num>
  <w:num w:numId="7">
    <w:abstractNumId w:val="6"/>
  </w:num>
  <w:num w:numId="8">
    <w:abstractNumId w:val="0"/>
  </w:num>
  <w:num w:numId="9">
    <w:abstractNumId w:val="10"/>
  </w:num>
  <w:num w:numId="10">
    <w:abstractNumId w:val="13"/>
  </w:num>
  <w:num w:numId="11">
    <w:abstractNumId w:val="11"/>
  </w:num>
  <w:num w:numId="12">
    <w:abstractNumId w:val="7"/>
  </w:num>
  <w:num w:numId="13">
    <w:abstractNumId w:val="5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5FD"/>
    <w:rsid w:val="00000972"/>
    <w:rsid w:val="000C7A4F"/>
    <w:rsid w:val="000D0A9C"/>
    <w:rsid w:val="000F0B4C"/>
    <w:rsid w:val="000F45A6"/>
    <w:rsid w:val="00140A94"/>
    <w:rsid w:val="001416C9"/>
    <w:rsid w:val="0014647A"/>
    <w:rsid w:val="00154D73"/>
    <w:rsid w:val="00167DEF"/>
    <w:rsid w:val="001A2F37"/>
    <w:rsid w:val="001D1E26"/>
    <w:rsid w:val="001D59DA"/>
    <w:rsid w:val="00230E7D"/>
    <w:rsid w:val="00242501"/>
    <w:rsid w:val="00251E1E"/>
    <w:rsid w:val="002910F0"/>
    <w:rsid w:val="00291C53"/>
    <w:rsid w:val="00294158"/>
    <w:rsid w:val="0029606E"/>
    <w:rsid w:val="002A1788"/>
    <w:rsid w:val="002E11DB"/>
    <w:rsid w:val="002E6E37"/>
    <w:rsid w:val="003266AF"/>
    <w:rsid w:val="003329D6"/>
    <w:rsid w:val="00345768"/>
    <w:rsid w:val="00386ACD"/>
    <w:rsid w:val="003A3BC0"/>
    <w:rsid w:val="003B61F7"/>
    <w:rsid w:val="003B7349"/>
    <w:rsid w:val="003E2321"/>
    <w:rsid w:val="003F1F30"/>
    <w:rsid w:val="00477198"/>
    <w:rsid w:val="004C2131"/>
    <w:rsid w:val="00530B0A"/>
    <w:rsid w:val="00531E2A"/>
    <w:rsid w:val="00532AEC"/>
    <w:rsid w:val="00536546"/>
    <w:rsid w:val="0054407C"/>
    <w:rsid w:val="00597131"/>
    <w:rsid w:val="005C4D6F"/>
    <w:rsid w:val="005D2EEE"/>
    <w:rsid w:val="005E50CC"/>
    <w:rsid w:val="00602A20"/>
    <w:rsid w:val="00672B48"/>
    <w:rsid w:val="006934DC"/>
    <w:rsid w:val="006C3FCC"/>
    <w:rsid w:val="006C445D"/>
    <w:rsid w:val="006D1CAA"/>
    <w:rsid w:val="00714FF2"/>
    <w:rsid w:val="00760C5F"/>
    <w:rsid w:val="00764DE2"/>
    <w:rsid w:val="007943A8"/>
    <w:rsid w:val="007D528C"/>
    <w:rsid w:val="00843143"/>
    <w:rsid w:val="00870821"/>
    <w:rsid w:val="008B1CC1"/>
    <w:rsid w:val="008B3507"/>
    <w:rsid w:val="008B54DF"/>
    <w:rsid w:val="008E6EB8"/>
    <w:rsid w:val="00912F83"/>
    <w:rsid w:val="00913230"/>
    <w:rsid w:val="00913E70"/>
    <w:rsid w:val="00940CED"/>
    <w:rsid w:val="009A3612"/>
    <w:rsid w:val="009A7FC0"/>
    <w:rsid w:val="00A018B1"/>
    <w:rsid w:val="00A50221"/>
    <w:rsid w:val="00A575A8"/>
    <w:rsid w:val="00A810E6"/>
    <w:rsid w:val="00A820B3"/>
    <w:rsid w:val="00A932D0"/>
    <w:rsid w:val="00AA5162"/>
    <w:rsid w:val="00B00BC7"/>
    <w:rsid w:val="00BE1889"/>
    <w:rsid w:val="00C03541"/>
    <w:rsid w:val="00C31724"/>
    <w:rsid w:val="00C31804"/>
    <w:rsid w:val="00C724E7"/>
    <w:rsid w:val="00C94EDF"/>
    <w:rsid w:val="00CD7B0F"/>
    <w:rsid w:val="00CE3089"/>
    <w:rsid w:val="00CE3F0F"/>
    <w:rsid w:val="00CF75FD"/>
    <w:rsid w:val="00D44980"/>
    <w:rsid w:val="00D44BCA"/>
    <w:rsid w:val="00D6710B"/>
    <w:rsid w:val="00D77E7B"/>
    <w:rsid w:val="00DA5A73"/>
    <w:rsid w:val="00DC3888"/>
    <w:rsid w:val="00DE258C"/>
    <w:rsid w:val="00E00D71"/>
    <w:rsid w:val="00E21D25"/>
    <w:rsid w:val="00E21D55"/>
    <w:rsid w:val="00E8738F"/>
    <w:rsid w:val="00E9184B"/>
    <w:rsid w:val="00EC3478"/>
    <w:rsid w:val="00EF0496"/>
    <w:rsid w:val="00EF6956"/>
    <w:rsid w:val="00F047AC"/>
    <w:rsid w:val="00F0696E"/>
    <w:rsid w:val="00F15082"/>
    <w:rsid w:val="00F379FC"/>
    <w:rsid w:val="00F610D2"/>
    <w:rsid w:val="00F64BE4"/>
    <w:rsid w:val="00FA4477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8A35"/>
  <w15:docId w15:val="{9F2F0621-8762-404E-B828-428F1EA4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40CED"/>
    <w:pPr>
      <w:keepNext/>
      <w:keepLines/>
      <w:spacing w:before="240" w:after="240" w:line="360" w:lineRule="auto"/>
      <w:outlineLvl w:val="0"/>
    </w:pPr>
    <w:rPr>
      <w:rFonts w:ascii="Arial" w:eastAsiaTheme="majorEastAsia" w:hAnsi="Arial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940CED"/>
    <w:pPr>
      <w:keepNext/>
      <w:spacing w:before="240" w:after="240" w:line="360" w:lineRule="auto"/>
      <w:outlineLvl w:val="1"/>
    </w:pPr>
    <w:rPr>
      <w:rFonts w:ascii="Arial" w:hAnsi="Arial"/>
      <w:b/>
      <w:bCs/>
      <w:iCs/>
      <w:sz w:val="22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F52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77CB1"/>
  </w:style>
  <w:style w:type="character" w:customStyle="1" w:styleId="StopkaZnak">
    <w:name w:val="Stopka Znak"/>
    <w:basedOn w:val="Domylnaczcionkaakapitu"/>
    <w:link w:val="Stopka"/>
    <w:uiPriority w:val="99"/>
    <w:qFormat/>
    <w:rsid w:val="00877CB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77CB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2F1163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940CED"/>
    <w:rPr>
      <w:rFonts w:ascii="Arial" w:eastAsia="Times New Roman" w:hAnsi="Arial" w:cs="Times New Roman"/>
      <w:b/>
      <w:bCs/>
      <w:iCs/>
      <w:sz w:val="22"/>
      <w:szCs w:val="28"/>
      <w:lang w:eastAsia="pl-PL"/>
    </w:rPr>
  </w:style>
  <w:style w:type="character" w:customStyle="1" w:styleId="czeinternetowe">
    <w:name w:val="Łącze internetowe"/>
    <w:uiPriority w:val="99"/>
    <w:unhideWhenUsed/>
    <w:rsid w:val="00B8281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8281C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F52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F526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nhideWhenUsed/>
    <w:qFormat/>
    <w:rsid w:val="00FF5265"/>
    <w:rPr>
      <w:vertAlign w:val="superscript"/>
    </w:rPr>
  </w:style>
  <w:style w:type="character" w:customStyle="1" w:styleId="m2748421884222170186gmail-il">
    <w:name w:val="m_2748421884222170186gmail-il"/>
    <w:qFormat/>
    <w:rsid w:val="00FF5265"/>
  </w:style>
  <w:style w:type="character" w:customStyle="1" w:styleId="Styl2Znak">
    <w:name w:val="Styl2 Znak"/>
    <w:link w:val="Styl2"/>
    <w:qFormat/>
    <w:rsid w:val="009F4B72"/>
    <w:rPr>
      <w:rFonts w:ascii="Calibri" w:eastAsia="Times New Roman" w:hAnsi="Calibri" w:cs="Arial"/>
      <w:b/>
      <w:sz w:val="26"/>
      <w:szCs w:val="26"/>
      <w:u w:val="single"/>
      <w:lang w:eastAsia="pl-PL"/>
    </w:rPr>
  </w:style>
  <w:style w:type="character" w:customStyle="1" w:styleId="Styl3Znak">
    <w:name w:val="Styl3 Znak"/>
    <w:link w:val="Styl3"/>
    <w:qFormat/>
    <w:rsid w:val="009F4B72"/>
    <w:rPr>
      <w:rFonts w:ascii="Calibri" w:eastAsia="Times New Roman" w:hAnsi="Calibri" w:cs="Calibri"/>
      <w:b/>
      <w:sz w:val="26"/>
      <w:szCs w:val="26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2567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256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256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cetext-insertedbyben">
    <w:name w:val="mcetext-insertedbyben"/>
    <w:basedOn w:val="Domylnaczcionkaakapitu"/>
    <w:qFormat/>
    <w:rsid w:val="00A23C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97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977B2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77CB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1163"/>
    <w:pPr>
      <w:ind w:left="720"/>
      <w:contextualSpacing/>
    </w:pPr>
    <w:rPr>
      <w:rFonts w:ascii="Calibri" w:hAnsi="Calibri"/>
    </w:rPr>
  </w:style>
  <w:style w:type="paragraph" w:styleId="Bezodstpw">
    <w:name w:val="No Spacing"/>
    <w:uiPriority w:val="1"/>
    <w:qFormat/>
    <w:rsid w:val="000E0536"/>
    <w:rPr>
      <w:rFonts w:cs="Times New Roman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FF5265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Styl2">
    <w:name w:val="Styl2"/>
    <w:basedOn w:val="Normalny"/>
    <w:link w:val="Styl2Znak"/>
    <w:qFormat/>
    <w:rsid w:val="009F4B72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paragraph" w:customStyle="1" w:styleId="Styl3">
    <w:name w:val="Styl3"/>
    <w:basedOn w:val="Normalny"/>
    <w:link w:val="Styl3Znak"/>
    <w:qFormat/>
    <w:rsid w:val="009F4B72"/>
    <w:pPr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256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2567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7B2"/>
    <w:rPr>
      <w:sz w:val="20"/>
      <w:szCs w:val="20"/>
    </w:rPr>
  </w:style>
  <w:style w:type="table" w:styleId="Tabela-Siatka">
    <w:name w:val="Table Grid"/>
    <w:basedOn w:val="Standardowy"/>
    <w:uiPriority w:val="59"/>
    <w:rsid w:val="002F1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3612"/>
    <w:rPr>
      <w:color w:val="0000FF"/>
      <w:u w:val="singl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2F3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40CED"/>
    <w:rPr>
      <w:rFonts w:ascii="Arial" w:eastAsiaTheme="majorEastAsia" w:hAnsi="Arial" w:cstheme="majorBidi"/>
      <w:b/>
      <w:sz w:val="2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09517-66E8-4B70-AD1A-803725E9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Agata Jarnutowska-Wrzodak</cp:lastModifiedBy>
  <cp:revision>4</cp:revision>
  <cp:lastPrinted>2019-12-03T12:25:00Z</cp:lastPrinted>
  <dcterms:created xsi:type="dcterms:W3CDTF">2021-05-21T08:35:00Z</dcterms:created>
  <dcterms:modified xsi:type="dcterms:W3CDTF">2021-05-21T13:08:00Z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