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E215E7" w:rsidRPr="00DD7EE6" w:rsidRDefault="00332AC9" w:rsidP="00AB278A">
      <w:pPr>
        <w:jc w:val="both"/>
        <w:rPr>
          <w:rFonts w:eastAsia="Calibri" w:cs="Times New Roman"/>
        </w:rPr>
      </w:pPr>
      <w:r w:rsidRPr="00DD7EE6">
        <w:rPr>
          <w:rFonts w:eastAsia="Calibri" w:cs="Times New Roman"/>
        </w:rPr>
        <w:t>przygotowanie i przeprowadzenie dwóch edycji szkolenia blended-learning</w:t>
      </w:r>
      <w:r w:rsidR="00903D1F" w:rsidRPr="00DD7EE6">
        <w:rPr>
          <w:rFonts w:eastAsia="Calibri" w:cs="Times New Roman"/>
        </w:rPr>
        <w:t xml:space="preserve"> pt. ”</w:t>
      </w:r>
      <w:r w:rsidRPr="00DD7EE6">
        <w:rPr>
          <w:rFonts w:eastAsia="Calibri" w:cs="Times New Roman"/>
        </w:rPr>
        <w:t>R</w:t>
      </w:r>
      <w:r w:rsidR="00F703BF" w:rsidRPr="00DD7EE6">
        <w:rPr>
          <w:rFonts w:eastAsia="Calibri" w:cs="Times New Roman"/>
        </w:rPr>
        <w:t>ozwijani</w:t>
      </w:r>
      <w:r w:rsidRPr="00DD7EE6">
        <w:rPr>
          <w:rFonts w:eastAsia="Calibri" w:cs="Times New Roman"/>
        </w:rPr>
        <w:t>e</w:t>
      </w:r>
      <w:r w:rsidR="00F703BF" w:rsidRPr="00DD7EE6">
        <w:rPr>
          <w:rFonts w:eastAsia="Calibri" w:cs="Times New Roman"/>
        </w:rPr>
        <w:t xml:space="preserve"> kreatywności i postaw proinnowacyjnych uczniów</w:t>
      </w:r>
      <w:r w:rsidRPr="00DD7EE6">
        <w:rPr>
          <w:rFonts w:eastAsia="Calibri" w:cs="Times New Roman"/>
        </w:rPr>
        <w:t xml:space="preserve"> z wykorzystaniem nowych technologii</w:t>
      </w:r>
      <w:r w:rsidR="00903D1F" w:rsidRPr="00DD7EE6">
        <w:rPr>
          <w:rFonts w:eastAsia="Calibri" w:cs="Times New Roman"/>
        </w:rPr>
        <w:t>”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D7EE6" w:rsidRDefault="00480662" w:rsidP="00AB278A">
      <w:pPr>
        <w:jc w:val="both"/>
        <w:rPr>
          <w:rFonts w:eastAsia="Calibri" w:cs="Times New Roman"/>
        </w:rPr>
      </w:pPr>
      <w:r w:rsidRPr="00DD7EE6">
        <w:rPr>
          <w:rFonts w:eastAsia="Calibri" w:cs="Times New Roman"/>
        </w:rPr>
        <w:t>Agnieszka Jaworska</w:t>
      </w:r>
      <w:r w:rsidR="00306EE0" w:rsidRPr="00DD7EE6">
        <w:rPr>
          <w:rFonts w:eastAsia="Calibri" w:cs="Times New Roman"/>
        </w:rPr>
        <w:t xml:space="preserve"> </w:t>
      </w:r>
      <w:r w:rsidR="00BF5483" w:rsidRPr="00DD7EE6">
        <w:rPr>
          <w:rFonts w:eastAsia="Calibri" w:cs="Times New Roman"/>
        </w:rPr>
        <w:t>–</w:t>
      </w:r>
      <w:r w:rsidR="00306EE0" w:rsidRPr="00DD7EE6">
        <w:rPr>
          <w:rFonts w:eastAsia="Calibri" w:cs="Times New Roman"/>
        </w:rPr>
        <w:t xml:space="preserve"> WRKK, e-mail:</w:t>
      </w:r>
      <w:r w:rsidR="00BF5483" w:rsidRPr="00DD7EE6">
        <w:rPr>
          <w:rFonts w:eastAsia="Calibri" w:cs="Times New Roman"/>
        </w:rPr>
        <w:t xml:space="preserve"> </w:t>
      </w:r>
      <w:r w:rsidRPr="00DD7EE6">
        <w:rPr>
          <w:rFonts w:eastAsia="Calibri" w:cs="Times New Roman"/>
        </w:rPr>
        <w:t>agnieszka.jaworska</w:t>
      </w:r>
      <w:r w:rsidR="00BF5483" w:rsidRPr="00DD7EE6">
        <w:rPr>
          <w:rFonts w:eastAsia="Calibri" w:cs="Times New Roman"/>
        </w:rPr>
        <w:t>@ore.edu.pl</w:t>
      </w:r>
      <w:r w:rsidRPr="00DD7EE6">
        <w:rPr>
          <w:rFonts w:eastAsia="Calibri" w:cs="Times New Roman"/>
        </w:rPr>
        <w:t>., 22 345 37 29 wew. 225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EC4ED2">
        <w:rPr>
          <w:rFonts w:eastAsia="Calibri" w:cs="Times New Roman"/>
          <w:b/>
        </w:rPr>
        <w:t xml:space="preserve">. </w:t>
      </w:r>
      <w:r w:rsidR="00BE2F03" w:rsidRPr="00D7260A">
        <w:rPr>
          <w:rFonts w:eastAsia="Calibri" w:cs="Times New Roman"/>
          <w:b/>
        </w:rPr>
        <w:t xml:space="preserve"> </w:t>
      </w:r>
      <w:r w:rsidR="00EC4ED2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Zamówienia </w:t>
      </w:r>
    </w:p>
    <w:p w:rsidR="00F902FF" w:rsidRPr="00F902FF" w:rsidRDefault="00063092" w:rsidP="00D144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Wykonawca wykona usługę polegającą na </w:t>
      </w:r>
      <w:r w:rsidR="004064EC">
        <w:rPr>
          <w:rFonts w:eastAsia="Calibri" w:cs="Times New Roman"/>
        </w:rPr>
        <w:t xml:space="preserve">przygotowaniu autorskich materiałów szkoleniowych i przeprowadzeniu </w:t>
      </w:r>
      <w:r w:rsidR="0004794E">
        <w:rPr>
          <w:rFonts w:eastAsia="Calibri" w:cs="Times New Roman"/>
        </w:rPr>
        <w:t xml:space="preserve">dwóch edycji </w:t>
      </w:r>
      <w:r w:rsidR="004064EC">
        <w:rPr>
          <w:rFonts w:eastAsia="Calibri" w:cs="Times New Roman"/>
        </w:rPr>
        <w:t xml:space="preserve">szkolenia blended-learning z zakresu </w:t>
      </w:r>
      <w:r>
        <w:rPr>
          <w:rFonts w:eastAsia="Calibri" w:cs="Times New Roman"/>
        </w:rPr>
        <w:t>rozwijania kreatywności i postaw proinnowacyjnych uczniów z wykorzystaniem nowych technologii</w:t>
      </w:r>
      <w:r>
        <w:t>.</w:t>
      </w:r>
      <w:r w:rsidRPr="009D3EDF">
        <w:t xml:space="preserve"> </w:t>
      </w:r>
      <w:r w:rsidR="00271763">
        <w:t>Szkolenie</w:t>
      </w:r>
      <w:r>
        <w:t xml:space="preserve"> </w:t>
      </w:r>
      <w:r w:rsidR="00271763">
        <w:t>będzie przeznaczone dla osób z uprawnieniami do nauczania w klasach</w:t>
      </w:r>
      <w:r>
        <w:t xml:space="preserve"> I-VI szkoły podstawowej (SP), </w:t>
      </w:r>
      <w:r w:rsidR="00271763">
        <w:t xml:space="preserve">do nauczania  w </w:t>
      </w:r>
      <w:r>
        <w:t>klas</w:t>
      </w:r>
      <w:r w:rsidR="00271763">
        <w:t>ach</w:t>
      </w:r>
      <w:r>
        <w:t xml:space="preserve"> VII-VIII szkoły podstawowej oraz </w:t>
      </w:r>
      <w:r w:rsidR="00271763">
        <w:t>szkołach ponadpodstawowych (SPP), zatrudnionych jako nauczyciele, nauczyciele konsultanci, specjaliści placówek doskonalenia nauczycieli, doradcy metodyczni, którzy w swojej pracy zainteresowani są  tematyką proinnowacyjności</w:t>
      </w:r>
      <w:r>
        <w:t xml:space="preserve">. </w:t>
      </w:r>
    </w:p>
    <w:p w:rsidR="00D144BE" w:rsidRDefault="00D144BE" w:rsidP="00D144BE">
      <w:pPr>
        <w:spacing w:after="0" w:line="240" w:lineRule="auto"/>
        <w:ind w:left="709"/>
      </w:pPr>
    </w:p>
    <w:p w:rsidR="002337F4" w:rsidRDefault="002337F4" w:rsidP="00D144BE">
      <w:pPr>
        <w:spacing w:after="0" w:line="240" w:lineRule="auto"/>
        <w:ind w:left="709"/>
      </w:pPr>
      <w:r>
        <w:t>Do zadań Wykonawcy należeć będzie opracowanie i wdrożenie szkolenia, które będ</w:t>
      </w:r>
      <w:r w:rsidR="00E55EAC">
        <w:t>zie się składać z dwóch części:</w:t>
      </w:r>
    </w:p>
    <w:p w:rsidR="002337F4" w:rsidRPr="00E55EAC" w:rsidRDefault="002337F4" w:rsidP="00E55EAC">
      <w:pPr>
        <w:pStyle w:val="Akapitzlist"/>
        <w:numPr>
          <w:ilvl w:val="1"/>
          <w:numId w:val="30"/>
        </w:numPr>
        <w:spacing w:after="0" w:line="240" w:lineRule="auto"/>
        <w:ind w:firstLine="342"/>
      </w:pPr>
      <w:bookmarkStart w:id="1" w:name="_vr9x6619lsjp"/>
      <w:bookmarkEnd w:id="1"/>
      <w:r w:rsidRPr="00E55EAC">
        <w:rPr>
          <w:color w:val="000000" w:themeColor="text1"/>
        </w:rPr>
        <w:t xml:space="preserve">części e-learningowej, realizowanej na odległość: 5 modułów </w:t>
      </w:r>
    </w:p>
    <w:p w:rsidR="00EC4ED2" w:rsidRDefault="002337F4" w:rsidP="00E55EAC">
      <w:pPr>
        <w:pStyle w:val="Akapitzlist"/>
        <w:numPr>
          <w:ilvl w:val="1"/>
          <w:numId w:val="30"/>
        </w:numPr>
        <w:spacing w:after="120"/>
        <w:ind w:left="709" w:firstLine="425"/>
      </w:pPr>
      <w:bookmarkStart w:id="2" w:name="_j0dsjenaf6hu"/>
      <w:bookmarkEnd w:id="2"/>
      <w:r>
        <w:t>części stacjonarnej (</w:t>
      </w:r>
      <w:r w:rsidR="0004794E">
        <w:t>16 godzin dydaktycznych zajęć)</w:t>
      </w:r>
    </w:p>
    <w:p w:rsidR="00A81EFB" w:rsidRDefault="00377427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Okres realizacji: </w:t>
      </w:r>
      <w:r w:rsidR="00306EE0" w:rsidRPr="008E0B0E">
        <w:rPr>
          <w:rFonts w:eastAsia="Calibri" w:cs="Times New Roman"/>
        </w:rPr>
        <w:t xml:space="preserve">od </w:t>
      </w:r>
      <w:r w:rsidR="008E0B0E">
        <w:rPr>
          <w:rFonts w:eastAsia="Calibri" w:cs="Times New Roman"/>
        </w:rPr>
        <w:t>dnia podpisania umowy</w:t>
      </w:r>
      <w:r w:rsidR="006267FF">
        <w:rPr>
          <w:rFonts w:eastAsia="Calibri" w:cs="Times New Roman"/>
        </w:rPr>
        <w:t xml:space="preserve"> do 6</w:t>
      </w:r>
      <w:r w:rsidR="00DA4A21">
        <w:rPr>
          <w:rFonts w:eastAsia="Calibri" w:cs="Times New Roman"/>
        </w:rPr>
        <w:t>.</w:t>
      </w:r>
      <w:r w:rsidR="00B02C08">
        <w:rPr>
          <w:rFonts w:eastAsia="Calibri" w:cs="Times New Roman"/>
        </w:rPr>
        <w:t>1</w:t>
      </w:r>
      <w:r w:rsidR="006267FF">
        <w:rPr>
          <w:rFonts w:eastAsia="Calibri" w:cs="Times New Roman"/>
        </w:rPr>
        <w:t>2</w:t>
      </w:r>
      <w:r w:rsidR="00306EE0" w:rsidRPr="008E0B0E">
        <w:rPr>
          <w:rFonts w:eastAsia="Calibri" w:cs="Times New Roman"/>
        </w:rPr>
        <w:t>.2019</w:t>
      </w:r>
      <w:r w:rsidR="008E0B0E">
        <w:rPr>
          <w:rFonts w:eastAsia="Calibri" w:cs="Times New Roman"/>
        </w:rPr>
        <w:t xml:space="preserve"> r.</w:t>
      </w:r>
      <w:r w:rsidR="00306EE0" w:rsidRPr="008E0B0E">
        <w:rPr>
          <w:rFonts w:eastAsia="Calibri" w:cs="Times New Roman"/>
        </w:rPr>
        <w:t xml:space="preserve"> </w:t>
      </w:r>
    </w:p>
    <w:p w:rsidR="00D730D2" w:rsidRDefault="00B02C08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dopuszcza złożenie oferty </w:t>
      </w:r>
      <w:r w:rsidR="00EE35B2">
        <w:rPr>
          <w:rFonts w:eastAsia="Calibri" w:cs="Times New Roman"/>
        </w:rPr>
        <w:t xml:space="preserve">wyłącznie </w:t>
      </w:r>
      <w:r>
        <w:rPr>
          <w:rFonts w:eastAsia="Calibri" w:cs="Times New Roman"/>
        </w:rPr>
        <w:t>w zakresie jednej wybranej Części.</w:t>
      </w:r>
    </w:p>
    <w:p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dokona wyboru ofert dwóch wykonawców, po jednej w ramach każdej z Części.</w:t>
      </w:r>
    </w:p>
    <w:p w:rsidR="00677B22" w:rsidRDefault="00D730D2" w:rsidP="00AB278A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Szczegółowe informacje dotyczące realizacji usługi zawierają umowy stanowiące załączniki nr 2 i 3 do Zapytania ofertowego</w:t>
      </w:r>
      <w:r w:rsidR="00EC4ED2">
        <w:rPr>
          <w:rFonts w:eastAsia="Calibri" w:cs="Times New Roman"/>
        </w:rPr>
        <w:t xml:space="preserve"> oraz załącznik nr 4 – Szczegółowy opis przedmiotu zamówienia.</w:t>
      </w:r>
    </w:p>
    <w:p w:rsidR="00677B22" w:rsidRPr="00677B22" w:rsidRDefault="00677B22" w:rsidP="00677B22">
      <w:pPr>
        <w:pStyle w:val="Akapitzlist"/>
        <w:spacing w:after="0"/>
        <w:jc w:val="both"/>
        <w:rPr>
          <w:rFonts w:eastAsia="Calibri" w:cs="Times New Roman"/>
        </w:rPr>
      </w:pP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7422F4" w:rsidRPr="00D7260A" w:rsidRDefault="007422F4" w:rsidP="007422F4">
      <w:p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 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 – Zamawiający nie określa w tym zakresie szczegółowych warunków, których spełnienie winien wykazać Wykonawca.</w:t>
      </w: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uzna warunek za spełniony, jeżeli Wykonawca dysponuje co najmniej jedną osobą spełniającą następujące warunki: 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wykształcenie wyższe z przygotowaniem pedagogicznym;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stopień awansu zawodowego nauczyciela dyplomowanego;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lastRenderedPageBreak/>
        <w:t>doświadczenie w przygotowywaniu programów i prowadzeniu szkoleń dla nauczycieli (przygotowanie minimum 5 programów szkoleń, prowadzenie minimum 200 godzin szkoleń dla nauczycieli</w:t>
      </w:r>
      <w:r w:rsidR="007929CE">
        <w:t xml:space="preserve"> w 2018</w:t>
      </w:r>
      <w:r w:rsidR="00EE35B2">
        <w:t>/2019</w:t>
      </w:r>
      <w:r w:rsidR="007929CE">
        <w:t xml:space="preserve"> r.</w:t>
      </w:r>
      <w:r>
        <w:t>);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przygotowanie co najmniej jednej publikacji przeznaczonej dla publicznych placówek doskonalenia nauczycieli.</w:t>
      </w:r>
    </w:p>
    <w:p w:rsidR="007929CE" w:rsidRDefault="007929CE" w:rsidP="007422F4">
      <w:pPr>
        <w:numPr>
          <w:ilvl w:val="0"/>
          <w:numId w:val="24"/>
        </w:numPr>
        <w:spacing w:after="0" w:line="240" w:lineRule="auto"/>
      </w:pPr>
      <w:r>
        <w:t>udokumentowana  znajomość jednego z następujących programów: Adobe Captivate, Articulate Storyline, iSpring</w:t>
      </w:r>
    </w:p>
    <w:p w:rsidR="007929CE" w:rsidRDefault="007929CE" w:rsidP="007422F4">
      <w:pPr>
        <w:numPr>
          <w:ilvl w:val="0"/>
          <w:numId w:val="24"/>
        </w:numPr>
        <w:spacing w:after="0" w:line="240" w:lineRule="auto"/>
      </w:pPr>
      <w:r>
        <w:t>przeprowadzenie w roku 2018/2019 co najmniej 3 autorskich szkoleń blended-learning</w:t>
      </w:r>
    </w:p>
    <w:p w:rsidR="007929CE" w:rsidRDefault="007929CE" w:rsidP="007422F4">
      <w:pPr>
        <w:numPr>
          <w:ilvl w:val="0"/>
          <w:numId w:val="24"/>
        </w:numPr>
        <w:spacing w:after="0" w:line="240" w:lineRule="auto"/>
      </w:pPr>
      <w:r>
        <w:t>udokumentowane kwalifikacje z zakresu dydaktyki i metodologii opracowywania kursów blended-learni</w:t>
      </w:r>
      <w:r w:rsidR="00C84C1F">
        <w:t>n</w:t>
      </w:r>
      <w:r>
        <w:t>g</w:t>
      </w:r>
    </w:p>
    <w:p w:rsidR="007422F4" w:rsidRDefault="007422F4" w:rsidP="007422F4">
      <w:pPr>
        <w:spacing w:after="0" w:line="240" w:lineRule="auto"/>
        <w:ind w:left="4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Ocena spełnienia powyższego warunku nastąpi w oparciu o treść oświadczenia stanowiącego integralną część formularza ofertowego. Wykonawca może przedłożyć kserokopie/skany dokumentów potwierdzających spełnienie warunków. </w:t>
      </w: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</w:t>
      </w: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>
        <w:rPr>
          <w:rFonts w:eastAsia="Calibri" w:cs="Times New Roman"/>
          <w:b/>
        </w:rPr>
        <w:t>Wymagania dotyczące składanej oferty</w:t>
      </w:r>
    </w:p>
    <w:p w:rsidR="007422F4" w:rsidRPr="00A5031E" w:rsidRDefault="007422F4" w:rsidP="00A5031E">
      <w:pPr>
        <w:spacing w:after="0" w:line="240" w:lineRule="auto"/>
        <w:rPr>
          <w:rFonts w:eastAsia="Calibri" w:cs="Times New Roman"/>
          <w:b/>
        </w:rPr>
      </w:pPr>
    </w:p>
    <w:p w:rsidR="00A5031E" w:rsidRPr="00A5031E" w:rsidRDefault="00A5031E" w:rsidP="00A5031E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 xml:space="preserve">Do zadań Wykonawcy należeć będzie przygotowanie spójnego logicznie i merytorycznie kursu blended-learning, w </w:t>
      </w:r>
      <w:r>
        <w:rPr>
          <w:rFonts w:eastAsia="Arial" w:cs="Arial"/>
          <w:color w:val="000000" w:themeColor="text1"/>
        </w:rPr>
        <w:t>tym materiałów szkoleniowych – tekstów, tekstów alternatywnych do zamieszczanych rysunków, zdjęć, grafik, prezentacji; przewidzianych do pracy dla uczestników, na platformie e-learningowej, w wymiarze ok. 50 godzin.</w:t>
      </w:r>
    </w:p>
    <w:p w:rsidR="007422F4" w:rsidRPr="00A5031E" w:rsidRDefault="007422F4" w:rsidP="00A5031E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Wykonawca może złożyć jedną ofertę.</w:t>
      </w:r>
      <w:r w:rsidRPr="00A5031E">
        <w:rPr>
          <w:rFonts w:cs="Arial"/>
        </w:rPr>
        <w:t xml:space="preserve">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:rsidR="00A5031E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Oferta powinna być złożona na formularzu ofertowym stanowiącym załącznik nr 1 </w:t>
      </w:r>
      <w:r w:rsidRPr="006A5C5D">
        <w:rPr>
          <w:rFonts w:cs="Arial"/>
        </w:rPr>
        <w:br/>
        <w:t>do zapytania ofertowego.</w:t>
      </w:r>
    </w:p>
    <w:p w:rsidR="007422F4" w:rsidRPr="00A5031E" w:rsidRDefault="00A5031E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>Do swojej oferty prosimy dołączyć aktualne CV oraz oświadczenie o spełnieniu wymagań poprzez wypełnienie i przesłanie formularza ofertowego.</w:t>
      </w:r>
    </w:p>
    <w:p w:rsidR="00A5031E" w:rsidRPr="006A5C5D" w:rsidRDefault="00A5031E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>Zamawiający zastrzega sobie możliwość negocjacji z potencjalnymi wykonawcami.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  <w:b/>
        </w:rPr>
        <w:t xml:space="preserve">Podpisaną ofertę należy złożyć w formie skanu w terminie do dnia  </w:t>
      </w:r>
      <w:r w:rsidR="000E52A8">
        <w:rPr>
          <w:rFonts w:cs="Arial"/>
          <w:b/>
        </w:rPr>
        <w:t>22.08.</w:t>
      </w:r>
      <w:r>
        <w:rPr>
          <w:rFonts w:cs="Arial"/>
          <w:b/>
        </w:rPr>
        <w:t>2019 r.</w:t>
      </w:r>
      <w:r w:rsidRPr="00526540">
        <w:rPr>
          <w:rFonts w:cs="Arial"/>
          <w:b/>
        </w:rPr>
        <w:t xml:space="preserve"> godz. </w:t>
      </w:r>
      <w:r w:rsidR="000E52A8">
        <w:rPr>
          <w:rFonts w:cs="Arial"/>
          <w:b/>
        </w:rPr>
        <w:t>10:00</w:t>
      </w:r>
      <w:r w:rsidRPr="00526540">
        <w:rPr>
          <w:rFonts w:cs="Arial"/>
          <w:b/>
        </w:rPr>
        <w:t xml:space="preserve"> </w:t>
      </w:r>
      <w:r w:rsidRPr="006A5C5D">
        <w:rPr>
          <w:rFonts w:cs="Arial"/>
          <w:b/>
        </w:rPr>
        <w:t xml:space="preserve">na adres: </w:t>
      </w:r>
      <w:r>
        <w:rPr>
          <w:rFonts w:cs="Arial"/>
          <w:b/>
        </w:rPr>
        <w:t>agnieszka.jaworska@ore.edu.pl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eastAsia="Times New Roman" w:cs="Arial"/>
          <w:lang w:eastAsia="pl-PL"/>
        </w:rPr>
      </w:pPr>
      <w:r w:rsidRPr="006A5C5D">
        <w:rPr>
          <w:rFonts w:cs="Arial"/>
          <w:b/>
        </w:rPr>
        <w:t>Oferty złożon</w:t>
      </w:r>
      <w:r w:rsidR="00C84C1F">
        <w:rPr>
          <w:rFonts w:cs="Arial"/>
          <w:b/>
        </w:rPr>
        <w:t>e po terminie wskazanym w ust. 8</w:t>
      </w:r>
      <w:r w:rsidRPr="006A5C5D">
        <w:rPr>
          <w:rFonts w:cs="Arial"/>
          <w:b/>
        </w:rPr>
        <w:t xml:space="preserve"> nie zostaną rozpatrzone.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Oferta powinna być podpisana przez osobę/y uprawnione/ą do reprezentowania Wykonawcy </w:t>
      </w:r>
      <w:r>
        <w:rPr>
          <w:rFonts w:cs="Arial"/>
          <w:b/>
        </w:rPr>
        <w:br/>
      </w:r>
      <w:r w:rsidRPr="006A5C5D">
        <w:rPr>
          <w:rFonts w:cs="Arial"/>
          <w:b/>
        </w:rPr>
        <w:t xml:space="preserve">i złożona na formularzu ofertowym stanowiącym załącznik do zapytania ofertowego.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Zamawiający akceptuje skan dokumentu podpisanego przez osoby uprawnione do reprezentowania Wykonawcy. </w:t>
      </w:r>
      <w:r w:rsidRPr="006A5C5D">
        <w:rPr>
          <w:rFonts w:cs="Arial"/>
        </w:rPr>
        <w:t xml:space="preserve">Zalecane jest załączenie do oferty dokumentu, </w:t>
      </w:r>
      <w:r w:rsidRPr="006A5C5D">
        <w:rPr>
          <w:rFonts w:cs="Arial"/>
        </w:rPr>
        <w:br/>
        <w:t xml:space="preserve">z którego treści wynika umocowanie do reprezentowania Wykonawcy, w tym odpisu </w:t>
      </w:r>
      <w:r w:rsidRPr="006A5C5D">
        <w:rPr>
          <w:rFonts w:cs="Arial"/>
        </w:rPr>
        <w:br/>
        <w:t xml:space="preserve">w Krajowego Rejestru Sądowego lub informacji z Centralnej Ewidencji i Informacji </w:t>
      </w:r>
      <w:r w:rsidRPr="006A5C5D">
        <w:rPr>
          <w:rFonts w:cs="Arial"/>
        </w:rPr>
        <w:br/>
        <w:t>o Działalności Gospodarczej albo pełnomocnictwa.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</w:rPr>
        <w:t>Zamawiający może dokonać poprawek w ofercie wyłącznie tych, które dotyczą: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lastRenderedPageBreak/>
        <w:t>innych omyłek polegających na niezgodności oferty z zapytaniem ofertowym</w:t>
      </w:r>
      <w:r w:rsidRPr="006A5C5D">
        <w:rPr>
          <w:rFonts w:cs="Arial"/>
        </w:rPr>
        <w:br/>
        <w:t xml:space="preserve">lub zaproszeniem do negocjacji, niepowodujących istotnych zmian w treści oferty.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>w</w:t>
      </w:r>
      <w:r w:rsidR="00C66D07">
        <w:rPr>
          <w:rFonts w:cs="Arial"/>
        </w:rPr>
        <w:t>ieniu omyłek wskazanych w pkt 13</w:t>
      </w:r>
      <w:r w:rsidRPr="006A5C5D">
        <w:rPr>
          <w:rFonts w:cs="Arial"/>
        </w:rPr>
        <w:t>.</w:t>
      </w:r>
    </w:p>
    <w:p w:rsidR="007422F4" w:rsidRPr="006A5C5D" w:rsidRDefault="007422F4" w:rsidP="007422F4">
      <w:pPr>
        <w:pStyle w:val="Akapitzlist"/>
        <w:numPr>
          <w:ilvl w:val="0"/>
          <w:numId w:val="25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</w:t>
      </w:r>
      <w:r w:rsidRPr="006A5C5D">
        <w:rPr>
          <w:rFonts w:cs="Arial"/>
        </w:rPr>
        <w:br/>
        <w:t xml:space="preserve">o zwalczaniu nieuczciwej konkurencji;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Pr="006A5C5D">
        <w:rPr>
          <w:rFonts w:cs="Arial"/>
        </w:rPr>
        <w:br/>
        <w:t>na poprawieni</w:t>
      </w:r>
      <w:r w:rsidR="00C66D07">
        <w:rPr>
          <w:rFonts w:cs="Arial"/>
        </w:rPr>
        <w:t>e omyłki, o której mowa w pkt 13</w:t>
      </w:r>
      <w:r w:rsidRPr="006A5C5D">
        <w:rPr>
          <w:rFonts w:cs="Arial"/>
        </w:rPr>
        <w:t xml:space="preserve"> ppkt. 3) powyżej;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:rsidR="00345BC8" w:rsidRDefault="007422F4" w:rsidP="007422F4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cs="Arial"/>
        </w:rPr>
      </w:pPr>
      <w:r w:rsidRPr="00C84C1F">
        <w:rPr>
          <w:rFonts w:cs="Arial"/>
        </w:rPr>
        <w:t xml:space="preserve">Zamawiający bada złożone oferty pod względem ich zgodności z wymaganiami określonymi </w:t>
      </w:r>
      <w:r w:rsidRPr="00C84C1F">
        <w:rPr>
          <w:rFonts w:cs="Arial"/>
        </w:rPr>
        <w:br/>
        <w:t>w zapytaniu ofertowym.</w:t>
      </w:r>
    </w:p>
    <w:p w:rsidR="00345BC8" w:rsidRPr="00345BC8" w:rsidRDefault="00345BC8" w:rsidP="00345BC8">
      <w:pPr>
        <w:pStyle w:val="Akapitzlist"/>
        <w:spacing w:after="0"/>
        <w:ind w:left="0"/>
        <w:jc w:val="both"/>
        <w:rPr>
          <w:rFonts w:cs="Arial"/>
        </w:rPr>
      </w:pPr>
    </w:p>
    <w:p w:rsidR="007422F4" w:rsidRPr="00D7260A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7422F4" w:rsidRDefault="007422F4" w:rsidP="007422F4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 w zakresie każdej z Części </w:t>
      </w:r>
      <w:r w:rsidRPr="00D7260A">
        <w:rPr>
          <w:rFonts w:eastAsia="Calibri" w:cs="Times New Roman"/>
        </w:rPr>
        <w:t>Zamawiający będz</w:t>
      </w:r>
      <w:r w:rsidR="00345BC8">
        <w:rPr>
          <w:rFonts w:eastAsia="Calibri" w:cs="Times New Roman"/>
        </w:rPr>
        <w:t>ie stosował następujące kryterium i jego wagę</w:t>
      </w:r>
      <w:r w:rsidRPr="00D7260A">
        <w:rPr>
          <w:rFonts w:eastAsia="Calibri" w:cs="Times New Roman"/>
        </w:rPr>
        <w:t xml:space="preserve">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7422F4" w:rsidRPr="006B6508" w:rsidTr="008119E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7422F4" w:rsidRPr="006B6508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F4" w:rsidRPr="006B6508" w:rsidRDefault="00345BC8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7422F4">
              <w:rPr>
                <w:rFonts w:eastAsia="Calibri" w:cs="Times New Roman"/>
              </w:rPr>
              <w:t>0 %</w:t>
            </w:r>
          </w:p>
        </w:tc>
      </w:tr>
    </w:tbl>
    <w:p w:rsidR="007422F4" w:rsidRDefault="007422F4" w:rsidP="007422F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</w:t>
      </w:r>
      <w:r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:rsidR="007422F4" w:rsidRDefault="007422F4" w:rsidP="007422F4">
      <w:pPr>
        <w:pStyle w:val="Akapitzlist"/>
        <w:spacing w:after="160" w:line="259" w:lineRule="auto"/>
        <w:rPr>
          <w:rFonts w:eastAsia="Calibri" w:cs="Times New Roman"/>
        </w:rPr>
      </w:pPr>
    </w:p>
    <w:p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="00345BC8">
        <w:rPr>
          <w:rFonts w:eastAsia="Calibri" w:cs="Times New Roman"/>
          <w:b/>
        </w:rPr>
        <w:t xml:space="preserve"> X 10</w:t>
      </w:r>
      <w:r>
        <w:rPr>
          <w:rFonts w:eastAsia="Calibri" w:cs="Times New Roman"/>
          <w:b/>
        </w:rPr>
        <w:t>0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Cn – najniższa cena spośród badanych ofert;</w:t>
      </w:r>
    </w:p>
    <w:p w:rsidR="007422F4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Cb – cena oferty badanej.</w:t>
      </w:r>
    </w:p>
    <w:p w:rsidR="007422F4" w:rsidRPr="00A8775A" w:rsidRDefault="007422F4" w:rsidP="007422F4">
      <w:pPr>
        <w:spacing w:after="0"/>
        <w:ind w:left="2127"/>
        <w:jc w:val="both"/>
        <w:rPr>
          <w:rFonts w:eastAsia="Calibri" w:cs="Times New Roman"/>
        </w:rPr>
      </w:pPr>
    </w:p>
    <w:p w:rsidR="007422F4" w:rsidRDefault="00885760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Ocena końcowa stanowi </w:t>
      </w:r>
      <w:r w:rsidR="00677B22">
        <w:rPr>
          <w:rFonts w:eastAsia="Calibri" w:cs="Times New Roman"/>
        </w:rPr>
        <w:t>liczba punktów</w:t>
      </w:r>
      <w:r w:rsidR="007422F4">
        <w:rPr>
          <w:rFonts w:eastAsia="Calibri" w:cs="Times New Roman"/>
        </w:rPr>
        <w:t xml:space="preserve"> </w:t>
      </w:r>
      <w:r>
        <w:rPr>
          <w:rFonts w:eastAsia="Calibri" w:cs="Times New Roman"/>
          <w:b/>
        </w:rPr>
        <w:t>C</w:t>
      </w:r>
      <w:r w:rsidR="007422F4">
        <w:rPr>
          <w:rFonts w:eastAsia="Calibri" w:cs="Times New Roman"/>
        </w:rPr>
        <w:t>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dokona wyboru najkorzystniejszej oferty w ramach każdej Części odrębnie. </w:t>
      </w:r>
    </w:p>
    <w:p w:rsidR="007422F4" w:rsidRPr="00097DEC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</w:t>
      </w:r>
      <w:r w:rsidRPr="00097DEC">
        <w:rPr>
          <w:rFonts w:eastAsia="Calibri" w:cs="Times New Roman"/>
        </w:rPr>
        <w:t>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7422F4" w:rsidRPr="0028333E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:rsidR="007422F4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</w:p>
    <w:p w:rsidR="007422F4" w:rsidRPr="00A63213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7422F4" w:rsidRPr="0028333E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7422F4" w:rsidRPr="009C723A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7422F4" w:rsidRPr="008D666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7422F4" w:rsidRPr="004B6EAE" w:rsidRDefault="007422F4" w:rsidP="00885760">
      <w:pPr>
        <w:jc w:val="both"/>
        <w:rPr>
          <w:rFonts w:eastAsia="Calibri" w:cs="Times New Roman"/>
        </w:rPr>
      </w:pPr>
      <w:r w:rsidRPr="00420A98">
        <w:rPr>
          <w:rFonts w:eastAsia="Calibri" w:cs="Times New Roman"/>
          <w:b/>
        </w:rPr>
        <w:t>VII.</w:t>
      </w:r>
      <w:r w:rsidRPr="00420A98">
        <w:rPr>
          <w:rFonts w:eastAsia="Calibri" w:cs="Times New Roman"/>
        </w:rPr>
        <w:t xml:space="preserve"> </w:t>
      </w:r>
      <w:r w:rsidRPr="004B6EAE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4B6EAE" w:rsidDel="00EB58F0">
        <w:rPr>
          <w:rFonts w:eastAsia="Calibri" w:cs="Times New Roman"/>
        </w:rPr>
        <w:t xml:space="preserve"> </w:t>
      </w:r>
      <w:r w:rsidRPr="004B6EAE">
        <w:rPr>
          <w:rFonts w:eastAsia="Calibri" w:cs="Times New Roman"/>
        </w:rPr>
        <w:t>informuje, że: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Administratorem Pani/Pana danych osobowych jest Ośrodek Rozwoju Edukacji z siedzibą </w:t>
      </w:r>
      <w:r w:rsidRPr="004B6EAE">
        <w:rPr>
          <w:rFonts w:eastAsia="Calibri" w:cs="Times New Roman"/>
        </w:rPr>
        <w:br/>
        <w:t xml:space="preserve">w Warszawie (00-478), Aleje Ujazdowskie 28, e-mail: sekretariat@ore.edu.pl, </w:t>
      </w:r>
      <w:r w:rsidRPr="004B6EAE">
        <w:rPr>
          <w:rFonts w:eastAsia="Calibri" w:cs="Times New Roman"/>
        </w:rPr>
        <w:br/>
        <w:t>tel. 22 345 37 00;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W sprawach dotyczących przetwarzania danych osobowych może się Pani/Pan skontaktować </w:t>
      </w:r>
      <w:r w:rsidRPr="004B6EAE">
        <w:rPr>
          <w:rFonts w:eastAsia="Calibri" w:cs="Times New Roman"/>
        </w:rPr>
        <w:br/>
        <w:t>z Inspektorem Ochrony Danych poprzez e-mail: iod@ore.edu.pl;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4B6EAE">
        <w:rPr>
          <w:rFonts w:eastAsia="Calibri" w:cs="Times New Roman"/>
        </w:rPr>
        <w:br/>
        <w:t xml:space="preserve">poz. 1986 z późn. zm.), dalej „ustawa Pzp” lub na wniosek, o którym mowa w art. 10 ust. 1  oraz </w:t>
      </w:r>
      <w:r w:rsidRPr="004B6EAE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4B6EAE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  <w:u w:val="single"/>
        </w:rPr>
      </w:pPr>
      <w:r w:rsidRPr="004B6EAE">
        <w:rPr>
          <w:rFonts w:eastAsia="Calibri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7422F4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Pani/Pana dane osobowe nie będą podlegały zautomatyzowanemu podejmowaniu decyzji </w:t>
      </w:r>
      <w:r w:rsidRPr="004B6EAE">
        <w:rPr>
          <w:rFonts w:eastAsia="Calibri" w:cs="Times New Roman"/>
        </w:rPr>
        <w:br/>
        <w:t>w tym również profilowaniu;</w:t>
      </w:r>
    </w:p>
    <w:p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677B22" w:rsidRDefault="00677B22" w:rsidP="007422F4">
      <w:pPr>
        <w:spacing w:after="0"/>
        <w:rPr>
          <w:rFonts w:eastAsia="Calibri" w:cs="Times New Roman"/>
          <w:b/>
        </w:rPr>
      </w:pPr>
    </w:p>
    <w:p w:rsidR="00677B22" w:rsidRDefault="00677B22" w:rsidP="007422F4">
      <w:pPr>
        <w:spacing w:after="0"/>
        <w:rPr>
          <w:rFonts w:eastAsia="Calibri" w:cs="Times New Roman"/>
          <w:b/>
        </w:rPr>
      </w:pPr>
    </w:p>
    <w:p w:rsidR="00677B22" w:rsidRDefault="00677B22" w:rsidP="007422F4">
      <w:pPr>
        <w:spacing w:after="0"/>
        <w:rPr>
          <w:rFonts w:eastAsia="Calibri" w:cs="Times New Roman"/>
          <w:b/>
        </w:rPr>
      </w:pPr>
    </w:p>
    <w:p w:rsidR="00677B22" w:rsidRDefault="00677B22" w:rsidP="007422F4">
      <w:pPr>
        <w:spacing w:after="0"/>
        <w:rPr>
          <w:rFonts w:eastAsia="Calibri" w:cs="Times New Roman"/>
          <w:b/>
        </w:rPr>
      </w:pPr>
    </w:p>
    <w:p w:rsidR="00677B22" w:rsidRDefault="00677B22" w:rsidP="007422F4">
      <w:pPr>
        <w:spacing w:after="0"/>
        <w:rPr>
          <w:rFonts w:eastAsia="Calibri" w:cs="Times New Roman"/>
          <w:b/>
        </w:rPr>
      </w:pPr>
    </w:p>
    <w:p w:rsidR="00677B22" w:rsidRDefault="00677B22" w:rsidP="007422F4">
      <w:pPr>
        <w:spacing w:after="0"/>
        <w:rPr>
          <w:rFonts w:eastAsia="Calibri" w:cs="Times New Roman"/>
          <w:b/>
        </w:rPr>
      </w:pPr>
    </w:p>
    <w:p w:rsidR="007422F4" w:rsidRDefault="00677B22" w:rsidP="007422F4">
      <w:pPr>
        <w:spacing w:after="0"/>
        <w:rPr>
          <w:rFonts w:eastAsia="Calibri" w:cs="Times New Roman"/>
        </w:rPr>
      </w:pPr>
      <w:r w:rsidRPr="00677B22">
        <w:rPr>
          <w:rFonts w:eastAsia="Calibri" w:cs="Times New Roman"/>
          <w:b/>
        </w:rPr>
        <w:t>VIII.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Załączniki:</w:t>
      </w:r>
    </w:p>
    <w:p w:rsidR="00677B22" w:rsidRDefault="00677B22" w:rsidP="00677B2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Załącznik 1 - formularz ofertowy</w:t>
      </w:r>
    </w:p>
    <w:p w:rsidR="00677B22" w:rsidRDefault="00677B22" w:rsidP="00677B2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Załącznik 2 – Wzór umowy nr 1 – specjalista ds. nauczania w klasach I-VI szkoły podstawowej </w:t>
      </w:r>
    </w:p>
    <w:p w:rsidR="00677B22" w:rsidRDefault="00677B22" w:rsidP="00677B2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Załącznik 3 – Wzór umowy nr 2 – specjalista ds. nauczania w klasach VII-VIII szkoły podstawowej oraz nauczania w szkołach ponadpodstawowych</w:t>
      </w:r>
    </w:p>
    <w:p w:rsidR="00677B22" w:rsidRPr="00677B22" w:rsidRDefault="00677B22" w:rsidP="00677B2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Załącznik 4 – Opis Przedmiotu Zamówienia</w:t>
      </w:r>
    </w:p>
    <w:p w:rsidR="00677B22" w:rsidRPr="00677B22" w:rsidRDefault="00677B22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7422F4" w:rsidRPr="00DA6D4F" w:rsidRDefault="007422F4" w:rsidP="007422F4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BE2F03">
      <w:pPr>
        <w:rPr>
          <w:rFonts w:eastAsia="Calibri" w:cs="Times New Roman"/>
          <w:b/>
        </w:rPr>
      </w:pPr>
    </w:p>
    <w:sectPr w:rsidR="007422F4" w:rsidSect="00EC4ED2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4E" w:rsidRDefault="00AA4F4E" w:rsidP="00BE2F03">
      <w:pPr>
        <w:spacing w:after="0" w:line="240" w:lineRule="auto"/>
      </w:pPr>
      <w:r>
        <w:separator/>
      </w:r>
    </w:p>
  </w:endnote>
  <w:endnote w:type="continuationSeparator" w:id="0">
    <w:p w:rsidR="00AA4F4E" w:rsidRDefault="00AA4F4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4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5405" w:rsidRDefault="00165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1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1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5405" w:rsidRDefault="00165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4E" w:rsidRDefault="00AA4F4E" w:rsidP="00BE2F03">
      <w:pPr>
        <w:spacing w:after="0" w:line="240" w:lineRule="auto"/>
      </w:pPr>
      <w:r>
        <w:separator/>
      </w:r>
    </w:p>
  </w:footnote>
  <w:footnote w:type="continuationSeparator" w:id="0">
    <w:p w:rsidR="00AA4F4E" w:rsidRDefault="00AA4F4E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70DF5A86" wp14:editId="43A0BBB8">
          <wp:extent cx="2085975" cy="419100"/>
          <wp:effectExtent l="0" t="0" r="9525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752" cy="41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CF"/>
    <w:multiLevelType w:val="multilevel"/>
    <w:tmpl w:val="744CF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06237D"/>
    <w:multiLevelType w:val="multilevel"/>
    <w:tmpl w:val="F6524C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3BAD"/>
    <w:multiLevelType w:val="hybridMultilevel"/>
    <w:tmpl w:val="E36AE868"/>
    <w:lvl w:ilvl="0" w:tplc="C2B885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345DE9"/>
    <w:multiLevelType w:val="multilevel"/>
    <w:tmpl w:val="DD08FA4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cs="Times New Roman" w:hint="default"/>
        <w:color w:val="auto"/>
      </w:rPr>
    </w:lvl>
  </w:abstractNum>
  <w:abstractNum w:abstractNumId="7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20A14"/>
    <w:multiLevelType w:val="multilevel"/>
    <w:tmpl w:val="4348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00F87"/>
    <w:multiLevelType w:val="hybridMultilevel"/>
    <w:tmpl w:val="296A1BB0"/>
    <w:lvl w:ilvl="0" w:tplc="2C8A3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D39B6"/>
    <w:multiLevelType w:val="multilevel"/>
    <w:tmpl w:val="20D27750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eastAsiaTheme="minorHAnsi" w:cstheme="minorBidi" w:hint="default"/>
        <w:color w:val="000000" w:themeColor="text1"/>
      </w:rPr>
    </w:lvl>
  </w:abstractNum>
  <w:abstractNum w:abstractNumId="14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3DB61F2F"/>
    <w:multiLevelType w:val="hybridMultilevel"/>
    <w:tmpl w:val="FB0A4B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BF00D9"/>
    <w:multiLevelType w:val="hybridMultilevel"/>
    <w:tmpl w:val="29702B1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944FA1"/>
    <w:multiLevelType w:val="hybridMultilevel"/>
    <w:tmpl w:val="333E3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9">
    <w:nsid w:val="76296542"/>
    <w:multiLevelType w:val="multilevel"/>
    <w:tmpl w:val="D80CEEE8"/>
    <w:lvl w:ilvl="0">
      <w:start w:val="1"/>
      <w:numFmt w:val="decimal"/>
      <w:lvlText w:val="%1."/>
      <w:lvlJc w:val="left"/>
      <w:pPr>
        <w:ind w:left="115" w:hanging="855"/>
      </w:pPr>
    </w:lvl>
    <w:lvl w:ilvl="1">
      <w:start w:val="1"/>
      <w:numFmt w:val="lowerLetter"/>
      <w:lvlText w:val="%2."/>
      <w:lvlJc w:val="left"/>
      <w:pPr>
        <w:ind w:left="340" w:hanging="360"/>
      </w:pPr>
    </w:lvl>
    <w:lvl w:ilvl="2">
      <w:start w:val="1"/>
      <w:numFmt w:val="lowerRoman"/>
      <w:lvlText w:val="%3."/>
      <w:lvlJc w:val="right"/>
      <w:pPr>
        <w:ind w:left="1060" w:hanging="180"/>
      </w:pPr>
    </w:lvl>
    <w:lvl w:ilvl="3">
      <w:start w:val="1"/>
      <w:numFmt w:val="decimal"/>
      <w:lvlText w:val="%4."/>
      <w:lvlJc w:val="left"/>
      <w:pPr>
        <w:ind w:left="1780" w:hanging="360"/>
      </w:pPr>
    </w:lvl>
    <w:lvl w:ilvl="4">
      <w:start w:val="1"/>
      <w:numFmt w:val="lowerLetter"/>
      <w:lvlText w:val="%5."/>
      <w:lvlJc w:val="left"/>
      <w:pPr>
        <w:ind w:left="2500" w:hanging="360"/>
      </w:pPr>
    </w:lvl>
    <w:lvl w:ilvl="5">
      <w:start w:val="1"/>
      <w:numFmt w:val="lowerRoman"/>
      <w:lvlText w:val="%6."/>
      <w:lvlJc w:val="right"/>
      <w:pPr>
        <w:ind w:left="3220" w:hanging="180"/>
      </w:pPr>
    </w:lvl>
    <w:lvl w:ilvl="6">
      <w:start w:val="1"/>
      <w:numFmt w:val="decimal"/>
      <w:lvlText w:val="%7."/>
      <w:lvlJc w:val="left"/>
      <w:pPr>
        <w:ind w:left="3940" w:hanging="360"/>
      </w:pPr>
    </w:lvl>
    <w:lvl w:ilvl="7">
      <w:start w:val="1"/>
      <w:numFmt w:val="lowerLetter"/>
      <w:lvlText w:val="%8."/>
      <w:lvlJc w:val="left"/>
      <w:pPr>
        <w:ind w:left="4660" w:hanging="360"/>
      </w:pPr>
    </w:lvl>
    <w:lvl w:ilvl="8">
      <w:start w:val="1"/>
      <w:numFmt w:val="lowerRoman"/>
      <w:lvlText w:val="%9."/>
      <w:lvlJc w:val="right"/>
      <w:pPr>
        <w:ind w:left="5380" w:hanging="180"/>
      </w:pPr>
    </w:lvl>
  </w:abstractNum>
  <w:abstractNum w:abstractNumId="30">
    <w:nsid w:val="78971CD8"/>
    <w:multiLevelType w:val="multilevel"/>
    <w:tmpl w:val="70DA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9"/>
  </w:num>
  <w:num w:numId="8">
    <w:abstractNumId w:val="7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1"/>
  </w:num>
  <w:num w:numId="14">
    <w:abstractNumId w:val="23"/>
  </w:num>
  <w:num w:numId="15">
    <w:abstractNumId w:val="10"/>
  </w:num>
  <w:num w:numId="16">
    <w:abstractNumId w:val="24"/>
  </w:num>
  <w:num w:numId="17">
    <w:abstractNumId w:val="29"/>
  </w:num>
  <w:num w:numId="18">
    <w:abstractNumId w:val="13"/>
  </w:num>
  <w:num w:numId="19">
    <w:abstractNumId w:val="3"/>
  </w:num>
  <w:num w:numId="20">
    <w:abstractNumId w:val="12"/>
  </w:num>
  <w:num w:numId="21">
    <w:abstractNumId w:val="30"/>
  </w:num>
  <w:num w:numId="22">
    <w:abstractNumId w:val="6"/>
  </w:num>
  <w:num w:numId="23">
    <w:abstractNumId w:val="27"/>
  </w:num>
  <w:num w:numId="24">
    <w:abstractNumId w:val="0"/>
  </w:num>
  <w:num w:numId="25">
    <w:abstractNumId w:val="11"/>
  </w:num>
  <w:num w:numId="26">
    <w:abstractNumId w:val="28"/>
  </w:num>
  <w:num w:numId="27">
    <w:abstractNumId w:val="20"/>
  </w:num>
  <w:num w:numId="28">
    <w:abstractNumId w:val="2"/>
  </w:num>
  <w:num w:numId="29">
    <w:abstractNumId w:val="1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4794E"/>
    <w:rsid w:val="00063092"/>
    <w:rsid w:val="000817E8"/>
    <w:rsid w:val="0008273D"/>
    <w:rsid w:val="000925F4"/>
    <w:rsid w:val="00096245"/>
    <w:rsid w:val="000E52A8"/>
    <w:rsid w:val="000F2D39"/>
    <w:rsid w:val="00120E4F"/>
    <w:rsid w:val="00154798"/>
    <w:rsid w:val="00165405"/>
    <w:rsid w:val="00181D5B"/>
    <w:rsid w:val="001A4235"/>
    <w:rsid w:val="001E0EBD"/>
    <w:rsid w:val="00206CFC"/>
    <w:rsid w:val="002337F4"/>
    <w:rsid w:val="00271763"/>
    <w:rsid w:val="00293ADA"/>
    <w:rsid w:val="002A6E26"/>
    <w:rsid w:val="002C0553"/>
    <w:rsid w:val="002C430F"/>
    <w:rsid w:val="002F0BEA"/>
    <w:rsid w:val="002F4D7B"/>
    <w:rsid w:val="00306EE0"/>
    <w:rsid w:val="00332AC9"/>
    <w:rsid w:val="00333953"/>
    <w:rsid w:val="00345BC8"/>
    <w:rsid w:val="00362ADF"/>
    <w:rsid w:val="00370283"/>
    <w:rsid w:val="00375957"/>
    <w:rsid w:val="00377427"/>
    <w:rsid w:val="003C1E49"/>
    <w:rsid w:val="003F51BC"/>
    <w:rsid w:val="004046EC"/>
    <w:rsid w:val="00405121"/>
    <w:rsid w:val="004064EC"/>
    <w:rsid w:val="00407E46"/>
    <w:rsid w:val="00420A98"/>
    <w:rsid w:val="00425614"/>
    <w:rsid w:val="00450466"/>
    <w:rsid w:val="00457767"/>
    <w:rsid w:val="004636E2"/>
    <w:rsid w:val="00480662"/>
    <w:rsid w:val="004D1C59"/>
    <w:rsid w:val="005249E5"/>
    <w:rsid w:val="00526540"/>
    <w:rsid w:val="005700EF"/>
    <w:rsid w:val="005D05E0"/>
    <w:rsid w:val="00607717"/>
    <w:rsid w:val="00620193"/>
    <w:rsid w:val="0062589E"/>
    <w:rsid w:val="00626360"/>
    <w:rsid w:val="006267FF"/>
    <w:rsid w:val="00661DDC"/>
    <w:rsid w:val="00677B22"/>
    <w:rsid w:val="00686F08"/>
    <w:rsid w:val="00690053"/>
    <w:rsid w:val="00725E36"/>
    <w:rsid w:val="007422F4"/>
    <w:rsid w:val="00745DBB"/>
    <w:rsid w:val="00746B17"/>
    <w:rsid w:val="00750390"/>
    <w:rsid w:val="00761A82"/>
    <w:rsid w:val="007701E9"/>
    <w:rsid w:val="007929CE"/>
    <w:rsid w:val="007D5CDD"/>
    <w:rsid w:val="00811A69"/>
    <w:rsid w:val="00850D97"/>
    <w:rsid w:val="00885760"/>
    <w:rsid w:val="008A15BB"/>
    <w:rsid w:val="008A1CA1"/>
    <w:rsid w:val="008B172C"/>
    <w:rsid w:val="008E0B0E"/>
    <w:rsid w:val="008E3D46"/>
    <w:rsid w:val="008E3EB5"/>
    <w:rsid w:val="008E51D9"/>
    <w:rsid w:val="00903D1F"/>
    <w:rsid w:val="00910949"/>
    <w:rsid w:val="00917725"/>
    <w:rsid w:val="009517DD"/>
    <w:rsid w:val="009A53B2"/>
    <w:rsid w:val="009D327C"/>
    <w:rsid w:val="009D3EDF"/>
    <w:rsid w:val="009D45C1"/>
    <w:rsid w:val="00A12147"/>
    <w:rsid w:val="00A5031E"/>
    <w:rsid w:val="00A74BBD"/>
    <w:rsid w:val="00A81EFB"/>
    <w:rsid w:val="00AA4F4E"/>
    <w:rsid w:val="00AB278A"/>
    <w:rsid w:val="00AC21A9"/>
    <w:rsid w:val="00AC5CAB"/>
    <w:rsid w:val="00AE316F"/>
    <w:rsid w:val="00B02C08"/>
    <w:rsid w:val="00B20BAE"/>
    <w:rsid w:val="00B226C6"/>
    <w:rsid w:val="00B545AC"/>
    <w:rsid w:val="00B87EEE"/>
    <w:rsid w:val="00B90FA5"/>
    <w:rsid w:val="00B943E0"/>
    <w:rsid w:val="00BB0598"/>
    <w:rsid w:val="00BC1B7E"/>
    <w:rsid w:val="00BD214F"/>
    <w:rsid w:val="00BD6541"/>
    <w:rsid w:val="00BE2F03"/>
    <w:rsid w:val="00BF5483"/>
    <w:rsid w:val="00C15C3E"/>
    <w:rsid w:val="00C222FC"/>
    <w:rsid w:val="00C44739"/>
    <w:rsid w:val="00C66D07"/>
    <w:rsid w:val="00C8121B"/>
    <w:rsid w:val="00C8188B"/>
    <w:rsid w:val="00C8230B"/>
    <w:rsid w:val="00C83DBF"/>
    <w:rsid w:val="00C84C1F"/>
    <w:rsid w:val="00C84D0E"/>
    <w:rsid w:val="00C8543A"/>
    <w:rsid w:val="00CA3C15"/>
    <w:rsid w:val="00CA4199"/>
    <w:rsid w:val="00D04027"/>
    <w:rsid w:val="00D144BE"/>
    <w:rsid w:val="00D23037"/>
    <w:rsid w:val="00D2372B"/>
    <w:rsid w:val="00D5415D"/>
    <w:rsid w:val="00D54FD2"/>
    <w:rsid w:val="00D7260A"/>
    <w:rsid w:val="00D730D2"/>
    <w:rsid w:val="00DA332F"/>
    <w:rsid w:val="00DA4A21"/>
    <w:rsid w:val="00DA6D4F"/>
    <w:rsid w:val="00DB0C24"/>
    <w:rsid w:val="00DB6C71"/>
    <w:rsid w:val="00DC3DA6"/>
    <w:rsid w:val="00DD7EE6"/>
    <w:rsid w:val="00DE2CB7"/>
    <w:rsid w:val="00E215E7"/>
    <w:rsid w:val="00E3612A"/>
    <w:rsid w:val="00E42841"/>
    <w:rsid w:val="00E55EAC"/>
    <w:rsid w:val="00E9366C"/>
    <w:rsid w:val="00EA2DD7"/>
    <w:rsid w:val="00EB3ADF"/>
    <w:rsid w:val="00EC4ED2"/>
    <w:rsid w:val="00EE33B9"/>
    <w:rsid w:val="00EE3442"/>
    <w:rsid w:val="00EE35B2"/>
    <w:rsid w:val="00F11202"/>
    <w:rsid w:val="00F208B5"/>
    <w:rsid w:val="00F348C8"/>
    <w:rsid w:val="00F4769F"/>
    <w:rsid w:val="00F51007"/>
    <w:rsid w:val="00F5325D"/>
    <w:rsid w:val="00F600E6"/>
    <w:rsid w:val="00F703BF"/>
    <w:rsid w:val="00F81169"/>
    <w:rsid w:val="00F902FF"/>
    <w:rsid w:val="00F91D27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8EAA-996F-4D2A-AD5E-731142F9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Ewa Jaworska</cp:lastModifiedBy>
  <cp:revision>2</cp:revision>
  <cp:lastPrinted>2019-08-14T07:31:00Z</cp:lastPrinted>
  <dcterms:created xsi:type="dcterms:W3CDTF">2019-08-19T09:45:00Z</dcterms:created>
  <dcterms:modified xsi:type="dcterms:W3CDTF">2019-08-19T09:45:00Z</dcterms:modified>
</cp:coreProperties>
</file>