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59" w:rsidRDefault="00FC5959" w:rsidP="009A51BD">
      <w:pPr>
        <w:shd w:val="clear" w:color="auto" w:fill="FFFFFF"/>
        <w:rPr>
          <w:color w:val="222222"/>
        </w:rPr>
      </w:pPr>
    </w:p>
    <w:p w:rsidR="00FC5959" w:rsidRPr="00FC5959" w:rsidRDefault="00FC5959" w:rsidP="00FC5959">
      <w:pPr>
        <w:pStyle w:val="Nagwek1"/>
        <w:rPr>
          <w:b/>
          <w:color w:val="auto"/>
        </w:rPr>
      </w:pPr>
      <w:bookmarkStart w:id="0" w:name="_GoBack"/>
      <w:r w:rsidRPr="00FC5959">
        <w:rPr>
          <w:b/>
          <w:color w:val="auto"/>
        </w:rPr>
        <w:t>Odpowiedzi na pytania do zapytania ofertowego nr 39/</w:t>
      </w:r>
      <w:proofErr w:type="spellStart"/>
      <w:r w:rsidRPr="00FC5959">
        <w:rPr>
          <w:b/>
          <w:color w:val="auto"/>
        </w:rPr>
        <w:t>WZ</w:t>
      </w:r>
      <w:proofErr w:type="spellEnd"/>
      <w:r w:rsidRPr="00FC5959">
        <w:rPr>
          <w:b/>
          <w:color w:val="auto"/>
        </w:rPr>
        <w:t>/2021</w:t>
      </w:r>
    </w:p>
    <w:bookmarkEnd w:id="0"/>
    <w:p w:rsidR="009A51BD" w:rsidRPr="00FC5959" w:rsidRDefault="00F425A5" w:rsidP="009A51BD">
      <w:pPr>
        <w:pStyle w:val="Normalny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222222"/>
        </w:rPr>
      </w:pPr>
      <w:r w:rsidRPr="00FC5959">
        <w:rPr>
          <w:rFonts w:asciiTheme="minorHAnsi" w:hAnsiTheme="minorHAnsi"/>
          <w:color w:val="222222"/>
        </w:rPr>
        <w:t>Wykonawca</w:t>
      </w:r>
      <w:r w:rsidR="006D73F6" w:rsidRPr="00FC5959">
        <w:rPr>
          <w:rFonts w:asciiTheme="minorHAnsi" w:hAnsiTheme="minorHAnsi"/>
          <w:color w:val="222222"/>
        </w:rPr>
        <w:t>: W</w:t>
      </w:r>
      <w:r w:rsidR="009A51BD" w:rsidRPr="00FC5959">
        <w:rPr>
          <w:rFonts w:asciiTheme="minorHAnsi" w:hAnsiTheme="minorHAnsi"/>
          <w:color w:val="222222"/>
        </w:rPr>
        <w:t xml:space="preserve"> zapytaniu piszecie Państwo o minimum dwóch placówkach, w których pracownicy będą wykonywać badania. My dysponujemy jedną dużą placówką, w której w jeden dzień robione są wszystkie badania i cały proces zakończony jest orzeczeniem. Czy możemy przystąpić do złożenia oferty?</w:t>
      </w:r>
    </w:p>
    <w:p w:rsidR="009A51BD" w:rsidRPr="00FC5959" w:rsidRDefault="00160273" w:rsidP="009A51BD">
      <w:pPr>
        <w:pStyle w:val="NormalnyWeb"/>
        <w:shd w:val="clear" w:color="auto" w:fill="FFFFFF"/>
        <w:rPr>
          <w:rFonts w:asciiTheme="minorHAnsi" w:hAnsiTheme="minorHAnsi"/>
          <w:color w:val="222222"/>
        </w:rPr>
      </w:pPr>
      <w:r w:rsidRPr="00FC5959">
        <w:rPr>
          <w:rFonts w:asciiTheme="minorHAnsi" w:hAnsiTheme="minorHAnsi"/>
          <w:color w:val="222222"/>
        </w:rPr>
        <w:t>Odpowiedź</w:t>
      </w:r>
      <w:r w:rsidR="00F425A5" w:rsidRPr="00FC5959">
        <w:rPr>
          <w:rFonts w:asciiTheme="minorHAnsi" w:hAnsiTheme="minorHAnsi"/>
          <w:color w:val="222222"/>
        </w:rPr>
        <w:t xml:space="preserve"> Zamawiającego:</w:t>
      </w:r>
      <w:r w:rsidRPr="00FC5959">
        <w:rPr>
          <w:rFonts w:asciiTheme="minorHAnsi" w:hAnsiTheme="minorHAnsi"/>
          <w:color w:val="222222"/>
        </w:rPr>
        <w:t xml:space="preserve"> </w:t>
      </w:r>
      <w:r w:rsidR="009A51BD" w:rsidRPr="00FC5959">
        <w:rPr>
          <w:rFonts w:asciiTheme="minorHAnsi" w:hAnsiTheme="minorHAnsi"/>
          <w:color w:val="222222"/>
        </w:rPr>
        <w:t>Niestety, liczba placówek to nie tylko jedno z kryterium w zapytaniu ofertowym, ale również warunek udziału w postępowaniu:</w:t>
      </w:r>
      <w:r w:rsidR="00F425A5" w:rsidRPr="00FC5959">
        <w:rPr>
          <w:rFonts w:asciiTheme="minorHAnsi" w:hAnsiTheme="minorHAnsi"/>
          <w:color w:val="222222"/>
        </w:rPr>
        <w:t xml:space="preserve"> </w:t>
      </w:r>
      <w:r w:rsidR="009A51BD" w:rsidRPr="00FC5959">
        <w:rPr>
          <w:rFonts w:asciiTheme="minorHAnsi" w:hAnsiTheme="minorHAnsi"/>
          <w:color w:val="222222"/>
        </w:rPr>
        <w:t>O udzielenie zamówienia mogą ubiegać się wykonawcy, którzy:</w:t>
      </w:r>
      <w:r w:rsidR="00F425A5" w:rsidRPr="00FC5959">
        <w:rPr>
          <w:rFonts w:asciiTheme="minorHAnsi" w:hAnsiTheme="minorHAnsi"/>
          <w:color w:val="222222"/>
        </w:rPr>
        <w:t xml:space="preserve"> </w:t>
      </w:r>
      <w:r w:rsidR="009A51BD" w:rsidRPr="00FC5959">
        <w:rPr>
          <w:rFonts w:asciiTheme="minorHAnsi" w:hAnsiTheme="minorHAnsi"/>
          <w:color w:val="222222"/>
        </w:rPr>
        <w:t>(…) „posiadają co najmniej dwie placówki usytuowane na terenie miasta Stołecznego Warszawa, zapewniające świadczenie usług w zakresie badań lekarskich wstępnych, okresowych i kontrolnych”</w:t>
      </w:r>
    </w:p>
    <w:p w:rsidR="009A51BD" w:rsidRPr="00FC5959" w:rsidRDefault="00F425A5" w:rsidP="009A51BD">
      <w:pPr>
        <w:pStyle w:val="NormalnyWeb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222222"/>
        </w:rPr>
      </w:pPr>
      <w:r w:rsidRPr="00FC5959">
        <w:rPr>
          <w:rFonts w:asciiTheme="minorHAnsi" w:hAnsiTheme="minorHAnsi"/>
          <w:color w:val="222222"/>
        </w:rPr>
        <w:t xml:space="preserve">Wykonawca: </w:t>
      </w:r>
      <w:r w:rsidR="009A51BD" w:rsidRPr="00FC5959">
        <w:rPr>
          <w:rFonts w:asciiTheme="minorHAnsi" w:hAnsiTheme="minorHAnsi"/>
          <w:color w:val="222222"/>
        </w:rPr>
        <w:t>Piszecie Państwo o umawianiu wizyt +/- 60 min. U nas jest to niemożliwe, pacjent przyjeżdża rano i zaczyna od laboratorium, a następnie kolejno przechodzi przez wszystkich lekarzy. Nie da się niestety tego umówić.</w:t>
      </w:r>
    </w:p>
    <w:p w:rsidR="00801020" w:rsidRPr="00FC5959" w:rsidRDefault="00F425A5">
      <w:pPr>
        <w:rPr>
          <w:sz w:val="24"/>
          <w:szCs w:val="24"/>
        </w:rPr>
      </w:pPr>
      <w:r w:rsidRPr="00FC5959">
        <w:rPr>
          <w:sz w:val="24"/>
          <w:szCs w:val="24"/>
        </w:rPr>
        <w:t xml:space="preserve">Odpowiedź Zamawiającego: </w:t>
      </w:r>
      <w:r w:rsidR="009A51BD" w:rsidRPr="00FC5959">
        <w:rPr>
          <w:sz w:val="24"/>
          <w:szCs w:val="24"/>
        </w:rPr>
        <w:t>Paragraf 3 pkt 5 wzoru umowy brzmi: „Wykonawca zobowiązany jest do wskazania dokładnej godziny przeprowadzania badania. Opóźnienie w przeprowadzeniu badania nie może przekroczyć 60 minut w stosunku do umówionej godziny”. Zamawiający wymaga aby wizyty były umówione na określone terminy. Dotyczy to zarówno dnia</w:t>
      </w:r>
      <w:r w:rsidR="00D445E5" w:rsidRPr="00FC5959">
        <w:rPr>
          <w:sz w:val="24"/>
          <w:szCs w:val="24"/>
        </w:rPr>
        <w:t>,</w:t>
      </w:r>
      <w:r w:rsidR="009A51BD" w:rsidRPr="00FC5959">
        <w:rPr>
          <w:sz w:val="24"/>
          <w:szCs w:val="24"/>
        </w:rPr>
        <w:t xml:space="preserve"> jak i godziny badania.</w:t>
      </w:r>
    </w:p>
    <w:p w:rsidR="001F2B30" w:rsidRPr="00FC5959" w:rsidRDefault="00F425A5" w:rsidP="0016027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C5959">
        <w:rPr>
          <w:sz w:val="24"/>
          <w:szCs w:val="24"/>
        </w:rPr>
        <w:t xml:space="preserve">Wykonawca: </w:t>
      </w:r>
      <w:r w:rsidR="006D73F6" w:rsidRPr="00FC5959">
        <w:rPr>
          <w:sz w:val="24"/>
          <w:szCs w:val="24"/>
        </w:rPr>
        <w:t>W czasie pandemii nasi lekarze nie dokonują doboru szkieł</w:t>
      </w:r>
    </w:p>
    <w:p w:rsidR="00F425A5" w:rsidRPr="00FC5959" w:rsidRDefault="00D445E5" w:rsidP="00F425A5">
      <w:pPr>
        <w:rPr>
          <w:sz w:val="24"/>
          <w:szCs w:val="24"/>
        </w:rPr>
      </w:pPr>
      <w:r w:rsidRPr="00FC5959">
        <w:rPr>
          <w:sz w:val="24"/>
          <w:szCs w:val="24"/>
        </w:rPr>
        <w:t xml:space="preserve">Odpowiedź Zamawiającego: </w:t>
      </w:r>
      <w:r w:rsidR="00F425A5" w:rsidRPr="00FC5959">
        <w:rPr>
          <w:sz w:val="24"/>
          <w:szCs w:val="24"/>
        </w:rPr>
        <w:t>Zamawiający dopuszcza brak możliwości dokonania doboru szkieł ze względu na obostrzenia epidemiologiczne. Jednakże zamówienie ma obejmować okres do 31 marca 2022r. lub do wyczerpania kwoty z umowy</w:t>
      </w:r>
      <w:r w:rsidR="00790D9C" w:rsidRPr="00FC5959">
        <w:rPr>
          <w:sz w:val="24"/>
          <w:szCs w:val="24"/>
        </w:rPr>
        <w:t>. Zatem Zamawiający nie wyklucza również, że w późniejszym terminie będzie możliwe przeprowadzenie takiego badania</w:t>
      </w:r>
      <w:r w:rsidR="000C29B8" w:rsidRPr="00FC5959">
        <w:rPr>
          <w:sz w:val="24"/>
          <w:szCs w:val="24"/>
        </w:rPr>
        <w:t>.</w:t>
      </w:r>
    </w:p>
    <w:p w:rsidR="000C29B8" w:rsidRPr="00FC5959" w:rsidRDefault="000C29B8" w:rsidP="000C29B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C5959">
        <w:rPr>
          <w:sz w:val="24"/>
          <w:szCs w:val="24"/>
        </w:rPr>
        <w:t>W umowie jest mowa o powierzeniu, bardzo proszę o zwrócenie uwagi, że w przypadku naszych relacji powinno nastąpić UDOSTĘPNIENIE DANYCH.</w:t>
      </w:r>
    </w:p>
    <w:p w:rsidR="000C29B8" w:rsidRPr="00FC5959" w:rsidRDefault="00D445E5" w:rsidP="000C29B8">
      <w:pPr>
        <w:rPr>
          <w:sz w:val="24"/>
          <w:szCs w:val="24"/>
        </w:rPr>
      </w:pPr>
      <w:r w:rsidRPr="00FC5959">
        <w:rPr>
          <w:sz w:val="24"/>
          <w:szCs w:val="24"/>
        </w:rPr>
        <w:t xml:space="preserve">Odpowiedź Zamawiającego: </w:t>
      </w:r>
      <w:r w:rsidR="000C29B8" w:rsidRPr="00FC5959">
        <w:rPr>
          <w:sz w:val="24"/>
          <w:szCs w:val="24"/>
        </w:rPr>
        <w:t>Zamawiający przychyla się do uwagi Wykonawcy i stwierdza, że w przypadku medycyny pracy możemy skorzystać z instytucji udostępnienia danych</w:t>
      </w:r>
      <w:r w:rsidR="0061182A" w:rsidRPr="00FC5959">
        <w:rPr>
          <w:sz w:val="24"/>
          <w:szCs w:val="24"/>
        </w:rPr>
        <w:t>.</w:t>
      </w:r>
    </w:p>
    <w:p w:rsidR="0061182A" w:rsidRPr="00FC5959" w:rsidRDefault="0061182A" w:rsidP="000C29B8">
      <w:pPr>
        <w:rPr>
          <w:sz w:val="24"/>
          <w:szCs w:val="24"/>
        </w:rPr>
      </w:pPr>
      <w:r w:rsidRPr="00FC5959">
        <w:rPr>
          <w:sz w:val="24"/>
          <w:szCs w:val="24"/>
        </w:rPr>
        <w:t>Zapisy w umowie przedstawiałyby się następująco:</w:t>
      </w:r>
    </w:p>
    <w:p w:rsidR="0061182A" w:rsidRPr="00FC5959" w:rsidRDefault="0061182A" w:rsidP="0061182A">
      <w:pPr>
        <w:spacing w:after="0" w:line="276" w:lineRule="auto"/>
        <w:jc w:val="center"/>
        <w:rPr>
          <w:rFonts w:ascii="Tahoma" w:eastAsia="Calibri" w:hAnsi="Tahoma" w:cs="Tahoma"/>
        </w:rPr>
      </w:pPr>
      <w:r w:rsidRPr="00FC5959">
        <w:rPr>
          <w:rFonts w:ascii="Tahoma" w:eastAsia="Calibri" w:hAnsi="Tahoma" w:cs="Tahoma"/>
        </w:rPr>
        <w:t>§ 7</w:t>
      </w:r>
    </w:p>
    <w:p w:rsidR="0061182A" w:rsidRPr="00FC5959" w:rsidRDefault="0061182A" w:rsidP="0061182A">
      <w:pPr>
        <w:numPr>
          <w:ilvl w:val="0"/>
          <w:numId w:val="2"/>
        </w:numPr>
        <w:spacing w:after="120" w:line="276" w:lineRule="auto"/>
        <w:ind w:right="-5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C5959">
        <w:rPr>
          <w:rFonts w:ascii="Tahoma" w:eastAsia="Times New Roman" w:hAnsi="Tahoma" w:cs="Tahoma"/>
          <w:color w:val="000000"/>
          <w:lang w:eastAsia="pl-PL"/>
        </w:rPr>
        <w:t>Na mocy niniejszej umowy Zamawiający zobowiązuje się udostępnić Wykonawcy dane osobowe pracowników (dalej jako „</w:t>
      </w:r>
      <w:r w:rsidRPr="00FC5959">
        <w:rPr>
          <w:rFonts w:ascii="Tahoma" w:eastAsia="Times New Roman" w:hAnsi="Tahoma" w:cs="Tahoma"/>
          <w:bCs/>
          <w:color w:val="000000"/>
          <w:lang w:eastAsia="pl-PL"/>
        </w:rPr>
        <w:t>Dane Osobowe”</w:t>
      </w:r>
      <w:r w:rsidRPr="00FC5959">
        <w:rPr>
          <w:rFonts w:ascii="Tahoma" w:eastAsia="Times New Roman" w:hAnsi="Tahoma" w:cs="Tahoma"/>
          <w:color w:val="000000"/>
          <w:lang w:eastAsia="pl-PL"/>
        </w:rPr>
        <w:t xml:space="preserve">), w stosunku do których  jest administratorem danych w rozumieniu art. 4 ust. 7 z Rozporządzeniem Parlamentu Europejskiego i Rady (UE) 2016/679 z dnia 27 kwietnia 2016 r. (Dz. Urz. UE L 119 z 04.05.2016 </w:t>
      </w:r>
      <w:proofErr w:type="gramStart"/>
      <w:r w:rsidRPr="00FC5959">
        <w:rPr>
          <w:rFonts w:ascii="Tahoma" w:eastAsia="Times New Roman" w:hAnsi="Tahoma" w:cs="Tahoma"/>
          <w:color w:val="000000"/>
          <w:lang w:eastAsia="pl-PL"/>
        </w:rPr>
        <w:t>r</w:t>
      </w:r>
      <w:proofErr w:type="gramEnd"/>
      <w:r w:rsidRPr="00FC5959">
        <w:rPr>
          <w:rFonts w:ascii="Tahoma" w:eastAsia="Times New Roman" w:hAnsi="Tahoma" w:cs="Tahoma"/>
          <w:color w:val="000000"/>
          <w:lang w:eastAsia="pl-PL"/>
        </w:rPr>
        <w:t>.) dalej jako </w:t>
      </w:r>
      <w:r w:rsidRPr="00FC5959">
        <w:rPr>
          <w:rFonts w:ascii="Tahoma" w:eastAsia="Times New Roman" w:hAnsi="Tahoma" w:cs="Tahoma"/>
          <w:bCs/>
          <w:color w:val="000000"/>
          <w:lang w:eastAsia="pl-PL"/>
        </w:rPr>
        <w:t>„RODO”</w:t>
      </w:r>
      <w:r w:rsidRPr="00FC5959">
        <w:rPr>
          <w:rFonts w:ascii="Tahoma" w:eastAsia="Times New Roman" w:hAnsi="Tahoma" w:cs="Tahoma"/>
          <w:color w:val="000000"/>
          <w:lang w:eastAsia="pl-PL"/>
        </w:rPr>
        <w:t xml:space="preserve"> oraz Ustawy o ochronie danych osobowych z dnia 10 maja 2018 r. </w:t>
      </w:r>
      <w:r w:rsidRPr="00FC5959">
        <w:rPr>
          <w:rFonts w:ascii="Tahoma" w:eastAsia="Calibri" w:hAnsi="Tahoma" w:cs="Tahoma"/>
          <w:lang w:eastAsia="pl-PL"/>
        </w:rPr>
        <w:t xml:space="preserve">(Dz. U. </w:t>
      </w:r>
      <w:proofErr w:type="gramStart"/>
      <w:r w:rsidRPr="00FC5959">
        <w:rPr>
          <w:rFonts w:ascii="Tahoma" w:eastAsia="Calibri" w:hAnsi="Tahoma" w:cs="Tahoma"/>
          <w:lang w:eastAsia="pl-PL"/>
        </w:rPr>
        <w:t>z</w:t>
      </w:r>
      <w:proofErr w:type="gramEnd"/>
      <w:r w:rsidRPr="00FC5959">
        <w:rPr>
          <w:rFonts w:ascii="Tahoma" w:eastAsia="Calibri" w:hAnsi="Tahoma" w:cs="Tahoma"/>
          <w:lang w:eastAsia="pl-PL"/>
        </w:rPr>
        <w:t xml:space="preserve"> 2018 r. poz. 1000 z </w:t>
      </w:r>
      <w:proofErr w:type="spellStart"/>
      <w:r w:rsidRPr="00FC5959">
        <w:rPr>
          <w:rFonts w:ascii="Tahoma" w:eastAsia="Calibri" w:hAnsi="Tahoma" w:cs="Tahoma"/>
          <w:lang w:eastAsia="pl-PL"/>
        </w:rPr>
        <w:t>późn</w:t>
      </w:r>
      <w:proofErr w:type="spellEnd"/>
      <w:r w:rsidRPr="00FC5959">
        <w:rPr>
          <w:rFonts w:ascii="Tahoma" w:eastAsia="Calibri" w:hAnsi="Tahoma" w:cs="Tahoma"/>
          <w:lang w:eastAsia="pl-PL"/>
        </w:rPr>
        <w:t xml:space="preserve">. </w:t>
      </w:r>
      <w:proofErr w:type="gramStart"/>
      <w:r w:rsidRPr="00FC5959">
        <w:rPr>
          <w:rFonts w:ascii="Tahoma" w:eastAsia="Calibri" w:hAnsi="Tahoma" w:cs="Tahoma"/>
          <w:lang w:eastAsia="pl-PL"/>
        </w:rPr>
        <w:t>zm</w:t>
      </w:r>
      <w:proofErr w:type="gramEnd"/>
      <w:r w:rsidRPr="00FC5959">
        <w:rPr>
          <w:rFonts w:ascii="Tahoma" w:eastAsia="Calibri" w:hAnsi="Tahoma" w:cs="Tahoma"/>
          <w:lang w:eastAsia="pl-PL"/>
        </w:rPr>
        <w:t>.)</w:t>
      </w:r>
      <w:r w:rsidRPr="00FC5959">
        <w:rPr>
          <w:rFonts w:ascii="Tahoma" w:eastAsia="Times New Roman" w:hAnsi="Tahoma" w:cs="Tahoma"/>
          <w:color w:val="000000"/>
          <w:lang w:eastAsia="pl-PL"/>
        </w:rPr>
        <w:t xml:space="preserve"> dalej jako </w:t>
      </w:r>
      <w:r w:rsidRPr="00FC5959">
        <w:rPr>
          <w:rFonts w:ascii="Tahoma" w:eastAsia="Times New Roman" w:hAnsi="Tahoma" w:cs="Tahoma"/>
          <w:bCs/>
          <w:color w:val="000000"/>
          <w:lang w:eastAsia="pl-PL"/>
        </w:rPr>
        <w:t>„UODO”</w:t>
      </w:r>
    </w:p>
    <w:p w:rsidR="0061182A" w:rsidRPr="00FC5959" w:rsidRDefault="0061182A" w:rsidP="0061182A">
      <w:pPr>
        <w:numPr>
          <w:ilvl w:val="0"/>
          <w:numId w:val="2"/>
        </w:numPr>
        <w:spacing w:after="120" w:line="276" w:lineRule="auto"/>
        <w:ind w:right="-5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C5959">
        <w:rPr>
          <w:rFonts w:ascii="Tahoma" w:eastAsia="Times New Roman" w:hAnsi="Tahoma" w:cs="Tahoma"/>
          <w:color w:val="000000"/>
          <w:lang w:eastAsia="pl-PL"/>
        </w:rPr>
        <w:lastRenderedPageBreak/>
        <w:t>Dane osobowe zostaną udostępnione zgodnie z</w:t>
      </w:r>
      <w:r w:rsidRPr="00FC5959">
        <w:rPr>
          <w:rFonts w:ascii="Tahoma" w:eastAsia="Times New Roman" w:hAnsi="Tahoma" w:cs="Tahoma"/>
          <w:lang w:eastAsia="pl-PL"/>
        </w:rPr>
        <w:t xml:space="preserve"> </w:t>
      </w:r>
      <w:r w:rsidRPr="00FC5959">
        <w:rPr>
          <w:rFonts w:ascii="Tahoma" w:eastAsia="Times New Roman" w:hAnsi="Tahoma" w:cs="Tahoma"/>
          <w:color w:val="000000"/>
          <w:lang w:eastAsia="pl-PL"/>
        </w:rPr>
        <w:t>art. 6 ust. 1 lit. c oraz</w:t>
      </w:r>
      <w:r w:rsidRPr="00FC5959">
        <w:rPr>
          <w:rFonts w:ascii="Tahoma" w:eastAsia="Times New Roman" w:hAnsi="Tahoma" w:cs="Tahoma"/>
          <w:lang w:eastAsia="pl-PL"/>
        </w:rPr>
        <w:t xml:space="preserve"> </w:t>
      </w:r>
      <w:r w:rsidRPr="00FC5959">
        <w:rPr>
          <w:rFonts w:ascii="Tahoma" w:eastAsia="Times New Roman" w:hAnsi="Tahoma" w:cs="Tahoma"/>
          <w:color w:val="000000"/>
          <w:lang w:eastAsia="pl-PL"/>
        </w:rPr>
        <w:t>art. 9 ust. 2 lit. h RODO w celu zapewnienia pracownikom profilaktycznej opieki medycznej obejmującej m.in. badania lekarskie wstępne, okresowe i kontrolne</w:t>
      </w:r>
      <w:r w:rsidRPr="00FC5959">
        <w:rPr>
          <w:rFonts w:ascii="Tahoma" w:eastAsia="Times New Roman" w:hAnsi="Tahoma" w:cs="Tahoma"/>
          <w:lang w:eastAsia="pl-PL"/>
        </w:rPr>
        <w:t xml:space="preserve"> </w:t>
      </w:r>
      <w:r w:rsidRPr="00FC5959">
        <w:rPr>
          <w:rFonts w:ascii="Tahoma" w:eastAsia="Times New Roman" w:hAnsi="Tahoma" w:cs="Tahoma"/>
          <w:color w:val="000000"/>
          <w:lang w:eastAsia="pl-PL"/>
        </w:rPr>
        <w:t>w tym badania diagnostyczne i konsultacje specjalistyczne (Kodeks pracy - Ustawa z dnia 26 czerwca 1974 r.</w:t>
      </w:r>
      <w:r w:rsidRPr="00FC5959">
        <w:rPr>
          <w:rFonts w:ascii="Tahoma" w:eastAsia="Times New Roman" w:hAnsi="Tahoma" w:cs="Tahoma"/>
          <w:lang w:eastAsia="pl-PL"/>
        </w:rPr>
        <w:t xml:space="preserve"> </w:t>
      </w:r>
      <w:r w:rsidRPr="00FC5959">
        <w:rPr>
          <w:rFonts w:ascii="Tahoma" w:eastAsia="Times New Roman" w:hAnsi="Tahoma" w:cs="Tahoma"/>
          <w:color w:val="000000"/>
          <w:lang w:eastAsia="pl-PL"/>
        </w:rPr>
        <w:t xml:space="preserve">Dz.U.2020.0.1320 </w:t>
      </w:r>
      <w:proofErr w:type="spellStart"/>
      <w:proofErr w:type="gramStart"/>
      <w:r w:rsidRPr="00FC5959">
        <w:rPr>
          <w:rFonts w:ascii="Tahoma" w:eastAsia="Times New Roman" w:hAnsi="Tahoma" w:cs="Tahoma"/>
          <w:color w:val="000000"/>
          <w:lang w:eastAsia="pl-PL"/>
        </w:rPr>
        <w:t>t</w:t>
      </w:r>
      <w:proofErr w:type="gramEnd"/>
      <w:r w:rsidRPr="00FC5959">
        <w:rPr>
          <w:rFonts w:ascii="Tahoma" w:eastAsia="Times New Roman" w:hAnsi="Tahoma" w:cs="Tahoma"/>
          <w:color w:val="000000"/>
          <w:lang w:eastAsia="pl-PL"/>
        </w:rPr>
        <w:t>.j</w:t>
      </w:r>
      <w:proofErr w:type="spellEnd"/>
      <w:r w:rsidRPr="00FC5959">
        <w:rPr>
          <w:rFonts w:ascii="Tahoma" w:eastAsia="Times New Roman" w:hAnsi="Tahoma" w:cs="Tahoma"/>
          <w:color w:val="000000"/>
          <w:lang w:eastAsia="pl-PL"/>
        </w:rPr>
        <w:t>. DZIAŁ DZIESIĄTY – Rozdział VI Art. 229.) .</w:t>
      </w:r>
    </w:p>
    <w:p w:rsidR="0061182A" w:rsidRPr="00FC5959" w:rsidRDefault="0061182A" w:rsidP="0061182A">
      <w:pPr>
        <w:numPr>
          <w:ilvl w:val="0"/>
          <w:numId w:val="2"/>
        </w:numPr>
        <w:spacing w:after="120" w:line="276" w:lineRule="auto"/>
        <w:ind w:right="-6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C5959">
        <w:rPr>
          <w:rFonts w:ascii="Tahoma" w:eastAsia="Times New Roman" w:hAnsi="Tahoma" w:cs="Tahoma"/>
          <w:color w:val="000000"/>
          <w:lang w:eastAsia="pl-PL"/>
        </w:rPr>
        <w:t xml:space="preserve">Dane Osobowe, o których mowa w ust. 1 powyżej mogą się składać z następujących danych: </w:t>
      </w:r>
    </w:p>
    <w:p w:rsidR="0061182A" w:rsidRPr="00FC5959" w:rsidRDefault="0061182A" w:rsidP="0061182A">
      <w:pPr>
        <w:spacing w:after="0" w:line="276" w:lineRule="auto"/>
        <w:ind w:left="360"/>
        <w:rPr>
          <w:rFonts w:ascii="Tahoma" w:eastAsia="Times New Roman" w:hAnsi="Tahoma" w:cs="Tahoma"/>
          <w:lang w:eastAsia="pl-PL"/>
        </w:rPr>
      </w:pPr>
      <w:r w:rsidRPr="00FC5959">
        <w:rPr>
          <w:rFonts w:ascii="Tahoma" w:eastAsia="Times New Roman" w:hAnsi="Tahoma" w:cs="Tahoma"/>
          <w:color w:val="000000"/>
          <w:lang w:eastAsia="pl-PL"/>
        </w:rPr>
        <w:t>1) imię,  </w:t>
      </w:r>
    </w:p>
    <w:p w:rsidR="0061182A" w:rsidRPr="00FC5959" w:rsidRDefault="0061182A" w:rsidP="0061182A">
      <w:pPr>
        <w:spacing w:after="0" w:line="276" w:lineRule="auto"/>
        <w:ind w:left="360"/>
        <w:rPr>
          <w:rFonts w:ascii="Tahoma" w:eastAsia="Times New Roman" w:hAnsi="Tahoma" w:cs="Tahoma"/>
          <w:lang w:eastAsia="pl-PL"/>
        </w:rPr>
      </w:pPr>
      <w:r w:rsidRPr="00FC5959">
        <w:rPr>
          <w:rFonts w:ascii="Tahoma" w:eastAsia="Times New Roman" w:hAnsi="Tahoma" w:cs="Tahoma"/>
          <w:color w:val="000000"/>
          <w:lang w:eastAsia="pl-PL"/>
        </w:rPr>
        <w:t>2) nazwisko, </w:t>
      </w:r>
    </w:p>
    <w:p w:rsidR="0061182A" w:rsidRPr="00FC5959" w:rsidRDefault="0061182A" w:rsidP="0061182A">
      <w:pPr>
        <w:spacing w:after="0" w:line="276" w:lineRule="auto"/>
        <w:ind w:left="360"/>
        <w:rPr>
          <w:rFonts w:ascii="Tahoma" w:eastAsia="Times New Roman" w:hAnsi="Tahoma" w:cs="Tahoma"/>
          <w:lang w:eastAsia="pl-PL"/>
        </w:rPr>
      </w:pPr>
      <w:r w:rsidRPr="00FC5959">
        <w:rPr>
          <w:rFonts w:ascii="Tahoma" w:eastAsia="Times New Roman" w:hAnsi="Tahoma" w:cs="Tahoma"/>
          <w:color w:val="000000"/>
          <w:lang w:eastAsia="pl-PL"/>
        </w:rPr>
        <w:t>3) płeć, </w:t>
      </w:r>
    </w:p>
    <w:p w:rsidR="0061182A" w:rsidRPr="00FC5959" w:rsidRDefault="0061182A" w:rsidP="0061182A">
      <w:pPr>
        <w:spacing w:after="0" w:line="276" w:lineRule="auto"/>
        <w:ind w:left="360" w:right="54"/>
        <w:rPr>
          <w:rFonts w:ascii="Tahoma" w:eastAsia="Times New Roman" w:hAnsi="Tahoma" w:cs="Tahoma"/>
          <w:color w:val="000000"/>
          <w:lang w:eastAsia="pl-PL"/>
        </w:rPr>
      </w:pPr>
      <w:r w:rsidRPr="00FC5959">
        <w:rPr>
          <w:rFonts w:ascii="Tahoma" w:eastAsia="Times New Roman" w:hAnsi="Tahoma" w:cs="Tahoma"/>
          <w:color w:val="000000"/>
          <w:lang w:eastAsia="pl-PL"/>
        </w:rPr>
        <w:t xml:space="preserve">4) adres zamieszkania, adres korespondencyjny, adres poczty elektronicznej, </w:t>
      </w:r>
    </w:p>
    <w:p w:rsidR="0061182A" w:rsidRPr="00FC5959" w:rsidRDefault="0061182A" w:rsidP="0061182A">
      <w:pPr>
        <w:spacing w:after="0" w:line="276" w:lineRule="auto"/>
        <w:ind w:left="360" w:right="54"/>
        <w:rPr>
          <w:rFonts w:ascii="Tahoma" w:eastAsia="Times New Roman" w:hAnsi="Tahoma" w:cs="Tahoma"/>
          <w:color w:val="000000"/>
          <w:lang w:eastAsia="pl-PL"/>
        </w:rPr>
      </w:pPr>
      <w:r w:rsidRPr="00FC5959">
        <w:rPr>
          <w:rFonts w:ascii="Tahoma" w:eastAsia="Times New Roman" w:hAnsi="Tahoma" w:cs="Tahoma"/>
          <w:color w:val="000000"/>
          <w:lang w:eastAsia="pl-PL"/>
        </w:rPr>
        <w:t xml:space="preserve">5) adres ośrodka lub ośrodków, w którym uczestnik Badania jest lub był leczony, </w:t>
      </w:r>
    </w:p>
    <w:p w:rsidR="0061182A" w:rsidRPr="00FC5959" w:rsidRDefault="0061182A" w:rsidP="0061182A">
      <w:pPr>
        <w:spacing w:after="0" w:line="276" w:lineRule="auto"/>
        <w:ind w:left="360" w:right="54"/>
        <w:rPr>
          <w:rFonts w:ascii="Tahoma" w:eastAsia="Times New Roman" w:hAnsi="Tahoma" w:cs="Tahoma"/>
          <w:lang w:eastAsia="pl-PL"/>
        </w:rPr>
      </w:pPr>
      <w:r w:rsidRPr="00FC5959">
        <w:rPr>
          <w:rFonts w:ascii="Tahoma" w:eastAsia="Times New Roman" w:hAnsi="Tahoma" w:cs="Tahoma"/>
          <w:color w:val="000000"/>
          <w:lang w:eastAsia="pl-PL"/>
        </w:rPr>
        <w:t>6) numer telefonu, </w:t>
      </w:r>
    </w:p>
    <w:p w:rsidR="0061182A" w:rsidRPr="00FC5959" w:rsidRDefault="0061182A" w:rsidP="0061182A">
      <w:pPr>
        <w:spacing w:after="0" w:line="276" w:lineRule="auto"/>
        <w:ind w:left="360"/>
        <w:rPr>
          <w:rFonts w:ascii="Tahoma" w:eastAsia="Times New Roman" w:hAnsi="Tahoma" w:cs="Tahoma"/>
          <w:lang w:eastAsia="pl-PL"/>
        </w:rPr>
      </w:pPr>
      <w:r w:rsidRPr="00FC5959">
        <w:rPr>
          <w:rFonts w:ascii="Tahoma" w:eastAsia="Times New Roman" w:hAnsi="Tahoma" w:cs="Tahoma"/>
          <w:color w:val="000000"/>
          <w:lang w:eastAsia="pl-PL"/>
        </w:rPr>
        <w:t>7) numer PESEL, </w:t>
      </w:r>
    </w:p>
    <w:p w:rsidR="0061182A" w:rsidRPr="00FC5959" w:rsidRDefault="0061182A" w:rsidP="0061182A">
      <w:pPr>
        <w:spacing w:after="0" w:line="276" w:lineRule="auto"/>
        <w:ind w:left="567" w:right="-1" w:hanging="207"/>
        <w:rPr>
          <w:rFonts w:ascii="Tahoma" w:eastAsia="Times New Roman" w:hAnsi="Tahoma" w:cs="Tahoma"/>
          <w:lang w:eastAsia="pl-PL"/>
        </w:rPr>
      </w:pPr>
      <w:r w:rsidRPr="00FC5959">
        <w:rPr>
          <w:rFonts w:ascii="Tahoma" w:eastAsia="Times New Roman" w:hAnsi="Tahoma" w:cs="Tahoma"/>
          <w:color w:val="000000"/>
          <w:lang w:eastAsia="pl-PL"/>
        </w:rPr>
        <w:t>8) numer, symbol lub inne oznaczenie przypisane danej osobie w celu jednoznacznego zidentyfikowania tej osoby do celów zdrowotnych, </w:t>
      </w:r>
    </w:p>
    <w:p w:rsidR="0061182A" w:rsidRPr="00FC5959" w:rsidRDefault="0061182A" w:rsidP="0061182A">
      <w:pPr>
        <w:tabs>
          <w:tab w:val="left" w:pos="709"/>
        </w:tabs>
        <w:spacing w:after="120" w:line="276" w:lineRule="auto"/>
        <w:ind w:left="567" w:right="55" w:hanging="207"/>
        <w:rPr>
          <w:rFonts w:ascii="Tahoma" w:eastAsia="Times New Roman" w:hAnsi="Tahoma" w:cs="Tahoma"/>
          <w:lang w:eastAsia="pl-PL"/>
        </w:rPr>
      </w:pPr>
      <w:r w:rsidRPr="00FC5959">
        <w:rPr>
          <w:rFonts w:ascii="Tahoma" w:eastAsia="Times New Roman" w:hAnsi="Tahoma" w:cs="Tahoma"/>
          <w:color w:val="000000"/>
          <w:lang w:eastAsia="pl-PL"/>
        </w:rPr>
        <w:t>9) inne dane posiadane przez administratora mające lub mogące mieć wpływ na wydane orzeczenie lekarskie.</w:t>
      </w:r>
    </w:p>
    <w:p w:rsidR="0061182A" w:rsidRPr="00FC5959" w:rsidRDefault="0061182A" w:rsidP="0061182A">
      <w:pPr>
        <w:numPr>
          <w:ilvl w:val="0"/>
          <w:numId w:val="2"/>
        </w:numPr>
        <w:spacing w:after="120" w:line="276" w:lineRule="auto"/>
        <w:ind w:right="-5"/>
        <w:jc w:val="both"/>
        <w:rPr>
          <w:rFonts w:ascii="Tahoma" w:eastAsia="Times New Roman" w:hAnsi="Tahoma" w:cs="Tahoma"/>
          <w:lang w:eastAsia="pl-PL"/>
        </w:rPr>
      </w:pPr>
      <w:r w:rsidRPr="00FC5959">
        <w:rPr>
          <w:rFonts w:ascii="Tahoma" w:eastAsia="Times New Roman" w:hAnsi="Tahoma" w:cs="Tahoma"/>
          <w:color w:val="000000"/>
          <w:lang w:eastAsia="pl-PL"/>
        </w:rPr>
        <w:t>Strony zgodnie oświadczają, że poprzez udostępnienie Danych Osobowych  Zleceniobiorca staje się ich odrębnym administratorem w zakresie</w:t>
      </w:r>
      <w:r w:rsidR="00D445E5" w:rsidRPr="00FC5959">
        <w:rPr>
          <w:rFonts w:ascii="Tahoma" w:eastAsia="Times New Roman" w:hAnsi="Tahoma" w:cs="Tahoma"/>
          <w:color w:val="000000"/>
          <w:lang w:eastAsia="pl-PL"/>
        </w:rPr>
        <w:t>,</w:t>
      </w:r>
      <w:r w:rsidRPr="00FC5959">
        <w:rPr>
          <w:rFonts w:ascii="Tahoma" w:eastAsia="Times New Roman" w:hAnsi="Tahoma" w:cs="Tahoma"/>
          <w:color w:val="000000"/>
          <w:lang w:eastAsia="pl-PL"/>
        </w:rPr>
        <w:t xml:space="preserve"> w jakim będzie  przetwarzał Dane Osobowe w celu wykonania Przedmiotowej Umowy. </w:t>
      </w:r>
    </w:p>
    <w:p w:rsidR="0061182A" w:rsidRPr="00FC5959" w:rsidRDefault="0061182A" w:rsidP="00D445E5">
      <w:pPr>
        <w:numPr>
          <w:ilvl w:val="0"/>
          <w:numId w:val="2"/>
        </w:numPr>
        <w:spacing w:after="240" w:line="276" w:lineRule="auto"/>
        <w:ind w:left="357" w:hanging="357"/>
        <w:jc w:val="both"/>
        <w:rPr>
          <w:rFonts w:ascii="Tahoma" w:eastAsia="Calibri" w:hAnsi="Tahoma" w:cs="Tahoma"/>
          <w:lang w:eastAsia="pl-PL"/>
        </w:rPr>
      </w:pPr>
      <w:r w:rsidRPr="00FC5959">
        <w:rPr>
          <w:rFonts w:ascii="Tahoma" w:eastAsia="Calibri" w:hAnsi="Tahoma" w:cs="Tahoma"/>
          <w:lang w:eastAsia="pl-PL"/>
        </w:rPr>
        <w:t xml:space="preserve">Strony zobowiązują się do poszanowania praw osób, których dane będą użyte przy realizacji umowy, w szczególności poprzez stosowanie się do przepisów ustawy z dnia 10 maja 2018 r. o ochronie danych osobowych (Dz. U. </w:t>
      </w:r>
      <w:proofErr w:type="gramStart"/>
      <w:r w:rsidRPr="00FC5959">
        <w:rPr>
          <w:rFonts w:ascii="Tahoma" w:eastAsia="Calibri" w:hAnsi="Tahoma" w:cs="Tahoma"/>
          <w:lang w:eastAsia="pl-PL"/>
        </w:rPr>
        <w:t>z</w:t>
      </w:r>
      <w:proofErr w:type="gramEnd"/>
      <w:r w:rsidRPr="00FC5959">
        <w:rPr>
          <w:rFonts w:ascii="Tahoma" w:eastAsia="Calibri" w:hAnsi="Tahoma" w:cs="Tahoma"/>
          <w:lang w:eastAsia="pl-PL"/>
        </w:rPr>
        <w:t xml:space="preserve"> 2018 r. poz. 1000 z </w:t>
      </w:r>
      <w:proofErr w:type="spellStart"/>
      <w:r w:rsidRPr="00FC5959">
        <w:rPr>
          <w:rFonts w:ascii="Tahoma" w:eastAsia="Calibri" w:hAnsi="Tahoma" w:cs="Tahoma"/>
          <w:lang w:eastAsia="pl-PL"/>
        </w:rPr>
        <w:t>późn</w:t>
      </w:r>
      <w:proofErr w:type="spellEnd"/>
      <w:r w:rsidRPr="00FC5959">
        <w:rPr>
          <w:rFonts w:ascii="Tahoma" w:eastAsia="Calibri" w:hAnsi="Tahoma" w:cs="Tahoma"/>
          <w:lang w:eastAsia="pl-PL"/>
        </w:rPr>
        <w:t xml:space="preserve">. </w:t>
      </w:r>
      <w:proofErr w:type="gramStart"/>
      <w:r w:rsidRPr="00FC5959">
        <w:rPr>
          <w:rFonts w:ascii="Tahoma" w:eastAsia="Calibri" w:hAnsi="Tahoma" w:cs="Tahoma"/>
          <w:lang w:eastAsia="pl-PL"/>
        </w:rPr>
        <w:t>zm</w:t>
      </w:r>
      <w:proofErr w:type="gramEnd"/>
      <w:r w:rsidRPr="00FC5959">
        <w:rPr>
          <w:rFonts w:ascii="Tahoma" w:eastAsia="Calibri" w:hAnsi="Tahoma" w:cs="Tahoma"/>
          <w:lang w:eastAsia="pl-PL"/>
        </w:rPr>
        <w:t xml:space="preserve">.), oraz </w:t>
      </w:r>
      <w:r w:rsidRPr="00FC5959">
        <w:rPr>
          <w:rFonts w:ascii="Tahoma" w:eastAsia="Calibri" w:hAnsi="Tahoma" w:cs="Tahoma"/>
          <w:bCs/>
          <w:lang w:eastAsia="pl-PL"/>
        </w:rPr>
        <w:t xml:space="preserve">Rozporządzenia Parlamentu Europejskiego i Rady (UE) 2016/679 z dnia 27 kwietnia 2016 r. (Dz. U. UE. L. </w:t>
      </w:r>
      <w:proofErr w:type="gramStart"/>
      <w:r w:rsidRPr="00FC5959">
        <w:rPr>
          <w:rFonts w:ascii="Tahoma" w:eastAsia="Calibri" w:hAnsi="Tahoma" w:cs="Tahoma"/>
          <w:bCs/>
          <w:lang w:eastAsia="pl-PL"/>
        </w:rPr>
        <w:t>z</w:t>
      </w:r>
      <w:proofErr w:type="gramEnd"/>
      <w:r w:rsidRPr="00FC5959">
        <w:rPr>
          <w:rFonts w:ascii="Tahoma" w:eastAsia="Calibri" w:hAnsi="Tahoma" w:cs="Tahoma"/>
          <w:bCs/>
          <w:lang w:eastAsia="pl-PL"/>
        </w:rPr>
        <w:t xml:space="preserve"> 2016 r. Nr 119)</w:t>
      </w:r>
      <w:r w:rsidRPr="00FC5959">
        <w:rPr>
          <w:rFonts w:ascii="Tahoma" w:eastAsia="Calibri" w:hAnsi="Tahoma" w:cs="Tahoma"/>
          <w:lang w:eastAsia="pl-PL"/>
        </w:rPr>
        <w:t>.</w:t>
      </w:r>
    </w:p>
    <w:p w:rsidR="000C29B8" w:rsidRPr="00FC5959" w:rsidRDefault="000C29B8" w:rsidP="000C29B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C5959">
        <w:rPr>
          <w:sz w:val="24"/>
          <w:szCs w:val="24"/>
        </w:rPr>
        <w:t xml:space="preserve">Wykonawca: Dla osób </w:t>
      </w:r>
      <w:proofErr w:type="gramStart"/>
      <w:r w:rsidRPr="00FC5959">
        <w:rPr>
          <w:sz w:val="24"/>
          <w:szCs w:val="24"/>
        </w:rPr>
        <w:t>nie zatrudnionych</w:t>
      </w:r>
      <w:proofErr w:type="gramEnd"/>
      <w:r w:rsidRPr="00FC5959">
        <w:rPr>
          <w:sz w:val="24"/>
          <w:szCs w:val="24"/>
        </w:rPr>
        <w:t xml:space="preserve"> na stanowisku kierowcy, badania </w:t>
      </w:r>
      <w:proofErr w:type="gramStart"/>
      <w:r w:rsidRPr="00FC5959">
        <w:rPr>
          <w:sz w:val="24"/>
          <w:szCs w:val="24"/>
        </w:rPr>
        <w:t>psychotechniczne</w:t>
      </w:r>
      <w:proofErr w:type="gramEnd"/>
      <w:r w:rsidRPr="00FC5959">
        <w:rPr>
          <w:sz w:val="24"/>
          <w:szCs w:val="24"/>
        </w:rPr>
        <w:t xml:space="preserve"> są jedynie zlecane przez lekarza MP na podstawie wywiadu medycznego. Sugeruję dodać widzenie zmierzchowe i zjawisko olśnienia ponieważ to badanie każdorazowo jest wykonywane w przypadku osoby</w:t>
      </w:r>
      <w:r w:rsidR="00D445E5" w:rsidRPr="00FC5959">
        <w:rPr>
          <w:sz w:val="24"/>
          <w:szCs w:val="24"/>
        </w:rPr>
        <w:t>,</w:t>
      </w:r>
      <w:r w:rsidRPr="00FC5959">
        <w:rPr>
          <w:sz w:val="24"/>
          <w:szCs w:val="24"/>
        </w:rPr>
        <w:t xml:space="preserve"> która kieruje pojazdem kat. B  </w:t>
      </w:r>
    </w:p>
    <w:p w:rsidR="000C29B8" w:rsidRPr="00FC5959" w:rsidRDefault="000C29B8" w:rsidP="000C29B8">
      <w:pPr>
        <w:rPr>
          <w:sz w:val="24"/>
          <w:szCs w:val="24"/>
        </w:rPr>
      </w:pPr>
      <w:r w:rsidRPr="00FC5959">
        <w:rPr>
          <w:sz w:val="24"/>
          <w:szCs w:val="24"/>
        </w:rPr>
        <w:t>Odpowiedź Zamawiającego: Zamawiający pozostaje przy obecnym zapisie traktując pozycję „Badanie psychotechniczne kierowcy (kat B) w ramach obowiązków służbowych” jako całościowe, niezbędne badanie w przypadku kierowców.</w:t>
      </w:r>
    </w:p>
    <w:p w:rsidR="00160273" w:rsidRPr="00FC5959" w:rsidRDefault="00160273" w:rsidP="00160273">
      <w:pPr>
        <w:ind w:left="360"/>
        <w:rPr>
          <w:sz w:val="24"/>
          <w:szCs w:val="24"/>
        </w:rPr>
      </w:pPr>
    </w:p>
    <w:sectPr w:rsidR="00160273" w:rsidRPr="00FC59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1E" w:rsidRDefault="00AE3F1E" w:rsidP="00FC5959">
      <w:pPr>
        <w:spacing w:after="0" w:line="240" w:lineRule="auto"/>
      </w:pPr>
      <w:r>
        <w:separator/>
      </w:r>
    </w:p>
  </w:endnote>
  <w:endnote w:type="continuationSeparator" w:id="0">
    <w:p w:rsidR="00AE3F1E" w:rsidRDefault="00AE3F1E" w:rsidP="00FC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1E" w:rsidRDefault="00AE3F1E" w:rsidP="00FC5959">
      <w:pPr>
        <w:spacing w:after="0" w:line="240" w:lineRule="auto"/>
      </w:pPr>
      <w:r>
        <w:separator/>
      </w:r>
    </w:p>
  </w:footnote>
  <w:footnote w:type="continuationSeparator" w:id="0">
    <w:p w:rsidR="00AE3F1E" w:rsidRDefault="00AE3F1E" w:rsidP="00FC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59" w:rsidRDefault="00FC5959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A4FCAB6" wp14:editId="3220658F">
          <wp:simplePos x="0" y="0"/>
          <wp:positionH relativeFrom="column">
            <wp:posOffset>-68580</wp:posOffset>
          </wp:positionH>
          <wp:positionV relativeFrom="paragraph">
            <wp:posOffset>-290195</wp:posOffset>
          </wp:positionV>
          <wp:extent cx="3238500" cy="514985"/>
          <wp:effectExtent l="0" t="0" r="0" b="0"/>
          <wp:wrapNone/>
          <wp:docPr id="2" name="Obraz 2" descr="ORE_LOGO_edu_z_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072"/>
    <w:multiLevelType w:val="hybridMultilevel"/>
    <w:tmpl w:val="E794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3040"/>
    <w:multiLevelType w:val="multilevel"/>
    <w:tmpl w:val="9CFE267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BD"/>
    <w:rsid w:val="00046852"/>
    <w:rsid w:val="000C29B8"/>
    <w:rsid w:val="00160273"/>
    <w:rsid w:val="001F2B30"/>
    <w:rsid w:val="0061182A"/>
    <w:rsid w:val="006D73F6"/>
    <w:rsid w:val="00790D9C"/>
    <w:rsid w:val="00801020"/>
    <w:rsid w:val="009A51BD"/>
    <w:rsid w:val="00AE3F1E"/>
    <w:rsid w:val="00D445E5"/>
    <w:rsid w:val="00F425A5"/>
    <w:rsid w:val="00FC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DDDD"/>
  <w15:docId w15:val="{D4B7640C-AF66-4E8F-977A-62E7E6A4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59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02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959"/>
  </w:style>
  <w:style w:type="paragraph" w:styleId="Stopka">
    <w:name w:val="footer"/>
    <w:basedOn w:val="Normalny"/>
    <w:link w:val="StopkaZnak"/>
    <w:uiPriority w:val="99"/>
    <w:unhideWhenUsed/>
    <w:rsid w:val="00FC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59"/>
  </w:style>
  <w:style w:type="character" w:styleId="Pogrubienie">
    <w:name w:val="Strong"/>
    <w:basedOn w:val="Domylnaczcionkaakapitu"/>
    <w:uiPriority w:val="22"/>
    <w:qFormat/>
    <w:rsid w:val="00FC595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C59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Godlewska-Dudek Magdalena</dc:creator>
  <cp:lastModifiedBy>ORE</cp:lastModifiedBy>
  <cp:revision>2</cp:revision>
  <dcterms:created xsi:type="dcterms:W3CDTF">2021-03-18T07:15:00Z</dcterms:created>
  <dcterms:modified xsi:type="dcterms:W3CDTF">2021-03-18T07:15:00Z</dcterms:modified>
</cp:coreProperties>
</file>