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47" w:rsidRPr="00167D11" w:rsidRDefault="00322547" w:rsidP="00310118">
      <w:pPr>
        <w:pStyle w:val="Styl3"/>
      </w:pPr>
      <w:bookmarkStart w:id="0" w:name="_GoBack"/>
      <w:bookmarkEnd w:id="0"/>
    </w:p>
    <w:p w:rsidR="00322547" w:rsidRPr="00167D11" w:rsidRDefault="00322547" w:rsidP="00322547">
      <w:pPr>
        <w:pStyle w:val="Styl1"/>
        <w:spacing w:after="0" w:line="288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167D11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67D11" w:rsidRPr="00167D11">
        <w:rPr>
          <w:rFonts w:ascii="Times New Roman" w:hAnsi="Times New Roman"/>
          <w:b w:val="0"/>
          <w:sz w:val="22"/>
          <w:szCs w:val="22"/>
        </w:rPr>
        <w:t>2</w:t>
      </w:r>
    </w:p>
    <w:p w:rsidR="00322547" w:rsidRPr="00167D11" w:rsidRDefault="00322547" w:rsidP="00322547">
      <w:pPr>
        <w:pStyle w:val="Styl1"/>
        <w:spacing w:after="0" w:line="288" w:lineRule="auto"/>
        <w:ind w:left="7080"/>
        <w:jc w:val="both"/>
        <w:rPr>
          <w:rFonts w:ascii="Times New Roman" w:hAnsi="Times New Roman"/>
          <w:b w:val="0"/>
          <w:sz w:val="22"/>
          <w:szCs w:val="22"/>
        </w:rPr>
      </w:pPr>
    </w:p>
    <w:p w:rsidR="00322547" w:rsidRPr="00167D11" w:rsidRDefault="00322547" w:rsidP="00322547">
      <w:pPr>
        <w:jc w:val="center"/>
        <w:rPr>
          <w:sz w:val="22"/>
          <w:szCs w:val="22"/>
        </w:rPr>
      </w:pPr>
      <w:r w:rsidRPr="00167D11">
        <w:rPr>
          <w:sz w:val="22"/>
          <w:szCs w:val="22"/>
        </w:rPr>
        <w:t xml:space="preserve">WYMAGANIA WOBEC KANDYDATA </w:t>
      </w:r>
    </w:p>
    <w:p w:rsidR="00167D11" w:rsidRPr="00167D11" w:rsidRDefault="00322547" w:rsidP="00167D11">
      <w:pPr>
        <w:pStyle w:val="Nagwek10"/>
        <w:spacing w:line="276" w:lineRule="auto"/>
        <w:jc w:val="both"/>
        <w:rPr>
          <w:sz w:val="22"/>
          <w:szCs w:val="22"/>
        </w:rPr>
      </w:pPr>
      <w:r w:rsidRPr="00167D11">
        <w:rPr>
          <w:sz w:val="22"/>
          <w:szCs w:val="22"/>
        </w:rPr>
        <w:t xml:space="preserve">do wykonania usługi </w:t>
      </w:r>
      <w:r w:rsidR="00167D11" w:rsidRPr="00167D11">
        <w:rPr>
          <w:sz w:val="22"/>
          <w:szCs w:val="22"/>
        </w:rPr>
        <w:t>polegającej na tłumaczeniu ustnym konsekutywnym, pisemnym, transkrypcji nagrań oraz redakcji językowej w ramach projektu nr 243/2019/M  „Przyjazna szkoła –One są wśród nas” realizowanego przez WRKK ORE, współfinansowanego z programu polskiej współpracy rozwojowej MSZ RP 2020.</w:t>
      </w:r>
    </w:p>
    <w:p w:rsidR="00322547" w:rsidRPr="00167D11" w:rsidRDefault="00322547" w:rsidP="00322547">
      <w:pPr>
        <w:pStyle w:val="Nagwek10"/>
        <w:spacing w:line="276" w:lineRule="auto"/>
        <w:jc w:val="both"/>
        <w:rPr>
          <w:b w:val="0"/>
          <w:color w:val="222222"/>
          <w:sz w:val="22"/>
          <w:szCs w:val="22"/>
          <w:shd w:val="clear" w:color="auto" w:fill="FFFFFF"/>
        </w:rPr>
      </w:pPr>
    </w:p>
    <w:p w:rsidR="00322547" w:rsidRPr="00167D11" w:rsidRDefault="00322547" w:rsidP="00322547">
      <w:pPr>
        <w:jc w:val="center"/>
        <w:rPr>
          <w:sz w:val="22"/>
          <w:szCs w:val="22"/>
        </w:rPr>
      </w:pPr>
    </w:p>
    <w:p w:rsidR="0042296B" w:rsidRPr="00167D11" w:rsidRDefault="0042296B" w:rsidP="0042296B">
      <w:pPr>
        <w:pStyle w:val="Styl2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7D11">
        <w:rPr>
          <w:rFonts w:ascii="Times New Roman" w:hAnsi="Times New Roman" w:cs="Times New Roman"/>
          <w:sz w:val="22"/>
          <w:szCs w:val="22"/>
        </w:rPr>
        <w:t>Wymagania formalne:</w:t>
      </w:r>
    </w:p>
    <w:p w:rsidR="0042296B" w:rsidRPr="00167D11" w:rsidRDefault="0042296B" w:rsidP="0042296B">
      <w:pPr>
        <w:pStyle w:val="Styl2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167D11">
        <w:rPr>
          <w:rFonts w:ascii="Times New Roman" w:hAnsi="Times New Roman" w:cs="Times New Roman"/>
          <w:b w:val="0"/>
          <w:sz w:val="22"/>
          <w:szCs w:val="22"/>
          <w:u w:val="none"/>
        </w:rPr>
        <w:t>dostępność min.2 tłumaczy w terminach</w:t>
      </w:r>
      <w:r w:rsidR="001023B0" w:rsidRPr="00167D11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  <w:r w:rsidR="002C2985" w:rsidRPr="00167D11">
        <w:rPr>
          <w:rFonts w:ascii="Times New Roman" w:hAnsi="Times New Roman" w:cs="Times New Roman"/>
          <w:b w:val="0"/>
          <w:sz w:val="22"/>
          <w:szCs w:val="22"/>
          <w:u w:val="none"/>
        </w:rPr>
        <w:t>podanych w szczegółowym opisie zamówienia</w:t>
      </w:r>
    </w:p>
    <w:p w:rsidR="0042296B" w:rsidRPr="00167D11" w:rsidRDefault="0042296B" w:rsidP="0042296B">
      <w:pPr>
        <w:spacing w:line="288" w:lineRule="auto"/>
        <w:jc w:val="both"/>
        <w:rPr>
          <w:sz w:val="22"/>
          <w:szCs w:val="22"/>
        </w:rPr>
      </w:pPr>
    </w:p>
    <w:p w:rsidR="0042296B" w:rsidRPr="00167D11" w:rsidRDefault="0042296B" w:rsidP="0042296B">
      <w:pPr>
        <w:spacing w:line="288" w:lineRule="auto"/>
        <w:jc w:val="both"/>
        <w:rPr>
          <w:sz w:val="22"/>
          <w:szCs w:val="22"/>
        </w:rPr>
      </w:pPr>
      <w:r w:rsidRPr="00167D11">
        <w:rPr>
          <w:sz w:val="22"/>
          <w:szCs w:val="22"/>
        </w:rPr>
        <w:t xml:space="preserve">Oferta, która nie spełni wymogów formalnych, zostaje odrzucona i nie podlega dalszej ocenie, </w:t>
      </w:r>
      <w:r w:rsidRPr="00167D11">
        <w:rPr>
          <w:sz w:val="22"/>
          <w:szCs w:val="22"/>
        </w:rPr>
        <w:br/>
        <w:t>tj. ocenie merytorycznej/jakościowej.</w:t>
      </w:r>
    </w:p>
    <w:p w:rsidR="00322547" w:rsidRPr="00167D11" w:rsidRDefault="00322547" w:rsidP="00322547">
      <w:pPr>
        <w:pStyle w:val="Styl2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322547" w:rsidRPr="00167D11" w:rsidRDefault="00322547" w:rsidP="00322547">
      <w:pPr>
        <w:spacing w:line="288" w:lineRule="auto"/>
        <w:jc w:val="both"/>
        <w:rPr>
          <w:sz w:val="22"/>
          <w:szCs w:val="22"/>
        </w:rPr>
      </w:pPr>
    </w:p>
    <w:p w:rsidR="00167D11" w:rsidRPr="00167D11" w:rsidRDefault="00167D11" w:rsidP="00167D11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167D11">
        <w:rPr>
          <w:rFonts w:ascii="Times New Roman" w:hAnsi="Times New Roman"/>
          <w:b/>
        </w:rPr>
        <w:t>Organizator dokonuje wyboru ekspertów 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167D11" w:rsidRPr="00167D11" w:rsidTr="00ED7219">
        <w:trPr>
          <w:trHeight w:val="624"/>
          <w:tblHeader/>
          <w:jc w:val="center"/>
        </w:trPr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67D1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67D11">
              <w:rPr>
                <w:rFonts w:ascii="Times New Roman" w:hAnsi="Times New Roman"/>
                <w:b/>
              </w:rPr>
              <w:t>Kryterium oceny:</w:t>
            </w:r>
          </w:p>
        </w:tc>
        <w:tc>
          <w:tcPr>
            <w:tcW w:w="25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67D11">
              <w:rPr>
                <w:rFonts w:ascii="Times New Roman" w:hAnsi="Times New Roman"/>
                <w:b/>
              </w:rPr>
              <w:t>Maksymalna liczba punktów</w:t>
            </w:r>
          </w:p>
        </w:tc>
      </w:tr>
      <w:tr w:rsidR="00167D11" w:rsidRPr="00167D11" w:rsidTr="00ED7219">
        <w:trPr>
          <w:trHeight w:val="340"/>
          <w:jc w:val="center"/>
        </w:trPr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67D11">
              <w:rPr>
                <w:rFonts w:ascii="Times New Roman" w:hAnsi="Times New Roman"/>
              </w:rPr>
              <w:t>1.</w:t>
            </w:r>
          </w:p>
        </w:tc>
        <w:tc>
          <w:tcPr>
            <w:tcW w:w="5510" w:type="dxa"/>
            <w:tcBorders>
              <w:top w:val="single" w:sz="8" w:space="0" w:color="auto"/>
            </w:tcBorders>
            <w:shd w:val="clear" w:color="auto" w:fill="auto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67D11">
              <w:rPr>
                <w:rFonts w:ascii="Times New Roman" w:hAnsi="Times New Roman"/>
              </w:rPr>
              <w:t xml:space="preserve">Cena </w:t>
            </w:r>
          </w:p>
        </w:tc>
        <w:tc>
          <w:tcPr>
            <w:tcW w:w="25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167D11">
              <w:rPr>
                <w:rFonts w:ascii="Times New Roman" w:hAnsi="Times New Roman"/>
              </w:rPr>
              <w:t>80</w:t>
            </w:r>
          </w:p>
        </w:tc>
      </w:tr>
      <w:tr w:rsidR="00167D11" w:rsidRPr="00167D11" w:rsidTr="00ED7219">
        <w:trPr>
          <w:trHeight w:val="340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67D11">
              <w:rPr>
                <w:rFonts w:ascii="Times New Roman" w:hAnsi="Times New Roman"/>
              </w:rPr>
              <w:t>2.</w:t>
            </w:r>
          </w:p>
        </w:tc>
        <w:tc>
          <w:tcPr>
            <w:tcW w:w="5510" w:type="dxa"/>
            <w:shd w:val="clear" w:color="auto" w:fill="auto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67D11">
              <w:rPr>
                <w:rFonts w:ascii="Times New Roman" w:hAnsi="Times New Roman"/>
              </w:rPr>
              <w:t>Doświadczenie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167D11">
              <w:rPr>
                <w:rFonts w:ascii="Times New Roman" w:hAnsi="Times New Roman"/>
              </w:rPr>
              <w:t>20</w:t>
            </w:r>
          </w:p>
        </w:tc>
      </w:tr>
      <w:tr w:rsidR="00167D11" w:rsidRPr="00167D11" w:rsidTr="00ED7219">
        <w:trPr>
          <w:trHeight w:val="340"/>
          <w:jc w:val="center"/>
        </w:trPr>
        <w:tc>
          <w:tcPr>
            <w:tcW w:w="546" w:type="dxa"/>
            <w:tcBorders>
              <w:left w:val="nil"/>
              <w:bottom w:val="nil"/>
            </w:tcBorders>
            <w:shd w:val="clear" w:color="auto" w:fill="auto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10" w:type="dxa"/>
            <w:shd w:val="clear" w:color="auto" w:fill="auto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67D11">
              <w:rPr>
                <w:rFonts w:ascii="Times New Roman" w:hAnsi="Times New Roman"/>
              </w:rPr>
              <w:t>Łączna maksymalna liczba punktów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67D11" w:rsidRPr="00167D11" w:rsidRDefault="00167D11" w:rsidP="00ED721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67D11">
              <w:rPr>
                <w:rFonts w:ascii="Times New Roman" w:hAnsi="Times New Roman"/>
                <w:b/>
              </w:rPr>
              <w:t>100</w:t>
            </w:r>
          </w:p>
        </w:tc>
      </w:tr>
    </w:tbl>
    <w:p w:rsidR="00167D11" w:rsidRPr="00167D11" w:rsidRDefault="00167D11" w:rsidP="00167D11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/>
        </w:rPr>
      </w:pPr>
    </w:p>
    <w:p w:rsidR="00167D11" w:rsidRPr="00167D11" w:rsidRDefault="00167D11" w:rsidP="00167D11">
      <w:pPr>
        <w:pStyle w:val="Styl3"/>
        <w:spacing w:line="288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7D11">
        <w:rPr>
          <w:rFonts w:ascii="Times New Roman" w:hAnsi="Times New Roman" w:cs="Times New Roman"/>
          <w:sz w:val="22"/>
          <w:szCs w:val="22"/>
        </w:rPr>
        <w:t xml:space="preserve">Kryterium: </w:t>
      </w:r>
      <w:r w:rsidRPr="00167D11">
        <w:rPr>
          <w:rFonts w:ascii="Times New Roman" w:hAnsi="Times New Roman" w:cs="Times New Roman"/>
          <w:bCs/>
          <w:sz w:val="22"/>
          <w:szCs w:val="22"/>
        </w:rPr>
        <w:t>Cena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  <w:r w:rsidRPr="00167D11">
        <w:t>Kryterium to ocenione zostanie na podstawie podanej przez oferenta</w:t>
      </w:r>
      <w:r w:rsidRPr="00167D11">
        <w:rPr>
          <w:rFonts w:eastAsia="TimesNewRoman"/>
        </w:rPr>
        <w:t xml:space="preserve"> </w:t>
      </w:r>
      <w:r w:rsidRPr="00167D11">
        <w:t>w Formularzu zgłoszeniowym ceny brutto za wykonanie zamówienia. Ocena punktowa w ramach tego kryterium zostanie dokonana według poniższego wzoru: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ind w:left="241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Co</m:t>
              </m:r>
            </m:den>
          </m:f>
          <m:r>
            <w:rPr>
              <w:rFonts w:ascii="Cambria Math" w:hAnsi="Cambria Math"/>
            </w:rPr>
            <m:t>×100×80%</m:t>
          </m:r>
        </m:oMath>
      </m:oMathPara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  <w:r w:rsidRPr="00167D11">
        <w:t>Gdzie: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ind w:left="426" w:hanging="426"/>
        <w:jc w:val="both"/>
      </w:pPr>
      <m:oMath>
        <m:r>
          <w:rPr>
            <w:rFonts w:ascii="Cambria Math" w:hAnsi="Cambria Math"/>
          </w:rPr>
          <m:t>Cn</m:t>
        </m:r>
      </m:oMath>
      <w:r w:rsidRPr="00167D11">
        <w:tab/>
        <w:t>– oznacza najni</w:t>
      </w:r>
      <w:r w:rsidRPr="00167D11">
        <w:rPr>
          <w:rFonts w:eastAsia="TimesNewRoman"/>
        </w:rPr>
        <w:t>ż</w:t>
      </w:r>
      <w:r w:rsidRPr="00167D11">
        <w:t>sz</w:t>
      </w:r>
      <w:r w:rsidRPr="00167D11">
        <w:rPr>
          <w:rFonts w:eastAsia="TimesNewRoman"/>
        </w:rPr>
        <w:t xml:space="preserve">ą </w:t>
      </w:r>
      <w:r w:rsidRPr="00167D11">
        <w:t>cen</w:t>
      </w:r>
      <w:r w:rsidRPr="00167D11">
        <w:rPr>
          <w:rFonts w:eastAsia="TimesNewRoman"/>
        </w:rPr>
        <w:t xml:space="preserve">ę </w:t>
      </w:r>
      <w:r w:rsidRPr="00167D11">
        <w:t>zaproponowan</w:t>
      </w:r>
      <w:r w:rsidRPr="00167D11">
        <w:rPr>
          <w:rFonts w:eastAsia="TimesNewRoman"/>
        </w:rPr>
        <w:t>ą przez oferentów</w:t>
      </w:r>
      <w:r w:rsidRPr="00167D11">
        <w:t>,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ind w:left="426" w:hanging="426"/>
        <w:jc w:val="both"/>
      </w:pPr>
      <m:oMath>
        <m:r>
          <w:rPr>
            <w:rFonts w:ascii="Cambria Math" w:hAnsi="Cambria Math"/>
          </w:rPr>
          <m:t>Co</m:t>
        </m:r>
      </m:oMath>
      <w:r w:rsidRPr="00167D11">
        <w:tab/>
        <w:t>– oznacza cen</w:t>
      </w:r>
      <w:r w:rsidRPr="00167D11">
        <w:rPr>
          <w:rFonts w:eastAsia="TimesNewRoman"/>
        </w:rPr>
        <w:t xml:space="preserve">ę </w:t>
      </w:r>
      <w:r w:rsidRPr="00167D11">
        <w:t>zaproponowan</w:t>
      </w:r>
      <w:r w:rsidRPr="00167D11">
        <w:rPr>
          <w:rFonts w:eastAsia="TimesNewRoman"/>
        </w:rPr>
        <w:t xml:space="preserve">ą </w:t>
      </w:r>
      <w:r w:rsidRPr="00167D11">
        <w:t>w badanej ofercie,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ind w:left="426" w:hanging="426"/>
        <w:jc w:val="both"/>
      </w:pPr>
      <m:oMath>
        <m:r>
          <w:rPr>
            <w:rFonts w:ascii="Cambria Math" w:hAnsi="Cambria Math"/>
          </w:rPr>
          <m:t>C</m:t>
        </m:r>
      </m:oMath>
      <w:r w:rsidRPr="00167D11">
        <w:tab/>
        <w:t>– oznacza liczb</w:t>
      </w:r>
      <w:r w:rsidRPr="00167D11">
        <w:rPr>
          <w:rFonts w:eastAsia="TimesNewRoman"/>
        </w:rPr>
        <w:t xml:space="preserve">ę </w:t>
      </w:r>
      <w:r w:rsidRPr="00167D11">
        <w:t>punktów przyznanych badanej ofercie.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  <w:r w:rsidRPr="00167D11">
        <w:t>Końcowy wynik powyższego działania zostanie zaokrąglony do dwóch miejsc po przecinku.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</w:p>
    <w:p w:rsidR="00167D11" w:rsidRPr="00167D11" w:rsidRDefault="00167D11" w:rsidP="00167D11">
      <w:pPr>
        <w:pStyle w:val="Styl3"/>
        <w:spacing w:line="288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7D11">
        <w:rPr>
          <w:rFonts w:ascii="Times New Roman" w:hAnsi="Times New Roman" w:cs="Times New Roman"/>
          <w:sz w:val="22"/>
          <w:szCs w:val="22"/>
          <w:u w:val="none"/>
        </w:rPr>
        <w:br w:type="page"/>
      </w:r>
      <w:r w:rsidRPr="00167D11">
        <w:rPr>
          <w:rFonts w:ascii="Times New Roman" w:hAnsi="Times New Roman" w:cs="Times New Roman"/>
          <w:sz w:val="22"/>
          <w:szCs w:val="22"/>
        </w:rPr>
        <w:lastRenderedPageBreak/>
        <w:t xml:space="preserve">Kryterium: Doświadczenie </w:t>
      </w:r>
    </w:p>
    <w:p w:rsidR="00167D11" w:rsidRPr="00167D11" w:rsidRDefault="00167D11" w:rsidP="00167D11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/>
        </w:rPr>
      </w:pPr>
      <w:r w:rsidRPr="00167D11">
        <w:rPr>
          <w:rFonts w:ascii="Times New Roman" w:hAnsi="Times New Roman"/>
        </w:rPr>
        <w:t>Kryterium to zostanie ocenione na podstawie informacji przedstawionych przez oferenta</w:t>
      </w:r>
      <w:r w:rsidRPr="00167D11">
        <w:rPr>
          <w:rFonts w:ascii="Times New Roman" w:hAnsi="Times New Roman"/>
        </w:rPr>
        <w:br/>
        <w:t xml:space="preserve">w Formularzu zgłoszeniowym. Ocena punktowa w ramach tego kryterium zostanie dokonana zgodnie ze wzorem: </w:t>
      </w:r>
    </w:p>
    <w:p w:rsidR="00167D11" w:rsidRPr="00167D11" w:rsidRDefault="00167D11" w:rsidP="00167D11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/>
        </w:rPr>
      </w:pPr>
    </w:p>
    <w:p w:rsidR="00167D11" w:rsidRPr="00167D11" w:rsidRDefault="00167D11" w:rsidP="00167D11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1134"/>
        <w:contextualSpacing w:val="0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Dn</m:t>
              </m:r>
            </m:num>
            <m:den>
              <m:r>
                <w:rPr>
                  <w:rFonts w:ascii="Cambria Math" w:hAnsi="Cambria Math"/>
                </w:rPr>
                <m:t>Do</m:t>
              </m:r>
            </m:den>
          </m:f>
          <m:r>
            <w:rPr>
              <w:rFonts w:ascii="Cambria Math" w:hAnsi="Cambria Math"/>
            </w:rPr>
            <m:t>×100×20%</m:t>
          </m:r>
        </m:oMath>
      </m:oMathPara>
    </w:p>
    <w:p w:rsidR="00167D11" w:rsidRPr="00167D11" w:rsidRDefault="00167D11" w:rsidP="00167D11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/>
        </w:rPr>
      </w:pP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jc w:val="both"/>
      </w:pPr>
      <w:r w:rsidRPr="00167D11">
        <w:t>Gdzie: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ind w:left="426" w:hanging="426"/>
        <w:jc w:val="both"/>
      </w:pPr>
      <m:oMath>
        <m:r>
          <w:rPr>
            <w:rFonts w:ascii="Cambria Math" w:hAnsi="Cambria Math"/>
          </w:rPr>
          <m:t>Dn</m:t>
        </m:r>
      </m:oMath>
      <w:r w:rsidRPr="00167D11">
        <w:tab/>
        <w:t>– oznacza sumaryczną liczbę punktów przyznanych rozpatrywanej ofercie w kryterium jakościowym,</w:t>
      </w:r>
    </w:p>
    <w:p w:rsidR="00167D11" w:rsidRPr="00167D11" w:rsidRDefault="00167D11" w:rsidP="00167D11">
      <w:pPr>
        <w:autoSpaceDE w:val="0"/>
        <w:autoSpaceDN w:val="0"/>
        <w:adjustRightInd w:val="0"/>
        <w:spacing w:line="288" w:lineRule="auto"/>
        <w:ind w:left="426" w:hanging="426"/>
        <w:jc w:val="both"/>
      </w:pPr>
      <m:oMath>
        <m:r>
          <w:rPr>
            <w:rFonts w:ascii="Cambria Math" w:hAnsi="Cambria Math"/>
          </w:rPr>
          <m:t>Do</m:t>
        </m:r>
      </m:oMath>
      <w:r w:rsidRPr="00167D11">
        <w:tab/>
        <w:t xml:space="preserve">– oznacza maksymalną liczbę punktów możliwą do zdobycia przez kandydatów, </w:t>
      </w:r>
    </w:p>
    <w:p w:rsidR="00167D11" w:rsidRPr="00167D11" w:rsidRDefault="00167D11" w:rsidP="00167D11">
      <w:pPr>
        <w:autoSpaceDE w:val="0"/>
        <w:autoSpaceDN w:val="0"/>
        <w:adjustRightInd w:val="0"/>
        <w:spacing w:after="360" w:line="288" w:lineRule="auto"/>
        <w:ind w:left="425" w:hanging="425"/>
        <w:jc w:val="both"/>
      </w:pPr>
      <m:oMath>
        <m:r>
          <w:rPr>
            <w:rFonts w:ascii="Cambria Math" w:hAnsi="Cambria Math"/>
          </w:rPr>
          <m:t>D</m:t>
        </m:r>
      </m:oMath>
      <w:r w:rsidRPr="00167D11">
        <w:tab/>
        <w:t>– liczb</w:t>
      </w:r>
      <w:r w:rsidRPr="00167D11">
        <w:rPr>
          <w:rFonts w:eastAsia="TimesNewRoman"/>
        </w:rPr>
        <w:t xml:space="preserve">ę </w:t>
      </w:r>
      <w:r w:rsidRPr="00167D11">
        <w:t>punktów przyznanych badanej ofercie.</w:t>
      </w:r>
    </w:p>
    <w:p w:rsidR="00167D11" w:rsidRPr="00167D11" w:rsidRDefault="00167D11" w:rsidP="00167D11">
      <w:pPr>
        <w:pStyle w:val="Akapitzlist"/>
        <w:widowControl w:val="0"/>
        <w:autoSpaceDE w:val="0"/>
        <w:autoSpaceDN w:val="0"/>
        <w:adjustRightInd w:val="0"/>
        <w:spacing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167D11">
        <w:rPr>
          <w:rFonts w:ascii="Times New Roman" w:hAnsi="Times New Roman"/>
        </w:rPr>
        <w:t xml:space="preserve">Punkty w tym kryterium zostaną przyznane w skali punktowej </w:t>
      </w:r>
      <w:r w:rsidRPr="00167D11">
        <w:rPr>
          <w:rFonts w:ascii="Times New Roman" w:hAnsi="Times New Roman"/>
          <w:b/>
        </w:rPr>
        <w:t>od 0 do 20</w:t>
      </w:r>
      <w:r w:rsidRPr="00167D11">
        <w:rPr>
          <w:rFonts w:ascii="Times New Roman" w:hAnsi="Times New Roman"/>
        </w:rPr>
        <w:t xml:space="preserve"> na podstawie analizy treści zawartych w Formularzu zgłoszeniowym. Pod uwagę będą brane następujące elementy:</w:t>
      </w:r>
    </w:p>
    <w:p w:rsidR="00167D11" w:rsidRPr="00167D11" w:rsidRDefault="00167D11" w:rsidP="00167D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Doświadczenie w zakresie tłumaczeń ustnych z języka polskiego na język gruziński i odwrotnie.</w:t>
      </w:r>
    </w:p>
    <w:p w:rsidR="00167D11" w:rsidRPr="00167D11" w:rsidRDefault="00167D11" w:rsidP="00167D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Doświadczenie w zakresie tłumaczeń pisemnych z języka polskiego na język gruziński i odwrotnie.</w:t>
      </w:r>
    </w:p>
    <w:p w:rsidR="00167D11" w:rsidRPr="00167D11" w:rsidRDefault="00167D11" w:rsidP="00167D11">
      <w:pPr>
        <w:pStyle w:val="NormalnyWeb"/>
        <w:numPr>
          <w:ilvl w:val="0"/>
          <w:numId w:val="5"/>
        </w:numPr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Tłumaczenia w ramach zadań organizowanych/finansowanych przez ORE/MEN</w:t>
      </w:r>
    </w:p>
    <w:p w:rsidR="00167D11" w:rsidRPr="00167D11" w:rsidRDefault="00167D11" w:rsidP="00167D11">
      <w:pPr>
        <w:spacing w:after="120" w:line="240" w:lineRule="atLeast"/>
        <w:jc w:val="both"/>
      </w:pPr>
    </w:p>
    <w:p w:rsidR="00167D11" w:rsidRPr="00167D11" w:rsidRDefault="00167D11" w:rsidP="00167D11">
      <w:pPr>
        <w:spacing w:after="120" w:line="240" w:lineRule="atLeast"/>
        <w:jc w:val="both"/>
      </w:pPr>
      <w:r w:rsidRPr="00167D11">
        <w:t xml:space="preserve">Ad 1) </w:t>
      </w:r>
    </w:p>
    <w:p w:rsidR="00167D11" w:rsidRPr="00167D11" w:rsidRDefault="00167D11" w:rsidP="00167D11">
      <w:pPr>
        <w:pStyle w:val="NormalnyWeb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sz w:val="22"/>
          <w:szCs w:val="22"/>
        </w:rPr>
      </w:pPr>
      <w:r w:rsidRPr="00167D11">
        <w:rPr>
          <w:sz w:val="22"/>
          <w:szCs w:val="22"/>
        </w:rPr>
        <w:t xml:space="preserve">W skali punktowej </w:t>
      </w:r>
      <w:r w:rsidRPr="00167D11">
        <w:rPr>
          <w:b/>
          <w:sz w:val="22"/>
          <w:szCs w:val="22"/>
        </w:rPr>
        <w:t>od 0 do 8 punktów</w:t>
      </w:r>
      <w:r w:rsidRPr="00167D11">
        <w:rPr>
          <w:sz w:val="22"/>
          <w:szCs w:val="22"/>
        </w:rPr>
        <w:t xml:space="preserve"> – doświadczenie w zakresie tłumaczeń ustnych z języka polskiego na język gruziński i odwrotnie.</w:t>
      </w:r>
    </w:p>
    <w:p w:rsidR="00167D11" w:rsidRPr="00167D11" w:rsidRDefault="00167D11" w:rsidP="00167D11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</w:p>
    <w:p w:rsidR="00167D11" w:rsidRPr="00167D11" w:rsidRDefault="00167D11" w:rsidP="00167D11">
      <w:pPr>
        <w:spacing w:after="120" w:line="240" w:lineRule="atLeast"/>
        <w:jc w:val="both"/>
      </w:pPr>
      <w:r w:rsidRPr="00167D11">
        <w:t>Ocena będzie dokonywana w następujący sposób:</w:t>
      </w:r>
    </w:p>
    <w:p w:rsidR="00167D11" w:rsidRPr="00167D11" w:rsidRDefault="00167D11" w:rsidP="00167D1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Brak doświadczenia w zakresie tłumaczeń ustnych z języka polskiego na język gruziński i odwrotnie– 0 pkt.</w:t>
      </w:r>
    </w:p>
    <w:p w:rsidR="00167D11" w:rsidRPr="00167D11" w:rsidRDefault="00167D11" w:rsidP="00167D1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 xml:space="preserve">Doświadczenie w zakresie tłumaczeń ustnych z języka polskiego na język gruziński i odwrotnie–8 pkt. </w:t>
      </w:r>
    </w:p>
    <w:p w:rsidR="00167D11" w:rsidRPr="00167D11" w:rsidRDefault="00167D11" w:rsidP="00167D11">
      <w:pPr>
        <w:pStyle w:val="NormalnyWeb"/>
        <w:shd w:val="clear" w:color="auto" w:fill="FFFFFF"/>
        <w:spacing w:before="0" w:beforeAutospacing="0" w:after="24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Uwaga: Oferenci będą zobowiązani do wskazania i zwięzłego opisania w Formularzu informacji dotyczącej doświadczenia w zakresie tłumaczeń ustnych z języka polskiego na język gruziński i odwrotnie.</w:t>
      </w:r>
      <w:r w:rsidRPr="00167D11">
        <w:rPr>
          <w:sz w:val="22"/>
          <w:szCs w:val="22"/>
        </w:rPr>
        <w:tab/>
      </w:r>
    </w:p>
    <w:p w:rsidR="00167D11" w:rsidRPr="00167D11" w:rsidRDefault="00167D11" w:rsidP="00167D11">
      <w:pPr>
        <w:pStyle w:val="Akapitzlist"/>
        <w:spacing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167D11">
        <w:rPr>
          <w:rFonts w:ascii="Times New Roman" w:hAnsi="Times New Roman"/>
        </w:rPr>
        <w:t xml:space="preserve">Ad 2) </w:t>
      </w:r>
    </w:p>
    <w:p w:rsidR="00167D11" w:rsidRPr="00167D11" w:rsidRDefault="00167D11" w:rsidP="00167D11">
      <w:pPr>
        <w:pStyle w:val="NormalnyWeb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sz w:val="22"/>
          <w:szCs w:val="22"/>
        </w:rPr>
      </w:pPr>
      <w:r w:rsidRPr="00167D11">
        <w:rPr>
          <w:sz w:val="22"/>
          <w:szCs w:val="22"/>
        </w:rPr>
        <w:t xml:space="preserve">W skali punktowej </w:t>
      </w:r>
      <w:r w:rsidRPr="00167D11">
        <w:rPr>
          <w:b/>
          <w:sz w:val="22"/>
          <w:szCs w:val="22"/>
        </w:rPr>
        <w:t>od 0 do 8 punktów</w:t>
      </w:r>
      <w:r w:rsidRPr="00167D11">
        <w:rPr>
          <w:sz w:val="22"/>
          <w:szCs w:val="22"/>
        </w:rPr>
        <w:t xml:space="preserve"> – doświadczenie w zakresie tłumaczeń pisemnych z języka polskiego na język gruziński i odwrotnie.</w:t>
      </w:r>
    </w:p>
    <w:p w:rsidR="00167D11" w:rsidRPr="00167D11" w:rsidRDefault="00167D11" w:rsidP="00167D11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</w:p>
    <w:p w:rsidR="00167D11" w:rsidRPr="00167D11" w:rsidRDefault="00167D11" w:rsidP="00167D11">
      <w:pPr>
        <w:spacing w:after="120" w:line="240" w:lineRule="atLeast"/>
        <w:jc w:val="both"/>
      </w:pPr>
      <w:r w:rsidRPr="00167D11">
        <w:t>Ocena będzie dokonywana w następujący sposób:</w:t>
      </w:r>
    </w:p>
    <w:p w:rsidR="00167D11" w:rsidRPr="00167D11" w:rsidRDefault="00167D11" w:rsidP="00167D11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Brak doświadczenia w zakresie tłumaczeń pisemnych z języka polskiego na język gruziński i odwrotnie– 0 pkt.</w:t>
      </w:r>
    </w:p>
    <w:p w:rsidR="00167D11" w:rsidRPr="00167D11" w:rsidRDefault="00167D11" w:rsidP="00167D11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 xml:space="preserve">Doświadczenie w zakresie tłumaczeń pisemnych z języka polskiego na język gruziński i odwrotnie–8 pkt. </w:t>
      </w:r>
    </w:p>
    <w:p w:rsidR="00167D11" w:rsidRPr="00167D11" w:rsidRDefault="00167D11" w:rsidP="00167D11">
      <w:pPr>
        <w:pStyle w:val="Akapitzlist"/>
        <w:spacing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167D11">
        <w:rPr>
          <w:rFonts w:ascii="Times New Roman" w:hAnsi="Times New Roman"/>
        </w:rPr>
        <w:lastRenderedPageBreak/>
        <w:t>Uwaga: Oferenci będą zobowiązani do wskazania i zwięzłego opisania w Formularzu informacji dotyczącej doświadczenia w zakresie tłumaczeń pisemnych z języka polskiego na język gruziński i odwrotnie.</w:t>
      </w:r>
    </w:p>
    <w:p w:rsidR="00167D11" w:rsidRPr="00167D11" w:rsidRDefault="00167D11" w:rsidP="00167D11">
      <w:pPr>
        <w:pStyle w:val="Akapitzlist"/>
        <w:spacing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167D11">
        <w:rPr>
          <w:rFonts w:ascii="Times New Roman" w:hAnsi="Times New Roman"/>
        </w:rPr>
        <w:t xml:space="preserve">Ad 3) </w:t>
      </w:r>
    </w:p>
    <w:p w:rsidR="00167D11" w:rsidRPr="00167D11" w:rsidRDefault="00167D11" w:rsidP="00167D11">
      <w:pPr>
        <w:pStyle w:val="NormalnyWeb"/>
        <w:numPr>
          <w:ilvl w:val="0"/>
          <w:numId w:val="5"/>
        </w:numPr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 xml:space="preserve">W skali punktowej </w:t>
      </w:r>
      <w:r w:rsidRPr="00167D11">
        <w:rPr>
          <w:b/>
          <w:sz w:val="22"/>
          <w:szCs w:val="22"/>
        </w:rPr>
        <w:t>od 0 do 4 punktów</w:t>
      </w:r>
      <w:r w:rsidRPr="00167D11">
        <w:rPr>
          <w:sz w:val="22"/>
          <w:szCs w:val="22"/>
        </w:rPr>
        <w:t xml:space="preserve"> – doświadczenie w zakresie tłumaczeń w ramach zadań organizowanych/finansowanych przez ORE/MEN</w:t>
      </w:r>
    </w:p>
    <w:p w:rsidR="00167D11" w:rsidRPr="00167D11" w:rsidRDefault="00167D11" w:rsidP="00167D11">
      <w:pPr>
        <w:pStyle w:val="NormalnyWeb"/>
        <w:tabs>
          <w:tab w:val="left" w:pos="3130"/>
        </w:tabs>
        <w:spacing w:before="0" w:beforeAutospacing="0" w:after="120" w:afterAutospacing="0" w:line="240" w:lineRule="atLeast"/>
        <w:jc w:val="both"/>
        <w:rPr>
          <w:sz w:val="22"/>
          <w:szCs w:val="22"/>
        </w:rPr>
      </w:pPr>
    </w:p>
    <w:p w:rsidR="00167D11" w:rsidRPr="00167D11" w:rsidRDefault="00167D11" w:rsidP="00167D1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Brak doświadczenia w zakresie tłumaczeń w ramach zadań organizowanych/finansowanych przez ORE/MEN – 0 pkt.</w:t>
      </w:r>
    </w:p>
    <w:p w:rsidR="00167D11" w:rsidRPr="00167D11" w:rsidRDefault="00167D11" w:rsidP="00167D1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167D11">
        <w:rPr>
          <w:sz w:val="22"/>
          <w:szCs w:val="22"/>
        </w:rPr>
        <w:t>Doświadczenie w zakresie tłumaczeń w ramach zadań organizowanych/finansowanych przez ORE/MEN – 4  pkt.</w:t>
      </w:r>
    </w:p>
    <w:p w:rsidR="00167D11" w:rsidRPr="00167D11" w:rsidRDefault="00167D11" w:rsidP="00167D11">
      <w:pPr>
        <w:pStyle w:val="NormalnyWeb"/>
        <w:shd w:val="clear" w:color="auto" w:fill="FFFFFF"/>
        <w:spacing w:after="0" w:afterAutospacing="0" w:line="288" w:lineRule="atLeast"/>
        <w:jc w:val="both"/>
        <w:rPr>
          <w:sz w:val="22"/>
          <w:szCs w:val="22"/>
        </w:rPr>
      </w:pPr>
    </w:p>
    <w:p w:rsidR="00167D11" w:rsidRPr="00167D11" w:rsidRDefault="00167D11" w:rsidP="00167D11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</w:p>
    <w:p w:rsidR="00167D11" w:rsidRPr="00167D11" w:rsidRDefault="00167D11" w:rsidP="00167D11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</w:p>
    <w:p w:rsidR="00167D11" w:rsidRPr="00167D11" w:rsidRDefault="00167D11" w:rsidP="00167D11"/>
    <w:p w:rsidR="00322547" w:rsidRPr="00167D11" w:rsidRDefault="00322547" w:rsidP="00322547">
      <w:pPr>
        <w:pStyle w:val="NormalnyWeb"/>
        <w:shd w:val="clear" w:color="auto" w:fill="FFFFFF"/>
        <w:spacing w:after="0" w:afterAutospacing="0" w:line="288" w:lineRule="atLeast"/>
        <w:jc w:val="both"/>
        <w:rPr>
          <w:sz w:val="22"/>
          <w:szCs w:val="22"/>
        </w:rPr>
      </w:pPr>
    </w:p>
    <w:p w:rsidR="00322547" w:rsidRPr="00167D11" w:rsidRDefault="00322547" w:rsidP="00322547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</w:p>
    <w:p w:rsidR="00322547" w:rsidRPr="00167D11" w:rsidRDefault="00322547" w:rsidP="00322547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</w:p>
    <w:p w:rsidR="00EB443D" w:rsidRPr="00167D11" w:rsidRDefault="00EB443D" w:rsidP="00322547"/>
    <w:sectPr w:rsidR="00EB443D" w:rsidRPr="00167D11" w:rsidSect="00730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9A" w:rsidRDefault="0009259A">
      <w:r>
        <w:separator/>
      </w:r>
    </w:p>
  </w:endnote>
  <w:endnote w:type="continuationSeparator" w:id="0">
    <w:p w:rsidR="0009259A" w:rsidRDefault="0009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 w:rsidP="00DE26D9">
    <w:pPr>
      <w:pStyle w:val="Stopka"/>
      <w:jc w:val="right"/>
      <w:rPr>
        <w:noProof/>
        <w:lang w:val="pl-PL" w:eastAsia="pl-PL"/>
      </w:rPr>
    </w:pPr>
  </w:p>
  <w:p w:rsidR="00F31716" w:rsidRPr="00DE26D9" w:rsidRDefault="00DE26D9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57390A" w:rsidRPr="0057390A">
      <w:rPr>
        <w:rFonts w:ascii="Calibri" w:hAnsi="Calibri"/>
        <w:noProof/>
        <w:sz w:val="22"/>
        <w:szCs w:val="22"/>
        <w:lang w:val="pl-PL"/>
      </w:rPr>
      <w:t>2</w:t>
    </w:r>
    <w:r w:rsidRPr="00DE26D9">
      <w:rPr>
        <w:rFonts w:ascii="Calibri" w:hAnsi="Calibri"/>
        <w:sz w:val="22"/>
        <w:szCs w:val="22"/>
      </w:rPr>
      <w:fldChar w:fldCharType="end"/>
    </w:r>
    <w:r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D9" w:rsidRDefault="00DE26D9" w:rsidP="00DE26D9">
    <w:pPr>
      <w:pStyle w:val="Stopka"/>
      <w:jc w:val="right"/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57390A" w:rsidRPr="0057390A">
      <w:rPr>
        <w:rFonts w:ascii="Calibri" w:hAnsi="Calibri"/>
        <w:noProof/>
        <w:sz w:val="22"/>
        <w:szCs w:val="22"/>
        <w:lang w:val="pl-PL"/>
      </w:rPr>
      <w:t>1</w:t>
    </w:r>
    <w:r w:rsidRPr="00DE26D9">
      <w:rPr>
        <w:rFonts w:ascii="Calibri" w:hAnsi="Calibri"/>
        <w:sz w:val="22"/>
        <w:szCs w:val="22"/>
      </w:rPr>
      <w:fldChar w:fldCharType="end"/>
    </w: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9A" w:rsidRDefault="0009259A">
      <w:r>
        <w:separator/>
      </w:r>
    </w:p>
  </w:footnote>
  <w:footnote w:type="continuationSeparator" w:id="0">
    <w:p w:rsidR="0009259A" w:rsidRDefault="0009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51" w:rsidRDefault="008863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D9" w:rsidRDefault="005537C4">
    <w:pPr>
      <w:pStyle w:val="Nagwek"/>
    </w:pPr>
    <w:r>
      <w:rPr>
        <w:noProof/>
      </w:rPr>
      <w:drawing>
        <wp:inline distT="0" distB="0" distL="0" distR="0" wp14:anchorId="3A9E3E6C" wp14:editId="63CD784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AF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26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952"/>
    <w:multiLevelType w:val="hybridMultilevel"/>
    <w:tmpl w:val="37EE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5E53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0F47"/>
    <w:multiLevelType w:val="hybridMultilevel"/>
    <w:tmpl w:val="66FE9AAE"/>
    <w:lvl w:ilvl="0" w:tplc="1B98EA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F76CC"/>
    <w:multiLevelType w:val="hybridMultilevel"/>
    <w:tmpl w:val="215E6F34"/>
    <w:lvl w:ilvl="0" w:tplc="D57C89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3934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1797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0154E"/>
    <w:multiLevelType w:val="hybridMultilevel"/>
    <w:tmpl w:val="1262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8A4"/>
    <w:multiLevelType w:val="hybridMultilevel"/>
    <w:tmpl w:val="1050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43232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84924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71CC5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150F1"/>
    <w:multiLevelType w:val="hybridMultilevel"/>
    <w:tmpl w:val="793A1BA0"/>
    <w:lvl w:ilvl="0" w:tplc="C7B061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90C4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2906"/>
    <w:multiLevelType w:val="multilevel"/>
    <w:tmpl w:val="23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E11F7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50FEC"/>
    <w:multiLevelType w:val="multilevel"/>
    <w:tmpl w:val="1754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33326"/>
    <w:multiLevelType w:val="hybridMultilevel"/>
    <w:tmpl w:val="8CB47E20"/>
    <w:lvl w:ilvl="0" w:tplc="9CBEB6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446A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21"/>
  </w:num>
  <w:num w:numId="5">
    <w:abstractNumId w:val="14"/>
  </w:num>
  <w:num w:numId="6">
    <w:abstractNumId w:val="9"/>
  </w:num>
  <w:num w:numId="7">
    <w:abstractNumId w:val="23"/>
  </w:num>
  <w:num w:numId="8">
    <w:abstractNumId w:val="8"/>
  </w:num>
  <w:num w:numId="9">
    <w:abstractNumId w:val="17"/>
  </w:num>
  <w:num w:numId="10">
    <w:abstractNumId w:val="0"/>
  </w:num>
  <w:num w:numId="11">
    <w:abstractNumId w:val="6"/>
  </w:num>
  <w:num w:numId="12">
    <w:abstractNumId w:val="2"/>
  </w:num>
  <w:num w:numId="13">
    <w:abstractNumId w:val="19"/>
  </w:num>
  <w:num w:numId="14">
    <w:abstractNumId w:val="15"/>
  </w:num>
  <w:num w:numId="15">
    <w:abstractNumId w:val="25"/>
  </w:num>
  <w:num w:numId="16">
    <w:abstractNumId w:val="1"/>
  </w:num>
  <w:num w:numId="17">
    <w:abstractNumId w:val="22"/>
  </w:num>
  <w:num w:numId="18">
    <w:abstractNumId w:val="3"/>
  </w:num>
  <w:num w:numId="19">
    <w:abstractNumId w:val="12"/>
  </w:num>
  <w:num w:numId="20">
    <w:abstractNumId w:val="11"/>
  </w:num>
  <w:num w:numId="21">
    <w:abstractNumId w:val="5"/>
  </w:num>
  <w:num w:numId="22">
    <w:abstractNumId w:val="18"/>
  </w:num>
  <w:num w:numId="23">
    <w:abstractNumId w:val="24"/>
  </w:num>
  <w:num w:numId="24">
    <w:abstractNumId w:val="7"/>
  </w:num>
  <w:num w:numId="25">
    <w:abstractNumId w:val="4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01288"/>
    <w:rsid w:val="000029B0"/>
    <w:rsid w:val="00007945"/>
    <w:rsid w:val="000152A8"/>
    <w:rsid w:val="00015B27"/>
    <w:rsid w:val="0001741B"/>
    <w:rsid w:val="000214A3"/>
    <w:rsid w:val="00025771"/>
    <w:rsid w:val="00037E09"/>
    <w:rsid w:val="00045BB8"/>
    <w:rsid w:val="00047E07"/>
    <w:rsid w:val="00055AA8"/>
    <w:rsid w:val="00061DD8"/>
    <w:rsid w:val="000665CC"/>
    <w:rsid w:val="00074C09"/>
    <w:rsid w:val="00084466"/>
    <w:rsid w:val="000861AE"/>
    <w:rsid w:val="0009259A"/>
    <w:rsid w:val="000A6EBF"/>
    <w:rsid w:val="000B1A10"/>
    <w:rsid w:val="000C2CCF"/>
    <w:rsid w:val="000C4E5E"/>
    <w:rsid w:val="000C5478"/>
    <w:rsid w:val="000D04F2"/>
    <w:rsid w:val="000D4319"/>
    <w:rsid w:val="000E6AFD"/>
    <w:rsid w:val="000F1513"/>
    <w:rsid w:val="000F3C28"/>
    <w:rsid w:val="000F4C4B"/>
    <w:rsid w:val="001023B0"/>
    <w:rsid w:val="00102DAE"/>
    <w:rsid w:val="00110358"/>
    <w:rsid w:val="001205CA"/>
    <w:rsid w:val="00130642"/>
    <w:rsid w:val="00134959"/>
    <w:rsid w:val="001360F0"/>
    <w:rsid w:val="001367EF"/>
    <w:rsid w:val="00147F3E"/>
    <w:rsid w:val="00152C09"/>
    <w:rsid w:val="00154DBF"/>
    <w:rsid w:val="00167D11"/>
    <w:rsid w:val="00170CE5"/>
    <w:rsid w:val="0018156F"/>
    <w:rsid w:val="001833BD"/>
    <w:rsid w:val="001872B8"/>
    <w:rsid w:val="0019200D"/>
    <w:rsid w:val="00192DA5"/>
    <w:rsid w:val="00197A47"/>
    <w:rsid w:val="001A093D"/>
    <w:rsid w:val="001A32EF"/>
    <w:rsid w:val="001A3419"/>
    <w:rsid w:val="001B4E38"/>
    <w:rsid w:val="001C0755"/>
    <w:rsid w:val="001C1776"/>
    <w:rsid w:val="001C40D7"/>
    <w:rsid w:val="001D26C9"/>
    <w:rsid w:val="001D3CD2"/>
    <w:rsid w:val="001D70FC"/>
    <w:rsid w:val="001E21E5"/>
    <w:rsid w:val="001E42B2"/>
    <w:rsid w:val="001F0FF6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05D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47C54"/>
    <w:rsid w:val="00250143"/>
    <w:rsid w:val="00252F80"/>
    <w:rsid w:val="00254574"/>
    <w:rsid w:val="0025682D"/>
    <w:rsid w:val="00261492"/>
    <w:rsid w:val="002645FE"/>
    <w:rsid w:val="00272457"/>
    <w:rsid w:val="0027259B"/>
    <w:rsid w:val="00274F45"/>
    <w:rsid w:val="00281646"/>
    <w:rsid w:val="002848C6"/>
    <w:rsid w:val="00287A53"/>
    <w:rsid w:val="002A11E9"/>
    <w:rsid w:val="002A4936"/>
    <w:rsid w:val="002B0CA0"/>
    <w:rsid w:val="002B2D61"/>
    <w:rsid w:val="002B6738"/>
    <w:rsid w:val="002C023E"/>
    <w:rsid w:val="002C2985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16A0"/>
    <w:rsid w:val="0030526F"/>
    <w:rsid w:val="0030624F"/>
    <w:rsid w:val="00310118"/>
    <w:rsid w:val="00310CDB"/>
    <w:rsid w:val="003115CB"/>
    <w:rsid w:val="00316150"/>
    <w:rsid w:val="0031786D"/>
    <w:rsid w:val="00322547"/>
    <w:rsid w:val="00324611"/>
    <w:rsid w:val="003266E8"/>
    <w:rsid w:val="00337550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1ABB"/>
    <w:rsid w:val="00394577"/>
    <w:rsid w:val="00394A8D"/>
    <w:rsid w:val="003A2535"/>
    <w:rsid w:val="003B1E81"/>
    <w:rsid w:val="003B3ABF"/>
    <w:rsid w:val="003B3D4B"/>
    <w:rsid w:val="003B492B"/>
    <w:rsid w:val="003C168E"/>
    <w:rsid w:val="003C328C"/>
    <w:rsid w:val="003D41A4"/>
    <w:rsid w:val="003E7F07"/>
    <w:rsid w:val="003F59EA"/>
    <w:rsid w:val="00401A07"/>
    <w:rsid w:val="004059B2"/>
    <w:rsid w:val="0041295E"/>
    <w:rsid w:val="00414B9A"/>
    <w:rsid w:val="00420291"/>
    <w:rsid w:val="00420EE1"/>
    <w:rsid w:val="0042296B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86552"/>
    <w:rsid w:val="004914CC"/>
    <w:rsid w:val="0049296A"/>
    <w:rsid w:val="004A7911"/>
    <w:rsid w:val="004B145D"/>
    <w:rsid w:val="004B2EAE"/>
    <w:rsid w:val="004B49C8"/>
    <w:rsid w:val="004B4BF9"/>
    <w:rsid w:val="004B5DEA"/>
    <w:rsid w:val="004C0009"/>
    <w:rsid w:val="004C05FC"/>
    <w:rsid w:val="004C195C"/>
    <w:rsid w:val="004C3B54"/>
    <w:rsid w:val="004C7525"/>
    <w:rsid w:val="004D05E6"/>
    <w:rsid w:val="004D77EF"/>
    <w:rsid w:val="004E2425"/>
    <w:rsid w:val="004E3132"/>
    <w:rsid w:val="004E5384"/>
    <w:rsid w:val="004E5981"/>
    <w:rsid w:val="004E7588"/>
    <w:rsid w:val="004E7690"/>
    <w:rsid w:val="004F1726"/>
    <w:rsid w:val="004F47F8"/>
    <w:rsid w:val="004F781B"/>
    <w:rsid w:val="005065D0"/>
    <w:rsid w:val="00511604"/>
    <w:rsid w:val="00512116"/>
    <w:rsid w:val="00515DF5"/>
    <w:rsid w:val="005230A4"/>
    <w:rsid w:val="0052473D"/>
    <w:rsid w:val="00533EBD"/>
    <w:rsid w:val="0054718C"/>
    <w:rsid w:val="005478BA"/>
    <w:rsid w:val="005507AE"/>
    <w:rsid w:val="00552973"/>
    <w:rsid w:val="00553665"/>
    <w:rsid w:val="005537C4"/>
    <w:rsid w:val="00556A4E"/>
    <w:rsid w:val="0056189A"/>
    <w:rsid w:val="00563EEF"/>
    <w:rsid w:val="0057009C"/>
    <w:rsid w:val="0057390A"/>
    <w:rsid w:val="00576B21"/>
    <w:rsid w:val="00577E1D"/>
    <w:rsid w:val="00582F6E"/>
    <w:rsid w:val="00584145"/>
    <w:rsid w:val="00585024"/>
    <w:rsid w:val="00585036"/>
    <w:rsid w:val="00585BBA"/>
    <w:rsid w:val="00585D11"/>
    <w:rsid w:val="005A0DC5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5968"/>
    <w:rsid w:val="006469D0"/>
    <w:rsid w:val="00651023"/>
    <w:rsid w:val="00661D93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5B"/>
    <w:rsid w:val="006A3D64"/>
    <w:rsid w:val="006A4E90"/>
    <w:rsid w:val="006B02C0"/>
    <w:rsid w:val="006B3960"/>
    <w:rsid w:val="006B40E6"/>
    <w:rsid w:val="006B6F8F"/>
    <w:rsid w:val="006C0825"/>
    <w:rsid w:val="006C44C5"/>
    <w:rsid w:val="006C5F66"/>
    <w:rsid w:val="006D1DEA"/>
    <w:rsid w:val="006D2B39"/>
    <w:rsid w:val="006D4729"/>
    <w:rsid w:val="006D5259"/>
    <w:rsid w:val="006D5545"/>
    <w:rsid w:val="006E31B7"/>
    <w:rsid w:val="006E71D8"/>
    <w:rsid w:val="006F0072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078C"/>
    <w:rsid w:val="007A1345"/>
    <w:rsid w:val="007A2EDB"/>
    <w:rsid w:val="007B31A6"/>
    <w:rsid w:val="007C04D7"/>
    <w:rsid w:val="007D0E2A"/>
    <w:rsid w:val="007D291C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7F5EF5"/>
    <w:rsid w:val="008104AC"/>
    <w:rsid w:val="00810D7A"/>
    <w:rsid w:val="00813956"/>
    <w:rsid w:val="008232EF"/>
    <w:rsid w:val="0083144B"/>
    <w:rsid w:val="00833291"/>
    <w:rsid w:val="00837A8C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351"/>
    <w:rsid w:val="00886798"/>
    <w:rsid w:val="008869BA"/>
    <w:rsid w:val="0088793A"/>
    <w:rsid w:val="0089464F"/>
    <w:rsid w:val="00894DE0"/>
    <w:rsid w:val="00896455"/>
    <w:rsid w:val="008A129C"/>
    <w:rsid w:val="008B06DA"/>
    <w:rsid w:val="008B0811"/>
    <w:rsid w:val="008B2E5E"/>
    <w:rsid w:val="008B3128"/>
    <w:rsid w:val="008B6E13"/>
    <w:rsid w:val="008B71F2"/>
    <w:rsid w:val="008C4067"/>
    <w:rsid w:val="008D0308"/>
    <w:rsid w:val="008D11D7"/>
    <w:rsid w:val="008D11E4"/>
    <w:rsid w:val="008D336C"/>
    <w:rsid w:val="008D373E"/>
    <w:rsid w:val="008D3EB3"/>
    <w:rsid w:val="008D4CA5"/>
    <w:rsid w:val="008E0203"/>
    <w:rsid w:val="008E2652"/>
    <w:rsid w:val="008E6C43"/>
    <w:rsid w:val="008E6FBD"/>
    <w:rsid w:val="008F786E"/>
    <w:rsid w:val="0090231A"/>
    <w:rsid w:val="00905598"/>
    <w:rsid w:val="009063DD"/>
    <w:rsid w:val="00910168"/>
    <w:rsid w:val="009111E0"/>
    <w:rsid w:val="00911ADA"/>
    <w:rsid w:val="0091227A"/>
    <w:rsid w:val="00915450"/>
    <w:rsid w:val="00917F73"/>
    <w:rsid w:val="00923832"/>
    <w:rsid w:val="00923C3D"/>
    <w:rsid w:val="00925519"/>
    <w:rsid w:val="009308AD"/>
    <w:rsid w:val="00934A52"/>
    <w:rsid w:val="00935938"/>
    <w:rsid w:val="0094452F"/>
    <w:rsid w:val="00944B16"/>
    <w:rsid w:val="00945E2E"/>
    <w:rsid w:val="00950D34"/>
    <w:rsid w:val="0095695D"/>
    <w:rsid w:val="0096666D"/>
    <w:rsid w:val="00966ACB"/>
    <w:rsid w:val="00970A5B"/>
    <w:rsid w:val="00981B48"/>
    <w:rsid w:val="0098430A"/>
    <w:rsid w:val="009855BB"/>
    <w:rsid w:val="009900CC"/>
    <w:rsid w:val="00993BA7"/>
    <w:rsid w:val="009940F4"/>
    <w:rsid w:val="009A00C3"/>
    <w:rsid w:val="009A613C"/>
    <w:rsid w:val="009B5320"/>
    <w:rsid w:val="009B577C"/>
    <w:rsid w:val="009C0342"/>
    <w:rsid w:val="009C1F5C"/>
    <w:rsid w:val="009C3A59"/>
    <w:rsid w:val="009C4C1E"/>
    <w:rsid w:val="009D02C8"/>
    <w:rsid w:val="009D65FA"/>
    <w:rsid w:val="009E54F9"/>
    <w:rsid w:val="009E787A"/>
    <w:rsid w:val="009F171D"/>
    <w:rsid w:val="009F26CC"/>
    <w:rsid w:val="009F2B35"/>
    <w:rsid w:val="00A00D38"/>
    <w:rsid w:val="00A02624"/>
    <w:rsid w:val="00A067C0"/>
    <w:rsid w:val="00A07F68"/>
    <w:rsid w:val="00A1020B"/>
    <w:rsid w:val="00A114BE"/>
    <w:rsid w:val="00A123D5"/>
    <w:rsid w:val="00A13C7A"/>
    <w:rsid w:val="00A15F32"/>
    <w:rsid w:val="00A23661"/>
    <w:rsid w:val="00A31863"/>
    <w:rsid w:val="00A32A87"/>
    <w:rsid w:val="00A33690"/>
    <w:rsid w:val="00A4256B"/>
    <w:rsid w:val="00A50D32"/>
    <w:rsid w:val="00A52DF0"/>
    <w:rsid w:val="00A605A3"/>
    <w:rsid w:val="00A60A73"/>
    <w:rsid w:val="00A62DA9"/>
    <w:rsid w:val="00A71222"/>
    <w:rsid w:val="00A71D06"/>
    <w:rsid w:val="00A746DD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D5D6F"/>
    <w:rsid w:val="00AD5F84"/>
    <w:rsid w:val="00AE06BD"/>
    <w:rsid w:val="00AE0DD3"/>
    <w:rsid w:val="00AE52A1"/>
    <w:rsid w:val="00AF1A33"/>
    <w:rsid w:val="00AF20B9"/>
    <w:rsid w:val="00AF4ADB"/>
    <w:rsid w:val="00B00624"/>
    <w:rsid w:val="00B00DBF"/>
    <w:rsid w:val="00B02DC3"/>
    <w:rsid w:val="00B06AD6"/>
    <w:rsid w:val="00B1563D"/>
    <w:rsid w:val="00B2036E"/>
    <w:rsid w:val="00B21BDA"/>
    <w:rsid w:val="00B25328"/>
    <w:rsid w:val="00B31EBF"/>
    <w:rsid w:val="00B419FE"/>
    <w:rsid w:val="00B4480C"/>
    <w:rsid w:val="00B52B6B"/>
    <w:rsid w:val="00B542AC"/>
    <w:rsid w:val="00B5677B"/>
    <w:rsid w:val="00B60A68"/>
    <w:rsid w:val="00B67A5B"/>
    <w:rsid w:val="00B71C6B"/>
    <w:rsid w:val="00B7207C"/>
    <w:rsid w:val="00B767BA"/>
    <w:rsid w:val="00B77D6C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C3475"/>
    <w:rsid w:val="00BD043A"/>
    <w:rsid w:val="00BD0B47"/>
    <w:rsid w:val="00BD5970"/>
    <w:rsid w:val="00BD654E"/>
    <w:rsid w:val="00BF1189"/>
    <w:rsid w:val="00C02F75"/>
    <w:rsid w:val="00C03609"/>
    <w:rsid w:val="00C0398F"/>
    <w:rsid w:val="00C043AE"/>
    <w:rsid w:val="00C125AE"/>
    <w:rsid w:val="00C133EC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A6750"/>
    <w:rsid w:val="00CB4967"/>
    <w:rsid w:val="00CB4E47"/>
    <w:rsid w:val="00CC1A7E"/>
    <w:rsid w:val="00CC377D"/>
    <w:rsid w:val="00CF0F58"/>
    <w:rsid w:val="00CF777A"/>
    <w:rsid w:val="00CF781C"/>
    <w:rsid w:val="00D06532"/>
    <w:rsid w:val="00D14215"/>
    <w:rsid w:val="00D271FE"/>
    <w:rsid w:val="00D27A90"/>
    <w:rsid w:val="00D339B4"/>
    <w:rsid w:val="00D3685A"/>
    <w:rsid w:val="00D37E80"/>
    <w:rsid w:val="00D40541"/>
    <w:rsid w:val="00D4089B"/>
    <w:rsid w:val="00D41D58"/>
    <w:rsid w:val="00D420C8"/>
    <w:rsid w:val="00D43AB6"/>
    <w:rsid w:val="00D50E3C"/>
    <w:rsid w:val="00D51E19"/>
    <w:rsid w:val="00D52214"/>
    <w:rsid w:val="00D53F53"/>
    <w:rsid w:val="00D628F1"/>
    <w:rsid w:val="00D63BAE"/>
    <w:rsid w:val="00D65E7D"/>
    <w:rsid w:val="00D71711"/>
    <w:rsid w:val="00D7473E"/>
    <w:rsid w:val="00D8188A"/>
    <w:rsid w:val="00D83700"/>
    <w:rsid w:val="00D86B22"/>
    <w:rsid w:val="00D926D0"/>
    <w:rsid w:val="00D92938"/>
    <w:rsid w:val="00D97288"/>
    <w:rsid w:val="00D97E05"/>
    <w:rsid w:val="00DA25C1"/>
    <w:rsid w:val="00DA6727"/>
    <w:rsid w:val="00DB04B4"/>
    <w:rsid w:val="00DC0F7C"/>
    <w:rsid w:val="00DC761D"/>
    <w:rsid w:val="00DD080B"/>
    <w:rsid w:val="00DD0D39"/>
    <w:rsid w:val="00DE2635"/>
    <w:rsid w:val="00DE26D9"/>
    <w:rsid w:val="00DF537F"/>
    <w:rsid w:val="00E0279F"/>
    <w:rsid w:val="00E11072"/>
    <w:rsid w:val="00E11B67"/>
    <w:rsid w:val="00E14F8B"/>
    <w:rsid w:val="00E31BC2"/>
    <w:rsid w:val="00E43C5C"/>
    <w:rsid w:val="00E43EEB"/>
    <w:rsid w:val="00E44E5F"/>
    <w:rsid w:val="00E50DC7"/>
    <w:rsid w:val="00E51423"/>
    <w:rsid w:val="00E54148"/>
    <w:rsid w:val="00E62F9C"/>
    <w:rsid w:val="00E65067"/>
    <w:rsid w:val="00E6587D"/>
    <w:rsid w:val="00E663E7"/>
    <w:rsid w:val="00E676BB"/>
    <w:rsid w:val="00E67782"/>
    <w:rsid w:val="00E71E24"/>
    <w:rsid w:val="00E7467E"/>
    <w:rsid w:val="00E8399C"/>
    <w:rsid w:val="00E862DB"/>
    <w:rsid w:val="00E8743D"/>
    <w:rsid w:val="00E93172"/>
    <w:rsid w:val="00E96B74"/>
    <w:rsid w:val="00EA3B86"/>
    <w:rsid w:val="00EA50A7"/>
    <w:rsid w:val="00EB2EDF"/>
    <w:rsid w:val="00EB443D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5374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300E"/>
    <w:rsid w:val="00F94FCF"/>
    <w:rsid w:val="00F97FA2"/>
    <w:rsid w:val="00FA2FA3"/>
    <w:rsid w:val="00FB0EAA"/>
    <w:rsid w:val="00FB1914"/>
    <w:rsid w:val="00FB53F4"/>
    <w:rsid w:val="00FB575B"/>
    <w:rsid w:val="00FC1129"/>
    <w:rsid w:val="00FC5184"/>
    <w:rsid w:val="00FC777F"/>
    <w:rsid w:val="00FD63CC"/>
    <w:rsid w:val="00FE53D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8B7122-D195-4BCA-8700-51F74D5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paragraph" w:customStyle="1" w:styleId="Nagwek10">
    <w:name w:val="Nagłówek1"/>
    <w:basedOn w:val="Normalny"/>
    <w:next w:val="Tekstpodstawowy"/>
    <w:rsid w:val="00322547"/>
    <w:pPr>
      <w:suppressAutoHyphens/>
      <w:spacing w:line="360" w:lineRule="auto"/>
      <w:jc w:val="center"/>
    </w:pPr>
    <w:rPr>
      <w:b/>
      <w:bCs/>
      <w:lang w:eastAsia="zh-CN"/>
    </w:rPr>
  </w:style>
  <w:style w:type="character" w:customStyle="1" w:styleId="gmail-il">
    <w:name w:val="gmail-il"/>
    <w:rsid w:val="00322547"/>
  </w:style>
  <w:style w:type="paragraph" w:styleId="Tekstpodstawowy">
    <w:name w:val="Body Text"/>
    <w:basedOn w:val="Normalny"/>
    <w:link w:val="TekstpodstawowyZnak"/>
    <w:semiHidden/>
    <w:unhideWhenUsed/>
    <w:rsid w:val="003225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2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EE3F-7490-46DE-B6FA-2F395D7A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WYMAGANIA WOBEC KANDYDATÓW</vt:lpstr>
      <vt:lpstr>WYMAGANIA WOBEC KANDYDATÓW</vt:lpstr>
    </vt:vector>
  </TitlesOfParts>
  <Company>CODN</Company>
  <LinksUpToDate>false</LinksUpToDate>
  <CharactersWithSpaces>3747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Agata Jarnutowska-Wrzodak</cp:lastModifiedBy>
  <cp:revision>2</cp:revision>
  <cp:lastPrinted>2020-09-15T08:35:00Z</cp:lastPrinted>
  <dcterms:created xsi:type="dcterms:W3CDTF">2020-09-16T07:16:00Z</dcterms:created>
  <dcterms:modified xsi:type="dcterms:W3CDTF">2020-09-16T07:16:00Z</dcterms:modified>
</cp:coreProperties>
</file>