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ACA9C" w14:textId="77777777" w:rsidR="00643D05" w:rsidRDefault="000D6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UMOWA Nr …........….. /WNP/2020</w:t>
      </w:r>
    </w:p>
    <w:p w14:paraId="3E4BAC19" w14:textId="77777777" w:rsidR="00643D05" w:rsidRDefault="000D6235">
      <w:pPr>
        <w:pStyle w:val="Tytu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7FB22FFC" w14:textId="77777777" w:rsidR="00643D05" w:rsidRDefault="000D6235" w:rsidP="00FB7A7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zawarta w Warszawie w dniu  ………............…… 2020 roku pomiędzy:</w:t>
      </w:r>
    </w:p>
    <w:p w14:paraId="6499A758" w14:textId="21122E80" w:rsidR="00643D05" w:rsidRDefault="000D6235" w:rsidP="00FB7A7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Skarbem Państwa – Ośrodkiem Rozwoju Edukacji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 siedzibą w Warszawie (00-478 Warszawa) przy</w:t>
      </w:r>
      <w:r w:rsidR="00DC1C9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Al. Ujazdowskich 28, NIP: 7010211452, REGON: 142143583, zwanym w</w:t>
      </w:r>
      <w:r w:rsidR="00DC1C9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treści umowy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Zamawiającym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", w imieniu którego działa:  </w:t>
      </w:r>
    </w:p>
    <w:p w14:paraId="56E07B21" w14:textId="77777777" w:rsidR="00643D05" w:rsidRDefault="000D6235" w:rsidP="00FB7A7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Pani Grażyna Wiśniewska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Wicedyrektor Ośrodka Rozwoju Edukacji w Warszawie</w:t>
      </w:r>
    </w:p>
    <w:p w14:paraId="4BFFDB3D" w14:textId="77777777" w:rsidR="00643D05" w:rsidRDefault="000D6235" w:rsidP="00FB7A74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</w:p>
    <w:p w14:paraId="2A479692" w14:textId="518EB772" w:rsidR="00643D05" w:rsidRDefault="000D6235" w:rsidP="00FB7A74">
      <w:pPr>
        <w:spacing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…………………………………………….., zwaną/</w:t>
      </w:r>
      <w:proofErr w:type="spellStart"/>
      <w:r>
        <w:rPr>
          <w:rFonts w:ascii="Arial" w:eastAsia="Arial" w:hAnsi="Arial" w:cs="Arial"/>
          <w:sz w:val="22"/>
          <w:szCs w:val="22"/>
        </w:rPr>
        <w:t>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treści umowy "</w:t>
      </w:r>
      <w:r>
        <w:rPr>
          <w:rFonts w:ascii="Arial" w:eastAsia="Arial" w:hAnsi="Arial" w:cs="Arial"/>
          <w:b/>
          <w:sz w:val="22"/>
          <w:szCs w:val="22"/>
        </w:rPr>
        <w:t>Wykonawcą</w:t>
      </w:r>
      <w:r>
        <w:rPr>
          <w:rFonts w:ascii="Arial" w:eastAsia="Arial" w:hAnsi="Arial" w:cs="Arial"/>
          <w:sz w:val="22"/>
          <w:szCs w:val="22"/>
        </w:rPr>
        <w:t>", o</w:t>
      </w:r>
      <w:r w:rsidR="00DC1C9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następującej treści: </w:t>
      </w:r>
    </w:p>
    <w:p w14:paraId="139D29F3" w14:textId="77777777" w:rsidR="00643D05" w:rsidRPr="00FB7A74" w:rsidRDefault="000D6235" w:rsidP="00FB7A7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1</w:t>
      </w:r>
    </w:p>
    <w:p w14:paraId="0F5F05C1" w14:textId="56092C3E" w:rsidR="00643D05" w:rsidRDefault="000D6235" w:rsidP="00FB7A7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zleca, a Wykonawca zobowiązuje się do wykonania usługi polegającej na udziale w charakterze eksperta w rozmowie na temat: </w:t>
      </w:r>
      <w:r>
        <w:rPr>
          <w:rFonts w:ascii="Arial" w:eastAsia="Arial" w:hAnsi="Arial" w:cs="Arial"/>
          <w:i/>
          <w:color w:val="000000"/>
          <w:sz w:val="22"/>
          <w:szCs w:val="22"/>
        </w:rPr>
        <w:t>Znaczenie ewaluacji zewnętrznej dla jakości systemu oświaty w Polsce</w:t>
      </w:r>
      <w:r>
        <w:rPr>
          <w:rFonts w:ascii="Arial" w:eastAsia="Arial" w:hAnsi="Arial" w:cs="Arial"/>
          <w:color w:val="000000"/>
          <w:sz w:val="22"/>
          <w:szCs w:val="22"/>
        </w:rPr>
        <w:t>, która zostanie nagrana na nośniku audio/wideo przez Zamawiającego, w miejscu wskazanym przez Zamawiającego, w wymiarze dwóch godzin dydaktycznych, w dniu wskazanym przez Zamawiającego z 7 dniowym wyprzedzeniem. Jedna godzina nagrania stanowi 45 minut zegarowych (godzina dydaktyczna).</w:t>
      </w:r>
    </w:p>
    <w:p w14:paraId="1A75BF0A" w14:textId="77777777" w:rsidR="00643D05" w:rsidRDefault="000D6235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2</w:t>
      </w:r>
    </w:p>
    <w:p w14:paraId="322E997B" w14:textId="38F318B8" w:rsidR="00643D05" w:rsidRDefault="000D6235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wykonanie usługi Zamawiający zobowiązuje się zapłacić Wykonawcy wynagrodzenie w maksymalnej łącznej wysokości ............... zł brutto (słownie: ......................... złotych brutto).</w:t>
      </w:r>
    </w:p>
    <w:p w14:paraId="40C2DC06" w14:textId="77777777" w:rsidR="00643D05" w:rsidRDefault="000D62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8" w:firstLine="1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Wszelkie koszty związane z wykonywaniem umowy (w tym dojazd i materiały) ponosi Wykonawca.</w:t>
      </w:r>
    </w:p>
    <w:p w14:paraId="0E7FB1F1" w14:textId="61082EA6" w:rsidR="00643D05" w:rsidRDefault="000D62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Wartość wynagrodzenia brutto, wskazana w ust. 1, obejmuje  obligatoryjne obciążenia publicznoprawne po stronie Zamawiającego i Wykonawcy, w szczególności, zaliczka na podatek dochodowy od osób fizycznych oraz składki na ubezpieczenia społeczne i</w:t>
      </w:r>
      <w:r w:rsidR="00DC1C9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zdrowotne. W przypadku Wykonawcy będącego czynnym podatnikiem VAT, wynagrodzenie wskazane w ust. 1 zawiera podatek od towarów i usług (VAT).</w:t>
      </w:r>
    </w:p>
    <w:p w14:paraId="7287FB29" w14:textId="77777777" w:rsidR="00643D05" w:rsidRDefault="000D6235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3</w:t>
      </w:r>
    </w:p>
    <w:p w14:paraId="65BB3FB7" w14:textId="11F26E0D" w:rsidR="00643D05" w:rsidRDefault="000D623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Wynagrodzenie, o którym mowa w § 2 ust. 1 płatne będzie na rachunek bankowy Wykonawcy nr:……………………………… w</w:t>
      </w:r>
      <w:r w:rsidR="00DC1C9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terminie 30 dni od dnia przekazania Zamawiającemu przez Wykonawcę, prawidłowo wystawionego rachunku/faktury VAT.</w:t>
      </w:r>
    </w:p>
    <w:p w14:paraId="5B883801" w14:textId="77777777" w:rsidR="00643D05" w:rsidRDefault="000D623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Podstawą zapłaty wynagrodzenia z tytułu wykonania usługi, o której mowa w § 1 będzie potwierdzenie jej wykonania przez Zamawiającego.</w:t>
      </w:r>
    </w:p>
    <w:p w14:paraId="13D9671E" w14:textId="77777777" w:rsidR="00643D05" w:rsidRDefault="000D623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imieniu zamawiającego osobą upoważnioną do dokonania odbioru usług jest Pan Bronisław Michał Boryca – Wydział Nadzoru Pedagogicznego ORE.</w:t>
      </w:r>
    </w:p>
    <w:p w14:paraId="16559AD4" w14:textId="77777777" w:rsidR="00643D05" w:rsidRDefault="000D6235" w:rsidP="00FB7A74">
      <w:pPr>
        <w:numPr>
          <w:ilvl w:val="0"/>
          <w:numId w:val="10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dzień zapłaty uważany będzie dzień obciążenia rachunku bankowego Zamawiającego.</w:t>
      </w:r>
    </w:p>
    <w:p w14:paraId="4931AF66" w14:textId="77777777" w:rsidR="00643D05" w:rsidRDefault="000D6235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4</w:t>
      </w:r>
    </w:p>
    <w:p w14:paraId="1222AE1B" w14:textId="77777777" w:rsidR="00643D05" w:rsidRDefault="000D6235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nie może powierzyć wykonania usługi, o której mowa w § 1, innej osobie bez zgody Zamawiającego.</w:t>
      </w:r>
    </w:p>
    <w:p w14:paraId="577DF150" w14:textId="77777777" w:rsidR="00643D05" w:rsidRDefault="000D6235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razie naruszenia postanowień ust. 1, Zamawiający może rozwiązać umowę w trybie natychmiastowym i nałożyć na Wykonawcę karę umowną w wysokości 20% łącznego maksymalnego wynagrodzenia Wykonawcy brutto, o którym mowa w § 2 ust. 2.</w:t>
      </w:r>
    </w:p>
    <w:p w14:paraId="159F6A0C" w14:textId="77777777" w:rsidR="00643D05" w:rsidRDefault="000D6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Wykonawca wyraża zgodę na wykorzystywanie swojego wizerunku oraz zarejestrowanych wypowiedzi dźwiękowych w czasie rozmowy eksperckiej, poprzez:</w:t>
      </w:r>
    </w:p>
    <w:p w14:paraId="1FB41BFD" w14:textId="77777777" w:rsidR="00643D05" w:rsidRDefault="000D62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420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wszelkie utrwalanie i zwielokrotnianie (w tym wprowadzanie do pamięci komputera lub innego urządzenia), wytwarzanie egzemplarzy, jakąkolwiek techniką, zapisu magnetycznego, mechanicznego, optycznego, elektronicznego lub innego, techniką analogową lub cyfrową, w dowolnym systemie lub formacie; na wszelkich nośnikach, w tym nośnikach audio lub video, światłoczułych, magnetycznych, optycznych, dyskach, kościach pamięci, nośnikach komputerowych i innych nośnikach zapisów i pamięci;</w:t>
      </w:r>
    </w:p>
    <w:p w14:paraId="5BA27347" w14:textId="77777777" w:rsidR="00643D05" w:rsidRDefault="000D62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420"/>
        </w:tabs>
        <w:spacing w:after="24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wszelki obrót  – oryginałem i egzemplarzami nośników z utrwaloną rozmową ekspercką wytworzoną zgodnie z pkt 1) – wprowadzanie ich do obrotu,  najem, użyczanie;</w:t>
      </w:r>
    </w:p>
    <w:p w14:paraId="022D57BE" w14:textId="77777777" w:rsidR="00643D05" w:rsidRDefault="000D6235">
      <w:pPr>
        <w:numPr>
          <w:ilvl w:val="0"/>
          <w:numId w:val="2"/>
        </w:numPr>
        <w:tabs>
          <w:tab w:val="left" w:pos="3420"/>
        </w:tabs>
        <w:spacing w:after="240" w:line="276" w:lineRule="auto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wszelkie inne rozpowszechnianie rozmowy eksperckiej, w tym:</w:t>
      </w:r>
    </w:p>
    <w:p w14:paraId="208BCB8C" w14:textId="77777777" w:rsidR="00643D05" w:rsidRDefault="000D62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after="240" w:line="276" w:lineRule="auto"/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wszelkie nadawanie i reemitowanie, w tym za pomocą wizji lub fonii przewodowej lub bezprzewodowej, przez stacje naziemne, za pośrednictwem satelity, w sieciach kablowych, telekomunikacyjnych lub multimedialnych lub innych systemach przekazu (w tym tzw.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simulcasting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lub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webcasting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), w sposób niekodowany lub kodowany, w obiegu otwartym lub zamkniętym, w jakiejkolwiek technice (w tym analogowej lub cyfrowej), systemie lub formacie, z lub bez możliwości zapisu, w tym także w serwisach tekstowych, multimedialnych, internetowych, telefonicznych lub telekomunikacyjnych;</w:t>
      </w:r>
    </w:p>
    <w:p w14:paraId="2E0C8431" w14:textId="77777777" w:rsidR="00643D05" w:rsidRDefault="000D6235">
      <w:pPr>
        <w:numPr>
          <w:ilvl w:val="0"/>
          <w:numId w:val="3"/>
        </w:numPr>
        <w:tabs>
          <w:tab w:val="left" w:pos="3420"/>
        </w:tabs>
        <w:spacing w:after="240" w:line="276" w:lineRule="auto"/>
        <w:ind w:left="851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wszelkie publiczne udostępnianie w taki sposób, aby każdy mógł mieć do niego 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tym też w serwisach wymienionych w lit. a), w szczególności na stronach internetowych;</w:t>
      </w:r>
    </w:p>
    <w:p w14:paraId="31381D79" w14:textId="77777777" w:rsidR="00643D05" w:rsidRDefault="000D6235">
      <w:pPr>
        <w:numPr>
          <w:ilvl w:val="0"/>
          <w:numId w:val="3"/>
        </w:numPr>
        <w:tabs>
          <w:tab w:val="left" w:pos="3420"/>
        </w:tabs>
        <w:spacing w:after="240" w:line="276" w:lineRule="auto"/>
        <w:ind w:left="851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wszelkie publiczne odtwarzanie, wyświetlanie.</w:t>
      </w:r>
    </w:p>
    <w:p w14:paraId="50CF8459" w14:textId="247A7E59" w:rsidR="00643D05" w:rsidRDefault="000D6235">
      <w:pPr>
        <w:tabs>
          <w:tab w:val="left" w:pos="3420"/>
        </w:tabs>
        <w:spacing w:after="240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Zgoda Wykonawcy obejmuje możliwość wykorzystania całości nagranej wypowiedzi oraz/lub jego dowolnie wybranych fragmentów</w:t>
      </w:r>
      <w:r w:rsidR="00DC1C9A">
        <w:rPr>
          <w:rFonts w:ascii="Arial" w:eastAsia="Arial" w:hAnsi="Arial" w:cs="Arial"/>
          <w:sz w:val="22"/>
          <w:szCs w:val="22"/>
        </w:rPr>
        <w:t>.</w:t>
      </w:r>
    </w:p>
    <w:p w14:paraId="785BF1B3" w14:textId="77777777" w:rsidR="00643D05" w:rsidRDefault="000D62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5</w:t>
      </w:r>
    </w:p>
    <w:p w14:paraId="7A54525D" w14:textId="27E93193" w:rsidR="00643D05" w:rsidRDefault="000D6235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razie nie wzięcia udziału w rozmowie, o której mowa w §1 lub udzielaniu odpowiedzi na pytania poniżej poziomu wymaganego od profesjonalisty, Wykonawca nie otrzyma wynagrodzenia i</w:t>
      </w:r>
      <w:r w:rsidR="00DC1C9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dodatkowo zapłaci karę umowną w wysokości 30% łącznego maksymalnego wynagrodzenia Wykonawcy brutto, o której mowa w</w:t>
      </w:r>
      <w:r w:rsidR="00DC1C9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§</w:t>
      </w:r>
      <w:r w:rsidR="00DC1C9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 ust. 1.</w:t>
      </w:r>
    </w:p>
    <w:p w14:paraId="0FE8C12F" w14:textId="381FA1E1" w:rsidR="00643D05" w:rsidRDefault="000D6235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przypadku braku możliwości wzięcia udziału w rozmowie kierowanej w ustalonym terminie, Wykonawca zobowiązany jest przesłać informację o zaistniałym fakcie na adres mailowy: </w:t>
      </w:r>
      <w:hyperlink r:id="rId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bronislaw.boryca@ore.edu.pl</w:t>
        </w:r>
      </w:hyperlink>
      <w:r>
        <w:rPr>
          <w:rFonts w:ascii="Arial" w:eastAsia="Arial" w:hAnsi="Arial" w:cs="Arial"/>
          <w:sz w:val="22"/>
          <w:szCs w:val="22"/>
        </w:rPr>
        <w:t>, co</w:t>
      </w:r>
      <w:r w:rsidR="00DC1C9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najmniej na 5 dni przed ustalonym terminem szkolenia. W takim przypadku Zamawiającemu nie przysługuje kara umowna, o której mowa w ust. 1.</w:t>
      </w:r>
    </w:p>
    <w:p w14:paraId="6F47E43D" w14:textId="77777777" w:rsidR="00643D05" w:rsidRDefault="000D6235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W przypadku szkody wynikłej z niewykonania lub nienależytego wykonania umowy, przewyższającej wysokość zastrzeżonych kar umownych, Zamawiającemu przysługuje prawo dochodzenia odszkodowania na zasadach ogólnych z kodeksu cywilnego.</w:t>
      </w:r>
    </w:p>
    <w:p w14:paraId="340BF2E5" w14:textId="77777777" w:rsidR="00643D05" w:rsidRDefault="000D6235" w:rsidP="00FB7A74">
      <w:pPr>
        <w:numPr>
          <w:ilvl w:val="0"/>
          <w:numId w:val="5"/>
        </w:numPr>
        <w:spacing w:after="240"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Zamawiającemu przysługuje uprawnienie do potrącenia kar umownych z wynagrodzenia Wykonawcy, na co Wykonawca wyraża zgodę. W przypadku braku możliwości potrącenia kar umownych z wynagrodzenia Wykonawcy, Wykonawca zobowiązany jest do zapłaty kary umownej w terminie 7 dni, od otrzymania wezwania do zapłaty od Zamawiającego.</w:t>
      </w:r>
    </w:p>
    <w:p w14:paraId="35EBC49E" w14:textId="77777777" w:rsidR="00643D05" w:rsidRDefault="000D6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6</w:t>
      </w:r>
    </w:p>
    <w:p w14:paraId="30E2B266" w14:textId="77777777" w:rsidR="00643D05" w:rsidRDefault="000D6235" w:rsidP="00FB7A74">
      <w:pPr>
        <w:spacing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Wykonawca wykona swoją usługę w miejscu wskazanym przez Zamawiającego lub też usługa będzie mogła być wykonywana zdalnie na wniosek Zamawiającego.  </w:t>
      </w:r>
    </w:p>
    <w:p w14:paraId="2B23C9AC" w14:textId="77777777" w:rsidR="00643D05" w:rsidRDefault="000D62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7</w:t>
      </w:r>
    </w:p>
    <w:p w14:paraId="16FC93DE" w14:textId="77777777" w:rsidR="00643D05" w:rsidRDefault="000D6235" w:rsidP="00FB7A74">
      <w:pPr>
        <w:spacing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oświadcza, że posiada należyte kwalifikacje do realizacji zlecenia i zobowiązuje się wykonać je z najwyższą starannością.</w:t>
      </w:r>
    </w:p>
    <w:p w14:paraId="02174185" w14:textId="77777777" w:rsidR="00643D05" w:rsidRDefault="000D62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8</w:t>
      </w:r>
    </w:p>
    <w:p w14:paraId="51394EFA" w14:textId="77777777" w:rsidR="00643D05" w:rsidRDefault="000D6235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E97A77D" w14:textId="77777777" w:rsidR="00643D05" w:rsidRDefault="000D6235">
      <w:pPr>
        <w:numPr>
          <w:ilvl w:val="0"/>
          <w:numId w:val="9"/>
        </w:numPr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Administratorem danych osobowych Wykonawcy jest Ośrodek Rozwoju Edukacji z siedzibą w Warszawie (00-478), Aleje Ujazdowskie 28, e-mail: sekretariat@ore.edu.pl, tel. 22 345 37 00;</w:t>
      </w:r>
    </w:p>
    <w:p w14:paraId="3B0128A6" w14:textId="77777777" w:rsidR="00643D05" w:rsidRDefault="000D6235">
      <w:pPr>
        <w:numPr>
          <w:ilvl w:val="0"/>
          <w:numId w:val="9"/>
        </w:numPr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W sprawach dotyczących przetwarzania danych osobowych można się skontaktować z Inspektorem Ochrony Danych poprzez e-mail: iod@ore.edu.pl;</w:t>
      </w:r>
    </w:p>
    <w:p w14:paraId="368131A9" w14:textId="77777777" w:rsidR="00643D05" w:rsidRDefault="000D6235">
      <w:pPr>
        <w:numPr>
          <w:ilvl w:val="0"/>
          <w:numId w:val="9"/>
        </w:numPr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Dane osobowe Wykonawcy przetwarzane będą w celu realizacji  niniejszej umowy, w związku z wykonywaniem przez administratora zadania realizowanego w interesie publicznym oraz koniecznością wypełnienia obowiązku prawnego ciążącego na administratorze;</w:t>
      </w:r>
    </w:p>
    <w:p w14:paraId="155AF391" w14:textId="77777777" w:rsidR="00643D05" w:rsidRDefault="000D6235">
      <w:pPr>
        <w:numPr>
          <w:ilvl w:val="0"/>
          <w:numId w:val="9"/>
        </w:numPr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Odbiorcami danych osobowych Wykonawcy mogą być odbiorcy uprawnieni do ich otrzymania na podstawie przepisów prawa, podmioty, którym udostępniona zostanie dokumentacja w związku z realizacją przedmiotowej umowy w tym Ministerstwo Edukacji Narodowej, oraz podmioty świadczące usługi na rzecz Administratora;</w:t>
      </w:r>
    </w:p>
    <w:p w14:paraId="5D3ECCFA" w14:textId="77777777" w:rsidR="00643D05" w:rsidRDefault="000D6235">
      <w:pPr>
        <w:numPr>
          <w:ilvl w:val="0"/>
          <w:numId w:val="9"/>
        </w:numPr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14:paraId="4D4A81B7" w14:textId="77777777" w:rsidR="00643D05" w:rsidRDefault="000D6235">
      <w:pPr>
        <w:numPr>
          <w:ilvl w:val="0"/>
          <w:numId w:val="9"/>
        </w:numPr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Dane osobowe Wykonawcy nie będą podlegały zautomatyzowanemu podejmowaniu decyzji w tym również profilowaniu;</w:t>
      </w:r>
    </w:p>
    <w:p w14:paraId="3E5F1CBA" w14:textId="77777777" w:rsidR="00643D05" w:rsidRDefault="000D6235">
      <w:pPr>
        <w:numPr>
          <w:ilvl w:val="0"/>
          <w:numId w:val="9"/>
        </w:numPr>
        <w:spacing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Podanie danych osobowych dotyczących Wykonawcy nie jest obowiązkowe ale jest warunkiem niezbędnym do zawarcia umowy;</w:t>
      </w:r>
    </w:p>
    <w:p w14:paraId="61DDDDD7" w14:textId="77777777" w:rsidR="00643D05" w:rsidRDefault="000D6235" w:rsidP="00FB7A74">
      <w:pPr>
        <w:numPr>
          <w:ilvl w:val="0"/>
          <w:numId w:val="9"/>
        </w:numPr>
        <w:spacing w:after="240" w:line="312" w:lineRule="auto"/>
        <w:ind w:left="714" w:hanging="357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W związku z przetwarzaniem danych osobowych, Wykonawcy przysługują następujące uprawnienia: prawo dostępu do swoich danych osobowych, prawo żądania ich sprostowania, prawo żądania od administratora ograniczenia </w:t>
      </w:r>
      <w:r>
        <w:rPr>
          <w:rFonts w:ascii="Arial" w:eastAsia="Arial" w:hAnsi="Arial" w:cs="Arial"/>
          <w:sz w:val="22"/>
          <w:szCs w:val="22"/>
        </w:rPr>
        <w:lastRenderedPageBreak/>
        <w:t>przetwarzania lub ich usunięcia oraz prawo wniesienia skargi do Prezesa Urzędu Ochrony Danych Osobowych.</w:t>
      </w:r>
    </w:p>
    <w:p w14:paraId="33FB6A5C" w14:textId="77777777" w:rsidR="00643D05" w:rsidRDefault="000D62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9</w:t>
      </w:r>
    </w:p>
    <w:p w14:paraId="4F2C1A2C" w14:textId="6D37E197" w:rsidR="00643D05" w:rsidRDefault="000D6235">
      <w:pPr>
        <w:numPr>
          <w:ilvl w:val="6"/>
          <w:numId w:val="7"/>
        </w:numPr>
        <w:tabs>
          <w:tab w:val="left" w:pos="284"/>
        </w:tabs>
        <w:spacing w:line="276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Jeśli w wyniku realizacji niniejszej umowy powstanie utwór, w</w:t>
      </w:r>
      <w:r w:rsidR="00DC1C9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rozumieniu przepisów ustawy o prawie autorskim i prawach pokrewnych wynagrodzenie, o którym mowa w § 2 ust. 1, zaspokaja wszelkie roszczenia Wykonawcy z tytułu przeniesienia na Zamawiającego majątkowych praw autorskich do mogących stanowić przedmiot prawa autorskiego wyników prac powstałych w związku z</w:t>
      </w:r>
      <w:r w:rsidR="00DC1C9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wykonaniem Przedmiotu Umowy, na polach eksploatacji wymienionych w ust. 2.</w:t>
      </w:r>
    </w:p>
    <w:p w14:paraId="69F4E026" w14:textId="2261B182" w:rsidR="00643D05" w:rsidRDefault="000D6235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Przeniesienie majątkowych praw autorskich, o których mowa w ust. 1 następuje z chwilą wypłaty wynagrodzenia, o którym mowa w § 2 ust. 1, bez ograniczeń co do terytorium, czasu, liczby egzemplarzy, w zakresie znanych w chwili zawarcia umowy pól eksploatacji, a</w:t>
      </w:r>
      <w:r w:rsidR="00DC1C9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 w:rsidR="00DC1C9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szczególności:</w:t>
      </w:r>
    </w:p>
    <w:p w14:paraId="72480DA9" w14:textId="77777777" w:rsidR="00643D05" w:rsidRDefault="000D6235">
      <w:pPr>
        <w:tabs>
          <w:tab w:val="left" w:pos="284"/>
        </w:tabs>
        <w:spacing w:line="276" w:lineRule="auto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 rozporządzanie tymi kopiami;</w:t>
      </w:r>
    </w:p>
    <w:p w14:paraId="5140EFE6" w14:textId="77777777" w:rsidR="00643D05" w:rsidRDefault="000D6235">
      <w:pPr>
        <w:tabs>
          <w:tab w:val="left" w:pos="284"/>
        </w:tabs>
        <w:spacing w:line="276" w:lineRule="auto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  <w:t>stosowanie, wprowadzanie, wyświetlanie, przekazywanie i przechowywanie niezależnie od formatu, systemu lub standardu;</w:t>
      </w:r>
    </w:p>
    <w:p w14:paraId="43402CC9" w14:textId="77777777" w:rsidR="00643D05" w:rsidRDefault="000D6235">
      <w:pPr>
        <w:tabs>
          <w:tab w:val="left" w:pos="284"/>
        </w:tabs>
        <w:spacing w:line="276" w:lineRule="auto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ab/>
        <w:t>wprowadzanie do obrotu, użyczanie, najem lub dzierżawa oryginału albo egzemplarzy,</w:t>
      </w:r>
    </w:p>
    <w:p w14:paraId="1002F9E2" w14:textId="77777777" w:rsidR="00643D05" w:rsidRDefault="000D6235">
      <w:pPr>
        <w:tabs>
          <w:tab w:val="left" w:pos="567"/>
        </w:tabs>
        <w:spacing w:line="276" w:lineRule="auto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z w:val="22"/>
          <w:szCs w:val="22"/>
        </w:rPr>
        <w:tab/>
        <w:t>tworzenie nowych wersji, opracowań i adaptacji (tłumaczenie, przystosowanie, zmianę układu lub jakiekolwiek inne zmiany);</w:t>
      </w:r>
    </w:p>
    <w:p w14:paraId="5D3904ED" w14:textId="77777777" w:rsidR="00643D05" w:rsidRDefault="000D6235">
      <w:pPr>
        <w:tabs>
          <w:tab w:val="left" w:pos="567"/>
        </w:tabs>
        <w:spacing w:line="276" w:lineRule="auto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z w:val="22"/>
          <w:szCs w:val="22"/>
        </w:rPr>
        <w:tab/>
        <w:t>publiczne rozpowszechnianie, w szczególności wyświetlanie, publiczne odtwarzanie, nadawanie i reemitowanie w dowolnym systemie lub standardzie, a także publiczne udostępnianie w ten sposób, aby każdy mógł mieć do niego dostęp w miejscu i czasie przez siebie wybranym, w szczególności elektroniczne udostępnianie na żądanie;</w:t>
      </w:r>
    </w:p>
    <w:p w14:paraId="6F7EF048" w14:textId="77777777" w:rsidR="00643D05" w:rsidRDefault="000D6235">
      <w:pPr>
        <w:tabs>
          <w:tab w:val="left" w:pos="567"/>
        </w:tabs>
        <w:spacing w:line="276" w:lineRule="auto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f)</w:t>
      </w:r>
      <w:r>
        <w:rPr>
          <w:rFonts w:ascii="Arial" w:eastAsia="Arial" w:hAnsi="Arial" w:cs="Arial"/>
          <w:sz w:val="22"/>
          <w:szCs w:val="22"/>
        </w:rPr>
        <w:tab/>
        <w:t>rozpowszechnianie w sieci Internet oraz w sieciach zamkniętych;</w:t>
      </w:r>
    </w:p>
    <w:p w14:paraId="73D4E17B" w14:textId="18E38CB7" w:rsidR="00643D05" w:rsidRDefault="000D6235">
      <w:pPr>
        <w:tabs>
          <w:tab w:val="left" w:pos="567"/>
        </w:tabs>
        <w:spacing w:line="276" w:lineRule="auto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g)</w:t>
      </w:r>
      <w:r>
        <w:rPr>
          <w:rFonts w:ascii="Arial" w:eastAsia="Arial" w:hAnsi="Arial" w:cs="Arial"/>
          <w:sz w:val="22"/>
          <w:szCs w:val="22"/>
        </w:rPr>
        <w:tab/>
        <w:t>nadawanie za pomocą fonii lub wizji, w sposób bezprzewodowy (drogą naziemną i</w:t>
      </w:r>
      <w:r w:rsidR="00DC1C9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satelitarną) lub w sposób przewodowy, w dowolnym systemie i standardzie, w tym także poprzez sieci kablowe i platformy cyfrowe;</w:t>
      </w:r>
    </w:p>
    <w:p w14:paraId="48DB181B" w14:textId="77777777" w:rsidR="00643D05" w:rsidRDefault="000D6235">
      <w:pPr>
        <w:tabs>
          <w:tab w:val="left" w:pos="567"/>
        </w:tabs>
        <w:spacing w:line="276" w:lineRule="auto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h)</w:t>
      </w:r>
      <w:r>
        <w:rPr>
          <w:rFonts w:ascii="Arial" w:eastAsia="Arial" w:hAnsi="Arial" w:cs="Arial"/>
          <w:sz w:val="22"/>
          <w:szCs w:val="22"/>
        </w:rPr>
        <w:tab/>
        <w:t>prawo do określania nazw, pod którymi przedmiot umowy będzie wykorzystywany lub rozpowszechniany, w tym nazw handlowych, włączając w to prawo do zarejestrowania na swoją rzecz znaków towarowych, którymi oznaczony będzie utwór lub znaków towarowych wykorzystanych w utworze;</w:t>
      </w:r>
    </w:p>
    <w:p w14:paraId="1838975B" w14:textId="6A807661" w:rsidR="00643D05" w:rsidRDefault="000D6235">
      <w:pPr>
        <w:tabs>
          <w:tab w:val="left" w:pos="567"/>
        </w:tabs>
        <w:spacing w:line="276" w:lineRule="auto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i)</w:t>
      </w:r>
      <w:r>
        <w:rPr>
          <w:rFonts w:ascii="Arial" w:eastAsia="Arial" w:hAnsi="Arial" w:cs="Arial"/>
          <w:sz w:val="22"/>
          <w:szCs w:val="22"/>
        </w:rPr>
        <w:tab/>
        <w:t>prawo do dowolnego wykorzystania, w tym wykorzystania do celów statutowych, marketingowych lub promocji, w tym reklamy, sponsoringu, promocji sprzedaży, do</w:t>
      </w:r>
      <w:r w:rsidR="00DC1C9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oznaczania lub identyfikacji produktów i usług oraz innych przejawów działalności, a</w:t>
      </w:r>
      <w:r w:rsidR="00DC1C9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także przedmiotów jego własności, także dla celów edukacyjnych i szkoleniowych;</w:t>
      </w:r>
    </w:p>
    <w:p w14:paraId="4E1345D7" w14:textId="77777777" w:rsidR="00643D05" w:rsidRDefault="000D6235">
      <w:pPr>
        <w:tabs>
          <w:tab w:val="left" w:pos="567"/>
        </w:tabs>
        <w:spacing w:line="276" w:lineRule="auto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j)</w:t>
      </w:r>
      <w:r>
        <w:rPr>
          <w:rFonts w:ascii="Arial" w:eastAsia="Arial" w:hAnsi="Arial" w:cs="Arial"/>
          <w:sz w:val="22"/>
          <w:szCs w:val="22"/>
        </w:rPr>
        <w:tab/>
        <w:t>zezwolenie na tworzenie opracowań, przeróbek i adaptacji przedmiotu umowy, prawo do rozporządzania opracowaniami, przeróbkami i adaptacjami przedmiotu umowy oraz prawo udostępniania ich do korzystania, w tym udzielania licencji na rzecz osób trzecich, na wszystkich wymienionych powyżej polach eksploatacji;</w:t>
      </w:r>
    </w:p>
    <w:p w14:paraId="546B2365" w14:textId="77777777" w:rsidR="00643D05" w:rsidRDefault="000D6235">
      <w:pPr>
        <w:tabs>
          <w:tab w:val="left" w:pos="567"/>
        </w:tabs>
        <w:spacing w:line="276" w:lineRule="auto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k)</w:t>
      </w:r>
      <w:r>
        <w:rPr>
          <w:rFonts w:ascii="Arial" w:eastAsia="Arial" w:hAnsi="Arial" w:cs="Arial"/>
          <w:sz w:val="22"/>
          <w:szCs w:val="22"/>
        </w:rPr>
        <w:tab/>
        <w:t>zezwolenie na tworzenie opracowań, przeróbek i adaptacji przedmiotu umowy oraz rozporządzanie i korzystanie z takich opracowań na wszystkich polach eksploatacji określonych w niniejszej umowie.</w:t>
      </w:r>
    </w:p>
    <w:p w14:paraId="2D39AED0" w14:textId="77777777" w:rsidR="00643D05" w:rsidRDefault="000D6235">
      <w:pPr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Pola eksploatacyjne dotyczą wszystkich składowych części dzieła (utworu).</w:t>
      </w:r>
    </w:p>
    <w:p w14:paraId="18F4223A" w14:textId="77777777" w:rsidR="00643D05" w:rsidRDefault="000D6235">
      <w:pPr>
        <w:numPr>
          <w:ilvl w:val="0"/>
          <w:numId w:val="4"/>
        </w:numPr>
        <w:tabs>
          <w:tab w:val="left" w:pos="567"/>
        </w:tabs>
        <w:spacing w:line="276" w:lineRule="auto"/>
        <w:ind w:left="426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Rozpowszechnianie i zwielokrotnianie dzieła dotyczy całości lub jego fragmentów, samodzielnie lub z dziełami innych podmiotów lub w dziełach innych podmiotów, a także po dokonaniu opracowania redakcyjnego.</w:t>
      </w:r>
    </w:p>
    <w:p w14:paraId="68D1DB8B" w14:textId="77777777" w:rsidR="00643D05" w:rsidRDefault="000D6235">
      <w:pPr>
        <w:numPr>
          <w:ilvl w:val="0"/>
          <w:numId w:val="4"/>
        </w:numPr>
        <w:tabs>
          <w:tab w:val="left" w:pos="567"/>
        </w:tabs>
        <w:spacing w:line="276" w:lineRule="auto"/>
        <w:ind w:left="426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nabywa własność wszystkich egzemplarzy, na których dzieło utrwalono.</w:t>
      </w:r>
    </w:p>
    <w:p w14:paraId="55E0407B" w14:textId="5D4A6424" w:rsidR="00643D05" w:rsidRDefault="000D6235">
      <w:pPr>
        <w:numPr>
          <w:ilvl w:val="0"/>
          <w:numId w:val="4"/>
        </w:numPr>
        <w:tabs>
          <w:tab w:val="left" w:pos="567"/>
        </w:tabs>
        <w:spacing w:line="276" w:lineRule="auto"/>
        <w:ind w:left="426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przypadku wystąpienia przeciwko Zamawiającemu przez osoby trzecie z</w:t>
      </w:r>
      <w:r w:rsidR="00303EB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roszczeniami wynikającymi z naruszenia ich praw autorskich, Wykonawca zobowiązuje się do ich zaspokojenia i zwolnienia Zamawiającego od obowiązku świadczeń z tego tytułu.</w:t>
      </w:r>
    </w:p>
    <w:p w14:paraId="1716987C" w14:textId="71D2FE68" w:rsidR="00643D05" w:rsidRDefault="000D6235">
      <w:pPr>
        <w:numPr>
          <w:ilvl w:val="0"/>
          <w:numId w:val="4"/>
        </w:numPr>
        <w:tabs>
          <w:tab w:val="left" w:pos="567"/>
        </w:tabs>
        <w:spacing w:line="276" w:lineRule="auto"/>
        <w:ind w:left="426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przypadku dochodzenia na drodze sądowej przez osoby trzecie roszczeń wynikających z</w:t>
      </w:r>
      <w:r w:rsidR="00303EB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naruszenia ich praw autorskich przeciwko Zamawiającemu, Wykonawca będzie zobowiązany do</w:t>
      </w:r>
      <w:r w:rsidR="00303EB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przystąpienia w procesie do Zamawiającego i podjęcia wszelkich czynności w celu zwolnienia Zamawiającego z udziału w sprawie.</w:t>
      </w:r>
    </w:p>
    <w:p w14:paraId="58E492CE" w14:textId="77777777" w:rsidR="00643D05" w:rsidRDefault="000D6235">
      <w:pPr>
        <w:numPr>
          <w:ilvl w:val="0"/>
          <w:numId w:val="4"/>
        </w:numPr>
        <w:tabs>
          <w:tab w:val="left" w:pos="567"/>
        </w:tabs>
        <w:spacing w:line="276" w:lineRule="auto"/>
        <w:ind w:left="426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Wraz z przeniesieniem autorskich praw majątkowych na Zamawiającego przechodzi wyłączne prawo zezwalania na wykonanie autorskiego prawa zależnego na polach eksploatacji, wymienionych w ust. 1.</w:t>
      </w:r>
    </w:p>
    <w:p w14:paraId="53E0C6CC" w14:textId="54AC34B7" w:rsidR="00643D05" w:rsidRDefault="000D6235" w:rsidP="00FB7A74">
      <w:pPr>
        <w:numPr>
          <w:ilvl w:val="0"/>
          <w:numId w:val="4"/>
        </w:numPr>
        <w:tabs>
          <w:tab w:val="left" w:pos="567"/>
        </w:tabs>
        <w:spacing w:after="240" w:line="276" w:lineRule="auto"/>
        <w:ind w:left="426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upoważnia Zamawiającego do nadzoru nad sposobem korzystania z</w:t>
      </w:r>
      <w:r w:rsidR="00303EB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dzieła i</w:t>
      </w:r>
      <w:r w:rsidR="00303EB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decydowania o pierwszym udostępnieniu dzieła publiczności.</w:t>
      </w:r>
    </w:p>
    <w:p w14:paraId="723ADFB1" w14:textId="77777777" w:rsidR="00643D05" w:rsidRDefault="000D62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 10</w:t>
      </w:r>
    </w:p>
    <w:p w14:paraId="57A46C21" w14:textId="77777777" w:rsidR="00643D05" w:rsidRDefault="000D6235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Wszelkie zmiany niniejszej umowy wymagają formy pisemnej w postaci aneksu pod rygorem nieważności.</w:t>
      </w:r>
    </w:p>
    <w:p w14:paraId="59D51E4E" w14:textId="77777777" w:rsidR="00643D05" w:rsidRDefault="000D6235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Spory mogące powstać w związku z realizacją niniejszej umowy Strony zobowiązują się rozstrzygać przed sądem powszechnym właściwym miejscowo dla siedziby Zamawiającego.</w:t>
      </w:r>
    </w:p>
    <w:p w14:paraId="5FF87AE3" w14:textId="6D6F34BB" w:rsidR="00643D05" w:rsidRDefault="000D6235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Umowa sporządzona została w trzech jednobrzmiących egzemplarzach – w dwóch dla</w:t>
      </w:r>
      <w:r w:rsidR="00303EB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Zamawiającego i w jednym dla Wykonawcy.</w:t>
      </w:r>
    </w:p>
    <w:p w14:paraId="5A8F4D86" w14:textId="77777777" w:rsidR="00643D05" w:rsidRDefault="000D6235" w:rsidP="00FB7A74">
      <w:pPr>
        <w:numPr>
          <w:ilvl w:val="0"/>
          <w:numId w:val="6"/>
        </w:numPr>
        <w:spacing w:after="360"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Integralną część Umowy stanowi Załącznik nr 1 – Harmonogram czasu pracy.</w:t>
      </w:r>
    </w:p>
    <w:p w14:paraId="1D33BBF9" w14:textId="77777777" w:rsidR="00643D05" w:rsidRDefault="000D623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ZAMAWIAJĄCY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WYKONAWCA</w:t>
      </w:r>
    </w:p>
    <w:p w14:paraId="64BF0FB4" w14:textId="77777777" w:rsidR="00643D05" w:rsidRDefault="00643D0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0CA5AD7" w14:textId="77777777" w:rsidR="00643D05" w:rsidRDefault="00643D0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E0B938B" w14:textId="77777777" w:rsidR="00643D05" w:rsidRDefault="000D6235" w:rsidP="00FB7A74">
      <w:pPr>
        <w:spacing w:after="7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…………………………………..</w:t>
      </w:r>
    </w:p>
    <w:p w14:paraId="58240740" w14:textId="77777777" w:rsidR="00643D05" w:rsidRDefault="000D6235" w:rsidP="00FB7A74">
      <w:pPr>
        <w:spacing w:after="360" w:line="276" w:lineRule="auto"/>
        <w:ind w:left="4956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Załącznik nr 1 do umowy</w:t>
      </w:r>
    </w:p>
    <w:p w14:paraId="16418C18" w14:textId="77777777" w:rsidR="00643D05" w:rsidRDefault="000D6235" w:rsidP="00FB7A74">
      <w:pPr>
        <w:spacing w:after="36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Harmonogram czasu pracy</w:t>
      </w:r>
    </w:p>
    <w:p w14:paraId="2CC77B96" w14:textId="77777777" w:rsidR="00643D05" w:rsidRDefault="000D6235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umowy zlecenie nr:   ...........</w:t>
      </w:r>
      <w:r>
        <w:rPr>
          <w:rFonts w:ascii="Arial" w:eastAsia="Arial" w:hAnsi="Arial" w:cs="Arial"/>
          <w:b/>
          <w:sz w:val="22"/>
          <w:szCs w:val="22"/>
        </w:rPr>
        <w:t>/WNP/2020</w:t>
      </w:r>
    </w:p>
    <w:p w14:paraId="7BDD0760" w14:textId="77777777" w:rsidR="00643D05" w:rsidRDefault="000D6235" w:rsidP="00FB7A74">
      <w:pPr>
        <w:tabs>
          <w:tab w:val="left" w:pos="7938"/>
        </w:tabs>
        <w:spacing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 dnia ......................................................... 2020 r.</w:t>
      </w:r>
    </w:p>
    <w:p w14:paraId="2A1741B6" w14:textId="77777777" w:rsidR="00643D05" w:rsidRDefault="000D6235" w:rsidP="00FB7A74">
      <w:pPr>
        <w:spacing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Zleceniobiorca: .........................</w:t>
      </w:r>
    </w:p>
    <w:p w14:paraId="1F28A805" w14:textId="77777777" w:rsidR="00643D05" w:rsidRDefault="000D6235" w:rsidP="00FB7A74">
      <w:pPr>
        <w:spacing w:after="36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Czas pracy i wykonywane zadania:</w:t>
      </w: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417"/>
        <w:gridCol w:w="5812"/>
        <w:gridCol w:w="1417"/>
      </w:tblGrid>
      <w:tr w:rsidR="00643D05" w14:paraId="7A0C6E3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F3E3" w14:textId="77777777" w:rsidR="00643D05" w:rsidRDefault="000D623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7284D" w14:textId="77777777" w:rsidR="00643D05" w:rsidRDefault="000D623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realizacji godzin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EDD5" w14:textId="77777777" w:rsidR="00643D05" w:rsidRDefault="000D623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Zakres tematyczny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F8BD" w14:textId="77777777" w:rsidR="00643D05" w:rsidRDefault="000D623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godzin</w:t>
            </w:r>
          </w:p>
        </w:tc>
      </w:tr>
      <w:tr w:rsidR="00643D05" w14:paraId="5A8EE6BF" w14:textId="77777777">
        <w:trPr>
          <w:trHeight w:val="14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CC23" w14:textId="77777777" w:rsidR="00643D05" w:rsidRDefault="00643D0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BD3A8C" w14:textId="77777777" w:rsidR="00643D05" w:rsidRDefault="000D623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F2E9" w14:textId="77777777" w:rsidR="00643D05" w:rsidRDefault="00643D0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22BD9E" w14:textId="77777777" w:rsidR="00643D05" w:rsidRDefault="00643D0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42AB" w14:textId="77777777" w:rsidR="00643D05" w:rsidRDefault="000D6235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Udział w charakterze eksperta w debacie na temat: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Znaczenie ewaluacji zewnętrznej dla jakości systemu oświaty w Polsce.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8604" w14:textId="77777777" w:rsidR="00643D05" w:rsidRDefault="00643D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DD36DE" w14:textId="77777777" w:rsidR="00643D05" w:rsidRDefault="000D623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14:paraId="77F79A78" w14:textId="77777777" w:rsidR="00643D05" w:rsidRDefault="00643D0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0EDEF71" w14:textId="77777777" w:rsidR="00643D05" w:rsidRDefault="000D623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.............…………………………....…… </w:t>
      </w:r>
      <w:r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ab/>
        <w:t xml:space="preserve">           ……....................……………………</w:t>
      </w:r>
    </w:p>
    <w:p w14:paraId="7307BA02" w14:textId="77777777" w:rsidR="00643D05" w:rsidRDefault="000D6235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i/>
          <w:sz w:val="20"/>
          <w:szCs w:val="20"/>
        </w:rPr>
        <w:t>podpis przyjmującego pracę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  <w:t xml:space="preserve">            podpis zleceniobiorcy</w:t>
      </w:r>
    </w:p>
    <w:p w14:paraId="0A77D797" w14:textId="77777777" w:rsidR="00643D05" w:rsidRDefault="00643D0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2966EE2" w14:textId="77777777" w:rsidR="00643D05" w:rsidRDefault="00643D05"/>
    <w:p w14:paraId="5028A253" w14:textId="77777777" w:rsidR="00643D05" w:rsidRDefault="00643D05"/>
    <w:p w14:paraId="41E83C45" w14:textId="77777777" w:rsidR="00643D05" w:rsidRDefault="00643D05"/>
    <w:sectPr w:rsidR="00643D0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98E"/>
    <w:multiLevelType w:val="multilevel"/>
    <w:tmpl w:val="78D4D54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7B3670"/>
    <w:multiLevelType w:val="multilevel"/>
    <w:tmpl w:val="6E0EA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B6F0CA5"/>
    <w:multiLevelType w:val="multilevel"/>
    <w:tmpl w:val="7CDC9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30229"/>
    <w:multiLevelType w:val="multilevel"/>
    <w:tmpl w:val="34643C7E"/>
    <w:lvl w:ilvl="0">
      <w:start w:val="1"/>
      <w:numFmt w:val="lowerLetter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A405AFC"/>
    <w:multiLevelType w:val="multilevel"/>
    <w:tmpl w:val="A252D4E2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8DC768F"/>
    <w:multiLevelType w:val="multilevel"/>
    <w:tmpl w:val="2E5CD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FFF2C0D"/>
    <w:multiLevelType w:val="multilevel"/>
    <w:tmpl w:val="341468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396047"/>
    <w:multiLevelType w:val="multilevel"/>
    <w:tmpl w:val="7E424702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4" w:hanging="284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C289C"/>
    <w:multiLevelType w:val="multilevel"/>
    <w:tmpl w:val="4F9A420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A4E24"/>
    <w:multiLevelType w:val="multilevel"/>
    <w:tmpl w:val="039013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5"/>
    <w:rsid w:val="000D6235"/>
    <w:rsid w:val="00303EB6"/>
    <w:rsid w:val="00643D05"/>
    <w:rsid w:val="00DC1C9A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59E1"/>
  <w15:docId w15:val="{3BF9F530-0784-465D-A540-001BA427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pPr>
      <w:autoSpaceDE w:val="0"/>
      <w:autoSpaceDN w:val="0"/>
      <w:adjustRightInd w:val="0"/>
      <w:spacing w:line="300" w:lineRule="auto"/>
      <w:jc w:val="center"/>
    </w:pPr>
    <w:rPr>
      <w:rFonts w:ascii="Arial" w:hAnsi="Arial"/>
      <w:b/>
      <w:bCs/>
      <w:sz w:val="28"/>
      <w:lang w:val="zh-CN"/>
    </w:rPr>
  </w:style>
  <w:style w:type="paragraph" w:styleId="Tekstpodstawowy">
    <w:name w:val="Body Text"/>
    <w:basedOn w:val="Normalny"/>
    <w:link w:val="TekstpodstawowyZnak"/>
    <w:semiHidden/>
    <w:unhideWhenUsed/>
    <w:qFormat/>
    <w:pPr>
      <w:overflowPunct w:val="0"/>
      <w:autoSpaceDE w:val="0"/>
      <w:autoSpaceDN w:val="0"/>
      <w:adjustRightInd w:val="0"/>
      <w:jc w:val="both"/>
    </w:pPr>
    <w:rPr>
      <w:lang w:val="zh-CN"/>
    </w:rPr>
  </w:style>
  <w:style w:type="paragraph" w:styleId="Tekstpodstawowy2">
    <w:name w:val="Body Text 2"/>
    <w:basedOn w:val="Normalny"/>
    <w:link w:val="Tekstpodstawowy2Znak"/>
    <w:semiHidden/>
    <w:unhideWhenUsed/>
    <w:qFormat/>
    <w:pPr>
      <w:spacing w:after="120" w:line="480" w:lineRule="auto"/>
    </w:pPr>
    <w:rPr>
      <w:lang w:val="zh-CN"/>
    </w:rPr>
  </w:style>
  <w:style w:type="character" w:styleId="Hipercze">
    <w:name w:val="Hyperlink"/>
    <w:semiHidden/>
    <w:unhideWhenUsed/>
    <w:qFormat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Pr>
      <w:rFonts w:ascii="Arial" w:eastAsia="Times New Roman" w:hAnsi="Arial" w:cs="Times New Roman"/>
      <w:b/>
      <w:bCs/>
      <w:sz w:val="28"/>
      <w:szCs w:val="24"/>
      <w:lang w:val="zh-CN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Times New Roman" w:eastAsia="Times New Roman" w:hAnsi="Times New Roman" w:cs="Times New Roman"/>
      <w:sz w:val="24"/>
      <w:szCs w:val="24"/>
      <w:lang w:val="zh-CN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Pr>
      <w:rFonts w:ascii="Times New Roman" w:eastAsia="Times New Roman" w:hAnsi="Times New Roman" w:cs="Times New Roman"/>
      <w:sz w:val="24"/>
      <w:szCs w:val="24"/>
      <w:lang w:val="zh-CN" w:eastAsia="pl-PL"/>
    </w:rPr>
  </w:style>
  <w:style w:type="paragraph" w:styleId="Bezodstpw">
    <w:name w:val="No Spacing"/>
    <w:uiPriority w:val="1"/>
    <w:qFormat/>
  </w:style>
  <w:style w:type="character" w:customStyle="1" w:styleId="AkapitzlistZnak">
    <w:name w:val="Akapit z listą Znak"/>
    <w:link w:val="Akapitzlist"/>
    <w:uiPriority w:val="34"/>
    <w:qFormat/>
    <w:locked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7A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nislaw.boryca@or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n1VBSRUe/uQXl3mUG9+GNRSIg==">AMUW2mV9zkgwIKDhtOqobLnOc+dmvdwm4p+WH72thboXQa+Yu9PRrvjyGXlnB8q7ConaMZ/kV237Ehsnekh/2yvgKTk64TMd2rPuXXx95MejOiNOF9h4iufWTekS5wI9tAQ6lm1n0PuR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1952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Wojszczyk</dc:creator>
  <cp:lastModifiedBy>Łukasz Eisenbart</cp:lastModifiedBy>
  <cp:revision>3</cp:revision>
  <dcterms:created xsi:type="dcterms:W3CDTF">2020-04-29T07:20:00Z</dcterms:created>
  <dcterms:modified xsi:type="dcterms:W3CDTF">2020-04-29T09:13:00Z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1045-11.2.0.9255</vt:lpwstr>
  </property>
</Properties>
</file>