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4A" w:rsidRDefault="003937B7" w:rsidP="003937B7">
      <w:pPr>
        <w:pStyle w:val="Normalny1"/>
        <w:jc w:val="right"/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</w:pPr>
      <w:r w:rsidRPr="003937B7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Załącznik nr 1 do Zapytania ofe</w:t>
      </w:r>
      <w:bookmarkStart w:id="0" w:name="_GoBack"/>
      <w:bookmarkEnd w:id="0"/>
      <w:r w:rsidRPr="003937B7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rtowego</w:t>
      </w:r>
    </w:p>
    <w:p w:rsidR="003937B7" w:rsidRPr="003937B7" w:rsidRDefault="003937B7" w:rsidP="003937B7">
      <w:pPr>
        <w:pStyle w:val="Normalny1"/>
        <w:jc w:val="right"/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23"/>
        <w:tblW w:w="9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16"/>
      </w:tblGrid>
      <w:tr w:rsidR="003937B7" w:rsidRPr="0029483E" w:rsidTr="003937B7">
        <w:trPr>
          <w:trHeight w:val="480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937B7" w:rsidRPr="0029483E" w:rsidRDefault="003937B7" w:rsidP="003937B7">
            <w:pPr>
              <w:pStyle w:val="Normalny1"/>
              <w:spacing w:line="276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29483E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SZCZEGÓŁOWY OPIS PRZEDMIOTU ZAMÓWIENIA</w:t>
            </w:r>
          </w:p>
        </w:tc>
      </w:tr>
    </w:tbl>
    <w:p w:rsidR="003937B7" w:rsidRDefault="003937B7" w:rsidP="0015684A">
      <w:pPr>
        <w:pStyle w:val="Normalny1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15684A" w:rsidRPr="0029483E" w:rsidRDefault="0015684A" w:rsidP="00BF4147">
      <w:pPr>
        <w:pStyle w:val="Normalny1"/>
        <w:numPr>
          <w:ilvl w:val="0"/>
          <w:numId w:val="8"/>
        </w:numPr>
        <w:spacing w:line="276" w:lineRule="auto"/>
        <w:ind w:left="426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29483E">
        <w:rPr>
          <w:rFonts w:asciiTheme="majorHAnsi" w:eastAsia="Arial" w:hAnsiTheme="majorHAnsi" w:cstheme="majorHAnsi"/>
          <w:b/>
          <w:color w:val="000000"/>
          <w:sz w:val="24"/>
          <w:szCs w:val="24"/>
        </w:rPr>
        <w:t>PRZEDMIOT ZAMÓWIENIA</w:t>
      </w:r>
    </w:p>
    <w:p w:rsidR="0015684A" w:rsidRPr="0029483E" w:rsidRDefault="0015684A" w:rsidP="0029483E">
      <w:pPr>
        <w:pStyle w:val="Normalny1"/>
        <w:spacing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29483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Przedmiotem zamówienia jest </w:t>
      </w:r>
      <w:r w:rsidR="00580E29" w:rsidRPr="0029483E">
        <w:rPr>
          <w:rFonts w:asciiTheme="majorHAnsi" w:hAnsiTheme="majorHAnsi" w:cstheme="majorHAnsi"/>
          <w:b/>
          <w:sz w:val="24"/>
          <w:szCs w:val="24"/>
        </w:rPr>
        <w:t>za</w:t>
      </w:r>
      <w:r w:rsidR="00771680">
        <w:rPr>
          <w:rFonts w:asciiTheme="majorHAnsi" w:hAnsiTheme="majorHAnsi" w:cstheme="majorHAnsi"/>
          <w:b/>
          <w:sz w:val="24"/>
          <w:szCs w:val="24"/>
        </w:rPr>
        <w:t>pewnienie wyżywienia uczestnikom</w:t>
      </w:r>
      <w:r w:rsidR="00580E29" w:rsidRPr="0029483E">
        <w:rPr>
          <w:rFonts w:asciiTheme="majorHAnsi" w:hAnsiTheme="majorHAnsi" w:cstheme="majorHAnsi"/>
          <w:b/>
          <w:sz w:val="24"/>
          <w:szCs w:val="24"/>
        </w:rPr>
        <w:t xml:space="preserve"> szkolenia w Tbilisi (Gruzja)</w:t>
      </w:r>
      <w:r w:rsidR="00580E29" w:rsidRPr="0029483E">
        <w:rPr>
          <w:rFonts w:asciiTheme="majorHAnsi" w:hAnsiTheme="majorHAnsi" w:cstheme="majorHAnsi"/>
          <w:sz w:val="24"/>
          <w:szCs w:val="24"/>
        </w:rPr>
        <w:t xml:space="preserve"> </w:t>
      </w:r>
      <w:r w:rsidR="00580E29" w:rsidRPr="0029483E">
        <w:rPr>
          <w:rFonts w:asciiTheme="majorHAnsi" w:hAnsiTheme="majorHAnsi" w:cstheme="majorHAnsi"/>
          <w:b/>
          <w:sz w:val="24"/>
          <w:szCs w:val="24"/>
        </w:rPr>
        <w:t>w ramach projektu 243/2019/ADM2019/M „</w:t>
      </w:r>
      <w:r w:rsidR="00580E29" w:rsidRPr="0029483E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PRZYJAZNA SZKOŁA – ONE SĄ WŚRÓD NAS</w:t>
      </w:r>
      <w:r w:rsidR="00771680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.</w:t>
      </w:r>
    </w:p>
    <w:p w:rsidR="00D97AA6" w:rsidRPr="0029483E" w:rsidRDefault="00D97AA6" w:rsidP="00D97AA6">
      <w:pPr>
        <w:pStyle w:val="Normalny1"/>
        <w:spacing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29483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Szkolenie będzie obejmować 5 dni i odbędzie się </w:t>
      </w:r>
      <w:r w:rsidRPr="0029483E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w dniach 11 – 15 listopada 2019 roku w Tbilisi (Gruzja). </w:t>
      </w:r>
    </w:p>
    <w:p w:rsidR="0015684A" w:rsidRPr="0029483E" w:rsidRDefault="0015684A" w:rsidP="0029483E">
      <w:pPr>
        <w:pStyle w:val="Normalny1"/>
        <w:spacing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29483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Przewidywana przez Zamawiającego liczba uczestników: </w:t>
      </w:r>
      <w:r w:rsidRPr="0029483E">
        <w:rPr>
          <w:rFonts w:asciiTheme="majorHAnsi" w:eastAsia="Arial" w:hAnsiTheme="majorHAnsi" w:cstheme="majorHAnsi"/>
          <w:b/>
          <w:color w:val="000000"/>
          <w:sz w:val="24"/>
          <w:szCs w:val="24"/>
        </w:rPr>
        <w:t>3</w:t>
      </w:r>
      <w:r w:rsidR="00580E29" w:rsidRPr="0029483E">
        <w:rPr>
          <w:rFonts w:asciiTheme="majorHAnsi" w:eastAsia="Arial" w:hAnsiTheme="majorHAnsi" w:cstheme="majorHAnsi"/>
          <w:b/>
          <w:color w:val="000000"/>
          <w:sz w:val="24"/>
          <w:szCs w:val="24"/>
        </w:rPr>
        <w:t>0</w:t>
      </w:r>
      <w:r w:rsidRPr="0029483E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os</w:t>
      </w:r>
      <w:r w:rsidR="00580E29" w:rsidRPr="0029483E">
        <w:rPr>
          <w:rFonts w:asciiTheme="majorHAnsi" w:eastAsia="Arial" w:hAnsiTheme="majorHAnsi" w:cstheme="majorHAnsi"/>
          <w:b/>
          <w:color w:val="000000"/>
          <w:sz w:val="24"/>
          <w:szCs w:val="24"/>
        </w:rPr>
        <w:t>ób</w:t>
      </w:r>
      <w:r w:rsidR="00771680">
        <w:rPr>
          <w:rFonts w:asciiTheme="majorHAnsi" w:eastAsia="Arial" w:hAnsiTheme="majorHAnsi" w:cstheme="majorHAnsi"/>
          <w:b/>
          <w:color w:val="000000"/>
          <w:sz w:val="24"/>
          <w:szCs w:val="24"/>
        </w:rPr>
        <w:t>.</w:t>
      </w:r>
    </w:p>
    <w:p w:rsidR="0015684A" w:rsidRPr="0029483E" w:rsidRDefault="0015684A" w:rsidP="0029483E">
      <w:pPr>
        <w:pStyle w:val="Normalny1"/>
        <w:spacing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29483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Ostateczną liczbę uczestników </w:t>
      </w:r>
      <w:r w:rsidRPr="0029483E">
        <w:rPr>
          <w:rFonts w:asciiTheme="majorHAnsi" w:eastAsia="Arial" w:hAnsiTheme="majorHAnsi" w:cstheme="majorHAnsi"/>
          <w:sz w:val="24"/>
          <w:szCs w:val="24"/>
        </w:rPr>
        <w:t>szkolenia</w:t>
      </w:r>
      <w:r w:rsidRPr="0029483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Zamawiający określi na </w:t>
      </w:r>
      <w:r w:rsidR="00580E29" w:rsidRPr="0029483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7 </w:t>
      </w:r>
      <w:r w:rsidRPr="0029483E">
        <w:rPr>
          <w:rFonts w:asciiTheme="majorHAnsi" w:eastAsia="Arial" w:hAnsiTheme="majorHAnsi" w:cstheme="majorHAnsi"/>
          <w:color w:val="000000"/>
          <w:sz w:val="24"/>
          <w:szCs w:val="24"/>
        </w:rPr>
        <w:t>dni przed wydarzeniem. Brak informacji ze strony Zamawiającego oznacza, iż w </w:t>
      </w:r>
      <w:r w:rsidRPr="0029483E">
        <w:rPr>
          <w:rFonts w:asciiTheme="majorHAnsi" w:eastAsia="Arial" w:hAnsiTheme="majorHAnsi" w:cstheme="majorHAnsi"/>
          <w:sz w:val="24"/>
          <w:szCs w:val="24"/>
        </w:rPr>
        <w:t>wydarzeniu</w:t>
      </w:r>
      <w:r w:rsidRPr="0029483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weźmie udział maksymalna liczba osób. W takiej sytuacji Wykonawca jest zobowiązany zapewnić wyżywienie dla maksymalnej liczby osób.</w:t>
      </w:r>
    </w:p>
    <w:p w:rsidR="0029483E" w:rsidRDefault="0029483E" w:rsidP="00041242">
      <w:pPr>
        <w:spacing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</w:pPr>
      <w:r w:rsidRPr="0029483E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 xml:space="preserve">W skład </w:t>
      </w:r>
      <w:r w:rsidR="00C90C1E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 xml:space="preserve">świadczonej </w:t>
      </w:r>
      <w:r w:rsidRPr="0029483E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 xml:space="preserve">usługi </w:t>
      </w:r>
      <w:r w:rsidRPr="00041242">
        <w:rPr>
          <w:rFonts w:asciiTheme="majorHAnsi" w:eastAsia="Arial" w:hAnsiTheme="majorHAnsi" w:cstheme="majorHAnsi"/>
          <w:b/>
          <w:color w:val="000000"/>
          <w:sz w:val="24"/>
          <w:szCs w:val="24"/>
          <w:lang w:eastAsia="ru-RU"/>
        </w:rPr>
        <w:t>w miejscu szkolenia</w:t>
      </w:r>
      <w:r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 xml:space="preserve"> </w:t>
      </w:r>
      <w:r w:rsidRPr="0029483E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>dla jednej osoby</w:t>
      </w:r>
      <w:r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 xml:space="preserve"> każdego dnia</w:t>
      </w:r>
      <w:r w:rsidR="00D97AA6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 xml:space="preserve"> będą</w:t>
      </w:r>
      <w:r w:rsidRPr="0029483E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 xml:space="preserve"> wchodzić:</w:t>
      </w:r>
    </w:p>
    <w:p w:rsidR="0029483E" w:rsidRPr="00BC4B9A" w:rsidRDefault="0029483E" w:rsidP="00041242">
      <w:pPr>
        <w:spacing w:line="360" w:lineRule="auto"/>
        <w:jc w:val="both"/>
        <w:rPr>
          <w:rFonts w:asciiTheme="minorHAnsi" w:eastAsia="Arial" w:hAnsiTheme="minorHAnsi" w:cstheme="majorHAnsi"/>
          <w:color w:val="000000"/>
          <w:sz w:val="22"/>
          <w:szCs w:val="22"/>
          <w:lang w:eastAsia="ru-RU"/>
        </w:rPr>
      </w:pPr>
      <w:r w:rsidRPr="0029483E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 xml:space="preserve">- </w:t>
      </w:r>
      <w:r w:rsidRPr="0029483E">
        <w:rPr>
          <w:rFonts w:asciiTheme="majorHAnsi" w:eastAsia="Arial" w:hAnsiTheme="majorHAnsi" w:cstheme="majorHAnsi"/>
          <w:b/>
          <w:color w:val="000000"/>
          <w:sz w:val="24"/>
          <w:szCs w:val="24"/>
          <w:lang w:eastAsia="ru-RU"/>
        </w:rPr>
        <w:t>2 przerwy kawowe</w:t>
      </w:r>
      <w:r w:rsidR="00C90C1E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 xml:space="preserve"> – minimalne wymagania: napoje gorące -</w:t>
      </w:r>
      <w:r w:rsidRPr="0029483E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 xml:space="preserve"> kawa rozpuszczalna i świeżo mielona bez ograniczeń, herbata w </w:t>
      </w:r>
      <w:r w:rsidR="00C90C1E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>saszetkach</w:t>
      </w:r>
      <w:r w:rsidRPr="0029483E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 xml:space="preserve"> przynajmniej </w:t>
      </w:r>
      <w:r w:rsidR="00C90C1E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>3</w:t>
      </w:r>
      <w:r w:rsidRPr="0029483E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 xml:space="preserve"> rodzaje</w:t>
      </w:r>
      <w:r w:rsidR="00C90C1E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 xml:space="preserve"> (czarna, zielona, owocowa)</w:t>
      </w:r>
      <w:r w:rsidRPr="0029483E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 xml:space="preserve"> be</w:t>
      </w:r>
      <w:r w:rsidR="00041242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 xml:space="preserve">z ograniczeń, mleko do kawy lub </w:t>
      </w:r>
      <w:r w:rsidRPr="0029483E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>śmietanka w ilości adekwatnej do ilości napojów, wo</w:t>
      </w:r>
      <w:r w:rsidR="00C90C1E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>da mineralna butelkowana gazowana</w:t>
      </w:r>
      <w:r w:rsidR="00041242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 xml:space="preserve"> </w:t>
      </w:r>
      <w:r w:rsidRPr="0029483E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>i niegazowana – minimum 0,5 litra na osobę, soki owocowe</w:t>
      </w:r>
      <w:r w:rsidR="00C90C1E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 xml:space="preserve"> 100%</w:t>
      </w:r>
      <w:r w:rsidRPr="0029483E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 xml:space="preserve"> – m</w:t>
      </w:r>
      <w:r w:rsidR="00C90C1E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>inimum 2 rodzaje, mix ciastek</w:t>
      </w:r>
      <w:r w:rsidRPr="0029483E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 xml:space="preserve"> kruchych</w:t>
      </w:r>
      <w:r w:rsidR="00C90C1E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 xml:space="preserve"> (minimum 2 rodzaje)</w:t>
      </w:r>
      <w:r w:rsidR="00BC4B9A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 xml:space="preserve"> co najmniej 80 g/osoba</w:t>
      </w:r>
      <w:r w:rsidR="00C90C1E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 xml:space="preserve">, przekąski na zimno </w:t>
      </w:r>
      <w:r w:rsidR="00C90C1E" w:rsidRPr="00BC4B9A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>–</w:t>
      </w:r>
      <w:r w:rsidR="00BC4B9A" w:rsidRPr="00BC4B9A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 xml:space="preserve"> </w:t>
      </w:r>
      <w:r w:rsidR="00BC4B9A" w:rsidRPr="00BC4B9A">
        <w:rPr>
          <w:rFonts w:asciiTheme="majorHAnsi" w:eastAsia="Arial" w:hAnsiTheme="majorHAnsi" w:cs="Arial"/>
          <w:color w:val="000000"/>
          <w:sz w:val="24"/>
          <w:szCs w:val="24"/>
        </w:rPr>
        <w:t xml:space="preserve">kanapki bankietowe przygotowane z min. 4 składnikami np. masło, </w:t>
      </w:r>
      <w:r w:rsidR="00BC4B9A">
        <w:rPr>
          <w:rFonts w:asciiTheme="majorHAnsi" w:eastAsia="Arial" w:hAnsiTheme="majorHAnsi" w:cs="Arial"/>
          <w:color w:val="000000"/>
          <w:sz w:val="24"/>
          <w:szCs w:val="24"/>
        </w:rPr>
        <w:t xml:space="preserve">ser </w:t>
      </w:r>
      <w:r w:rsidR="006C5005" w:rsidRPr="006C5005">
        <w:rPr>
          <w:sz w:val="24"/>
          <w:szCs w:val="24"/>
        </w:rPr>
        <w:t>sulguni</w:t>
      </w:r>
      <w:r w:rsidR="00BC4B9A" w:rsidRPr="006C5005">
        <w:rPr>
          <w:rFonts w:asciiTheme="majorHAnsi" w:eastAsia="Arial" w:hAnsiTheme="majorHAnsi" w:cs="Arial"/>
          <w:color w:val="000000"/>
          <w:sz w:val="24"/>
          <w:szCs w:val="24"/>
        </w:rPr>
        <w:t>,</w:t>
      </w:r>
      <w:r w:rsidR="00BC4B9A" w:rsidRPr="00BC4B9A">
        <w:rPr>
          <w:rFonts w:asciiTheme="majorHAnsi" w:eastAsia="Arial" w:hAnsiTheme="majorHAnsi" w:cs="Arial"/>
          <w:color w:val="000000"/>
          <w:sz w:val="24"/>
          <w:szCs w:val="24"/>
        </w:rPr>
        <w:t xml:space="preserve"> wędlina, </w:t>
      </w:r>
      <w:r w:rsidR="006C5005">
        <w:rPr>
          <w:rFonts w:asciiTheme="majorHAnsi" w:eastAsia="Arial" w:hAnsiTheme="majorHAnsi" w:cs="Arial"/>
          <w:color w:val="000000"/>
          <w:sz w:val="24"/>
          <w:szCs w:val="24"/>
        </w:rPr>
        <w:t>ogórek, papryk</w:t>
      </w:r>
      <w:r w:rsidR="00BC4B9A" w:rsidRPr="00BC4B9A">
        <w:rPr>
          <w:rFonts w:asciiTheme="majorHAnsi" w:eastAsia="Arial" w:hAnsiTheme="majorHAnsi" w:cs="Arial"/>
          <w:color w:val="000000"/>
          <w:sz w:val="24"/>
          <w:szCs w:val="24"/>
        </w:rPr>
        <w:t>a, kiełki warzyw, sałata, pomidorki koktajlowe lub inne dodatki –  240</w:t>
      </w:r>
      <w:r w:rsidR="006C5005">
        <w:rPr>
          <w:rFonts w:asciiTheme="majorHAnsi" w:eastAsia="Arial" w:hAnsiTheme="majorHAnsi" w:cs="Arial"/>
          <w:color w:val="000000"/>
          <w:sz w:val="24"/>
          <w:szCs w:val="24"/>
        </w:rPr>
        <w:t>g/osoba</w:t>
      </w:r>
      <w:r w:rsidR="00BC4B9A" w:rsidRPr="00BC4B9A">
        <w:rPr>
          <w:rFonts w:asciiTheme="majorHAnsi" w:eastAsia="Arial" w:hAnsiTheme="majorHAnsi" w:cs="Arial"/>
          <w:color w:val="000000"/>
          <w:sz w:val="24"/>
          <w:szCs w:val="24"/>
        </w:rPr>
        <w:t>.</w:t>
      </w:r>
      <w:r w:rsidRPr="00BC4B9A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>;</w:t>
      </w:r>
    </w:p>
    <w:p w:rsidR="0029483E" w:rsidRPr="0029483E" w:rsidRDefault="0029483E" w:rsidP="00041242">
      <w:pPr>
        <w:spacing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</w:pPr>
      <w:r w:rsidRPr="00041242">
        <w:rPr>
          <w:rFonts w:asciiTheme="majorHAnsi" w:eastAsia="Arial" w:hAnsiTheme="majorHAnsi" w:cstheme="majorHAnsi"/>
          <w:b/>
          <w:color w:val="000000"/>
          <w:sz w:val="24"/>
          <w:szCs w:val="24"/>
          <w:lang w:eastAsia="ru-RU"/>
        </w:rPr>
        <w:t>- obiad w formie szwedzkiego stołu</w:t>
      </w:r>
      <w:r w:rsidR="006C5005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 xml:space="preserve"> - </w:t>
      </w:r>
      <w:r w:rsidRPr="0029483E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>minim</w:t>
      </w:r>
      <w:r w:rsidR="00C90C1E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 xml:space="preserve">alne wymagania: pieczywo (chleb i </w:t>
      </w:r>
      <w:r w:rsidRPr="0029483E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>chaczapuri), przystawki - 200g/osoba, danie obiadowe – wegetariańskie i mięsne – 200g/osoba–porcj</w:t>
      </w:r>
      <w:r w:rsidR="00D97AA6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 xml:space="preserve">a mięsa/ryby, warzywa na ciepło i </w:t>
      </w:r>
      <w:r w:rsidRPr="0029483E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>surówka – 150g/osoba, ryż/ziemniaki/makaron/kasza/kluski – 200g/osoba, sok/kawa/herbata – 0,2l/osoba, woda gazowana/niegazowana – 0,2l/osoba),</w:t>
      </w:r>
    </w:p>
    <w:p w:rsidR="0029483E" w:rsidRDefault="0029483E" w:rsidP="00041242">
      <w:pPr>
        <w:spacing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</w:pPr>
      <w:r w:rsidRPr="0029483E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>Podczas usługi cateringowej powinien być uwzględniony: serwis kelnerski, wypożyczenie</w:t>
      </w:r>
      <w:r w:rsidR="006C5005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 xml:space="preserve"> zastawy stołowej porcelanowej oraz szklanej</w:t>
      </w:r>
      <w:r w:rsidRPr="0029483E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 xml:space="preserve">, sztućce metalowe, obrusy, dekoracje na stołach, </w:t>
      </w:r>
      <w:r w:rsidR="006C5005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>uprzątnięcie sali w której wydawane będą posiłki po zakończeniu szkolenia</w:t>
      </w:r>
      <w:r w:rsidRPr="0029483E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 xml:space="preserve">, organizację i nadzór, transport produktów </w:t>
      </w:r>
      <w:r w:rsidR="006C5005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 xml:space="preserve">i </w:t>
      </w:r>
      <w:r w:rsidRPr="0029483E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 xml:space="preserve">rzeczy </w:t>
      </w:r>
      <w:r w:rsidR="006C5005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 xml:space="preserve">niezbędnych do </w:t>
      </w:r>
      <w:r w:rsidRPr="0029483E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>wykonania usługi.</w:t>
      </w:r>
    </w:p>
    <w:p w:rsidR="00BF4147" w:rsidRPr="00BF4147" w:rsidRDefault="00BF4147" w:rsidP="00BF4147">
      <w:pPr>
        <w:spacing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</w:pPr>
      <w:r w:rsidRPr="00BF4147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lastRenderedPageBreak/>
        <w:t>Zamawiający zastrzega sobie prawo kontroli jakości posiłków przez wytypowanych pracowników Zamawiającego. W razie stwierdzenia wad w realizacji usługi, Zamawiający niezwłocznie poinformuje o ich zaistnieniu Wykonawcę. Wykonawca jest zobowiązany do usunięcia wad niezwłocznie po otrzymaniu zgłoszenia.</w:t>
      </w:r>
    </w:p>
    <w:p w:rsidR="00BF4147" w:rsidRPr="00BF4147" w:rsidRDefault="00BF4147" w:rsidP="00BF4147">
      <w:pPr>
        <w:spacing w:line="36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  <w:lang w:eastAsia="ru-RU"/>
        </w:rPr>
      </w:pPr>
      <w:r w:rsidRPr="00BF4147">
        <w:rPr>
          <w:rFonts w:asciiTheme="majorHAnsi" w:eastAsia="Arial" w:hAnsiTheme="majorHAnsi" w:cstheme="majorHAnsi"/>
          <w:b/>
          <w:color w:val="000000"/>
          <w:sz w:val="24"/>
          <w:szCs w:val="24"/>
          <w:lang w:eastAsia="ru-RU"/>
        </w:rPr>
        <w:t xml:space="preserve">Nie dopuszcza się: </w:t>
      </w:r>
    </w:p>
    <w:p w:rsidR="00BF4147" w:rsidRPr="00BF4147" w:rsidRDefault="00BF4147" w:rsidP="00BF4147">
      <w:pPr>
        <w:spacing w:line="360" w:lineRule="auto"/>
        <w:ind w:left="426" w:hanging="426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</w:pPr>
      <w:r w:rsidRPr="00BF4147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>a)</w:t>
      </w:r>
      <w:r w:rsidRPr="00BF4147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ab/>
        <w:t xml:space="preserve">korzystania z zastawy stołowej jednokrotnego użytku (np. papierowej czy plastikowej), </w:t>
      </w:r>
    </w:p>
    <w:p w:rsidR="00BF4147" w:rsidRPr="00BF4147" w:rsidRDefault="00BF4147" w:rsidP="00BF4147">
      <w:pPr>
        <w:spacing w:line="360" w:lineRule="auto"/>
        <w:ind w:left="426" w:hanging="426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</w:pPr>
      <w:r w:rsidRPr="00BF4147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>b)</w:t>
      </w:r>
      <w:r w:rsidRPr="00BF4147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ab/>
        <w:t xml:space="preserve">podawania produktów spożywczych w pierwotnych opakowaniach producenta (np. ciastka w pudełkach, soki w kartonach). </w:t>
      </w:r>
    </w:p>
    <w:p w:rsidR="00BF4147" w:rsidRPr="00BF4147" w:rsidRDefault="00BF4147" w:rsidP="00BF4147">
      <w:pPr>
        <w:spacing w:line="36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  <w:lang w:eastAsia="ru-RU"/>
        </w:rPr>
      </w:pPr>
      <w:r w:rsidRPr="00BF4147">
        <w:rPr>
          <w:rFonts w:asciiTheme="majorHAnsi" w:eastAsia="Arial" w:hAnsiTheme="majorHAnsi" w:cstheme="majorHAnsi"/>
          <w:b/>
          <w:color w:val="000000"/>
          <w:sz w:val="24"/>
          <w:szCs w:val="24"/>
          <w:lang w:eastAsia="ru-RU"/>
        </w:rPr>
        <w:t>Zamawiający zaakceptuje menu zaoferowane przez Wykonawcę na, co najmniej, 2 dni przed terminem zaplanowanej konferencji.</w:t>
      </w:r>
    </w:p>
    <w:p w:rsidR="0015684A" w:rsidRPr="00041242" w:rsidRDefault="0015684A" w:rsidP="00BF4147">
      <w:pPr>
        <w:pStyle w:val="Normalny1"/>
        <w:numPr>
          <w:ilvl w:val="0"/>
          <w:numId w:val="8"/>
        </w:numPr>
        <w:spacing w:line="360" w:lineRule="auto"/>
        <w:ind w:left="426" w:hanging="426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041242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MIEJSCE REALIZACJI </w:t>
      </w:r>
      <w:r w:rsidR="006C5005">
        <w:rPr>
          <w:rFonts w:asciiTheme="majorHAnsi" w:eastAsia="Arial" w:hAnsiTheme="majorHAnsi" w:cstheme="majorHAnsi"/>
          <w:b/>
          <w:color w:val="000000"/>
          <w:sz w:val="24"/>
          <w:szCs w:val="24"/>
        </w:rPr>
        <w:t>USŁUGI</w:t>
      </w:r>
    </w:p>
    <w:p w:rsidR="0015684A" w:rsidRPr="0029483E" w:rsidRDefault="006C5005" w:rsidP="0029483E">
      <w:pPr>
        <w:pStyle w:val="Normalny1"/>
        <w:spacing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Usługa realizowana</w:t>
      </w:r>
      <w:r w:rsidR="0015684A" w:rsidRPr="0029483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będzie w </w:t>
      </w:r>
      <w:r w:rsidR="0029483E" w:rsidRPr="0029483E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gmachu Ministerstwa Edukacji, Nauki, Kultury i Sportu Gruzji, Tbilisi 0102, 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ul. Dmitri Uznadze 52, Gruzja.</w:t>
      </w:r>
    </w:p>
    <w:p w:rsidR="0015684A" w:rsidRPr="0029483E" w:rsidRDefault="0015684A" w:rsidP="0029483E">
      <w:pPr>
        <w:pStyle w:val="Normalny1"/>
        <w:spacing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15684A" w:rsidRPr="0029483E" w:rsidRDefault="0015684A" w:rsidP="0029483E">
      <w:pPr>
        <w:pStyle w:val="Normalny1"/>
        <w:spacing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15684A" w:rsidRPr="0029483E" w:rsidRDefault="0015684A" w:rsidP="0029483E">
      <w:pPr>
        <w:pStyle w:val="Normalny1"/>
        <w:spacing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15684A" w:rsidRPr="0029483E" w:rsidRDefault="0015684A" w:rsidP="0029483E">
      <w:pPr>
        <w:pStyle w:val="Normalny1"/>
        <w:spacing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15684A" w:rsidRPr="0029483E" w:rsidRDefault="0015684A" w:rsidP="0029483E">
      <w:pPr>
        <w:pStyle w:val="Normalny1"/>
        <w:spacing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46571F" w:rsidRPr="0029483E" w:rsidRDefault="0046571F" w:rsidP="0029483E">
      <w:pPr>
        <w:pStyle w:val="Normalny1"/>
        <w:spacing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sectPr w:rsidR="0046571F" w:rsidRPr="0029483E" w:rsidSect="00D97AA6">
      <w:headerReference w:type="default" r:id="rId7"/>
      <w:footerReference w:type="default" r:id="rId8"/>
      <w:pgSz w:w="11906" w:h="16838"/>
      <w:pgMar w:top="1701" w:right="1418" w:bottom="851" w:left="1418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33" w:rsidRDefault="00C51A33">
      <w:r>
        <w:separator/>
      </w:r>
    </w:p>
  </w:endnote>
  <w:endnote w:type="continuationSeparator" w:id="0">
    <w:p w:rsidR="00C51A33" w:rsidRDefault="00C5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4D" w:rsidRDefault="00AB02B2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Strona </w:t>
    </w:r>
    <w:r w:rsidR="00CF04ED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 w:rsidR="00CF04ED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FD10CB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 w:rsidR="00CF04ED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z </w:t>
    </w:r>
    <w:r w:rsidR="00CF04ED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 w:rsidR="00CF04ED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FD10CB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 w:rsidR="00CF04ED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43414D" w:rsidRDefault="0043414D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33" w:rsidRDefault="00C51A33">
      <w:r>
        <w:separator/>
      </w:r>
    </w:p>
  </w:footnote>
  <w:footnote w:type="continuationSeparator" w:id="0">
    <w:p w:rsidR="00C51A33" w:rsidRDefault="00C5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4D" w:rsidRDefault="00AB02B2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5F9479" wp14:editId="5CCFBCCC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2110105" cy="33718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0105" cy="337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3414D" w:rsidRDefault="0043414D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B51"/>
    <w:multiLevelType w:val="multilevel"/>
    <w:tmpl w:val="14A0AE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213763"/>
    <w:multiLevelType w:val="multilevel"/>
    <w:tmpl w:val="FD683EC0"/>
    <w:lvl w:ilvl="0">
      <w:start w:val="1"/>
      <w:numFmt w:val="decimal"/>
      <w:lvlText w:val="%1."/>
      <w:lvlJc w:val="left"/>
      <w:pPr>
        <w:ind w:left="900" w:hanging="360"/>
      </w:pPr>
      <w:rPr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1353" w:hanging="359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vertAlign w:val="baseline"/>
      </w:rPr>
    </w:lvl>
  </w:abstractNum>
  <w:abstractNum w:abstractNumId="2" w15:restartNumberingAfterBreak="0">
    <w:nsid w:val="2824237D"/>
    <w:multiLevelType w:val="multilevel"/>
    <w:tmpl w:val="4F6A1CFC"/>
    <w:lvl w:ilvl="0">
      <w:start w:val="1"/>
      <w:numFmt w:val="decimal"/>
      <w:lvlText w:val="%1."/>
      <w:lvlJc w:val="left"/>
      <w:pPr>
        <w:ind w:left="900" w:hanging="360"/>
      </w:pPr>
      <w:rPr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1353" w:hanging="359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vertAlign w:val="baseline"/>
      </w:rPr>
    </w:lvl>
  </w:abstractNum>
  <w:abstractNum w:abstractNumId="3" w15:restartNumberingAfterBreak="0">
    <w:nsid w:val="2FE353A3"/>
    <w:multiLevelType w:val="multilevel"/>
    <w:tmpl w:val="CCEE4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70F0609"/>
    <w:multiLevelType w:val="multilevel"/>
    <w:tmpl w:val="8F2C2FE4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C354971"/>
    <w:multiLevelType w:val="multilevel"/>
    <w:tmpl w:val="903AA4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6BA699C"/>
    <w:multiLevelType w:val="multilevel"/>
    <w:tmpl w:val="A3A8F5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4D"/>
    <w:rsid w:val="00041242"/>
    <w:rsid w:val="00083F6E"/>
    <w:rsid w:val="0015684A"/>
    <w:rsid w:val="001C5252"/>
    <w:rsid w:val="001D5D24"/>
    <w:rsid w:val="001E6B8C"/>
    <w:rsid w:val="0029483E"/>
    <w:rsid w:val="00300420"/>
    <w:rsid w:val="00323898"/>
    <w:rsid w:val="00344232"/>
    <w:rsid w:val="003442C4"/>
    <w:rsid w:val="003937B7"/>
    <w:rsid w:val="003F750D"/>
    <w:rsid w:val="004122FD"/>
    <w:rsid w:val="0043414D"/>
    <w:rsid w:val="004569B4"/>
    <w:rsid w:val="0046571F"/>
    <w:rsid w:val="004F5130"/>
    <w:rsid w:val="00511B70"/>
    <w:rsid w:val="00580E29"/>
    <w:rsid w:val="006806D6"/>
    <w:rsid w:val="006C5005"/>
    <w:rsid w:val="00706182"/>
    <w:rsid w:val="00717E4F"/>
    <w:rsid w:val="00746B01"/>
    <w:rsid w:val="00764DAB"/>
    <w:rsid w:val="00771680"/>
    <w:rsid w:val="007D64AD"/>
    <w:rsid w:val="00942BD1"/>
    <w:rsid w:val="0095475D"/>
    <w:rsid w:val="009E4194"/>
    <w:rsid w:val="00A174D6"/>
    <w:rsid w:val="00AB02B2"/>
    <w:rsid w:val="00B0794A"/>
    <w:rsid w:val="00B12E19"/>
    <w:rsid w:val="00BC4B9A"/>
    <w:rsid w:val="00BF4147"/>
    <w:rsid w:val="00C51A33"/>
    <w:rsid w:val="00C90C1E"/>
    <w:rsid w:val="00CF04ED"/>
    <w:rsid w:val="00D4546D"/>
    <w:rsid w:val="00D97AA6"/>
    <w:rsid w:val="00EC4C00"/>
    <w:rsid w:val="00EE3508"/>
    <w:rsid w:val="00F27708"/>
    <w:rsid w:val="00F50951"/>
    <w:rsid w:val="00FD10CB"/>
    <w:rsid w:val="00FD1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BA49E-1C2D-4B03-9675-30AE91E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4DAB"/>
  </w:style>
  <w:style w:type="paragraph" w:styleId="Nagwek1">
    <w:name w:val="heading 1"/>
    <w:basedOn w:val="Normalny"/>
    <w:next w:val="Normalny"/>
    <w:rsid w:val="00764D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764D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764D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764D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764D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764DAB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764D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64DA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64D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64D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764D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764DAB"/>
    <w:tblPr>
      <w:tblStyleRowBandSize w:val="1"/>
      <w:tblStyleColBandSize w:val="1"/>
    </w:tblPr>
  </w:style>
  <w:style w:type="paragraph" w:styleId="NormalnyWeb">
    <w:name w:val="Normal (Web)"/>
    <w:basedOn w:val="Normalny"/>
    <w:uiPriority w:val="99"/>
    <w:semiHidden/>
    <w:unhideWhenUsed/>
    <w:rsid w:val="003238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9E4194"/>
    <w:rPr>
      <w:lang w:eastAsia="ru-RU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75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75D"/>
  </w:style>
  <w:style w:type="character" w:styleId="Odwoanieprzypisukocowego">
    <w:name w:val="endnote reference"/>
    <w:basedOn w:val="Domylnaczcionkaakapitu"/>
    <w:uiPriority w:val="99"/>
    <w:semiHidden/>
    <w:unhideWhenUsed/>
    <w:rsid w:val="0095475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8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84A"/>
  </w:style>
  <w:style w:type="character" w:styleId="Odwoaniedokomentarza">
    <w:name w:val="annotation reference"/>
    <w:basedOn w:val="Domylnaczcionkaakapitu"/>
    <w:uiPriority w:val="99"/>
    <w:semiHidden/>
    <w:unhideWhenUsed/>
    <w:rsid w:val="0015684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ORE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Jakubowska</dc:creator>
  <cp:lastModifiedBy>Łukasz Eisenbart</cp:lastModifiedBy>
  <cp:revision>3</cp:revision>
  <cp:lastPrinted>2019-08-28T12:46:00Z</cp:lastPrinted>
  <dcterms:created xsi:type="dcterms:W3CDTF">2019-09-27T12:16:00Z</dcterms:created>
  <dcterms:modified xsi:type="dcterms:W3CDTF">2019-09-27T12:48:00Z</dcterms:modified>
</cp:coreProperties>
</file>