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63525795" w:rsidR="00F40BBF" w:rsidRPr="00A917E0" w:rsidRDefault="00A917E0" w:rsidP="00A917E0">
      <w:pPr>
        <w:jc w:val="right"/>
      </w:pPr>
      <w:r>
        <w:tab/>
      </w:r>
      <w:r w:rsidR="00F40BBF">
        <w:rPr>
          <w:b/>
          <w:i/>
          <w:color w:val="000000"/>
        </w:rPr>
        <w:t>Załącznik nr 3 do Og</w:t>
      </w:r>
      <w:bookmarkStart w:id="0" w:name="_GoBack"/>
      <w:bookmarkEnd w:id="0"/>
      <w:r w:rsidR="00F40BBF">
        <w:rPr>
          <w:b/>
          <w:i/>
          <w:color w:val="000000"/>
        </w:rPr>
        <w:t>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23FBACDB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CA18BB">
        <w:rPr>
          <w:b/>
          <w:noProof/>
        </w:rPr>
        <w:t>114A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4089B390" w:rsidR="00F40BBF" w:rsidRDefault="00F40BBF" w:rsidP="001D7CCD">
      <w:r>
        <w:t>Wybrać Część, której dotyczy Oferta:</w:t>
      </w:r>
    </w:p>
    <w:p w14:paraId="7DBA603E" w14:textId="77777777" w:rsidR="00D2721F" w:rsidRPr="001D7CCD" w:rsidRDefault="00D2721F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FD7962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1C99775D" w:rsidR="00F40BBF" w:rsidRPr="00D2721F" w:rsidRDefault="00F40BBF" w:rsidP="00C57216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C57216" w:rsidRPr="00D2721F">
              <w:rPr>
                <w:noProof/>
                <w:color w:val="000000"/>
              </w:rPr>
              <w:t>mechanika precezyjna i zegarmistrzostwo</w:t>
            </w:r>
          </w:p>
        </w:tc>
      </w:tr>
      <w:tr w:rsidR="00F40BBF" w14:paraId="44097CBC" w14:textId="77777777" w:rsidTr="00FD7962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5D07E45E" w:rsidR="00F40BBF" w:rsidRPr="00D2721F" w:rsidRDefault="00F40BBF" w:rsidP="008622E0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8622E0" w:rsidRPr="00D2721F">
              <w:rPr>
                <w:noProof/>
                <w:color w:val="000000"/>
              </w:rPr>
              <w:t>optyka</w:t>
            </w:r>
          </w:p>
        </w:tc>
      </w:tr>
      <w:tr w:rsidR="00F40BBF" w14:paraId="1B5F0DB4" w14:textId="77777777" w:rsidTr="00FD7962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280954EE" w:rsidR="00F40BBF" w:rsidRPr="00D2721F" w:rsidRDefault="00F40BBF" w:rsidP="008622E0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8622E0" w:rsidRPr="00D2721F">
              <w:rPr>
                <w:noProof/>
                <w:color w:val="000000"/>
              </w:rPr>
              <w:t>jubilerstwo</w:t>
            </w:r>
          </w:p>
        </w:tc>
      </w:tr>
      <w:tr w:rsidR="00F40BBF" w14:paraId="0BC0ED5C" w14:textId="77777777" w:rsidTr="00FD7962">
        <w:tc>
          <w:tcPr>
            <w:tcW w:w="566" w:type="dxa"/>
          </w:tcPr>
          <w:p w14:paraId="289D8470" w14:textId="2EE42F4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3DEE928E" w14:textId="79BEFC5B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04793193" w14:textId="57087009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386F7BAA" w14:textId="1373A83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7E9E2162" w:rsidR="00F40BBF" w:rsidRDefault="00F40BBF" w:rsidP="004E0591">
            <w:pPr>
              <w:jc w:val="both"/>
              <w:rPr>
                <w:color w:val="000000"/>
              </w:rPr>
            </w:pP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4637118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CA18BB">
        <w:rPr>
          <w:b/>
          <w:noProof/>
          <w:color w:val="000000"/>
        </w:rPr>
        <w:t>114A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8622E0">
        <w:rPr>
          <w:b/>
        </w:rPr>
        <w:t>6</w:t>
      </w:r>
      <w:r w:rsidR="009A7EEE">
        <w:rPr>
          <w:b/>
        </w:rPr>
        <w:t xml:space="preserve">, </w:t>
      </w:r>
      <w:r>
        <w:rPr>
          <w:b/>
        </w:rPr>
        <w:t xml:space="preserve">obejmującej </w:t>
      </w:r>
      <w:r w:rsidR="00CB35A3">
        <w:rPr>
          <w:b/>
        </w:rPr>
        <w:lastRenderedPageBreak/>
        <w:t>dziedziny: mechanika precyzyjna i zegarmistrzostwo, optyka, jubilerstwo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378"/>
        <w:gridCol w:w="296"/>
        <w:gridCol w:w="5034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630321A3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>mechanika precyzyjna i zegarmistrzostwo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0E3786D4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 xml:space="preserve">optyka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222AD89" w14:textId="77777777" w:rsidR="00CB35A3" w:rsidRDefault="00F40BBF" w:rsidP="00CB35A3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>jubilerstwo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77777777" w:rsidR="00F40BBF" w:rsidRDefault="00F40BBF"/>
    <w:p w14:paraId="19992438" w14:textId="77777777" w:rsidR="00F40BBF" w:rsidRDefault="00F40BBF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75"/>
        <w:gridCol w:w="294"/>
        <w:gridCol w:w="5051"/>
      </w:tblGrid>
      <w:tr w:rsidR="00F40BBF" w14:paraId="4B3F6C00" w14:textId="77777777" w:rsidTr="00CB35A3">
        <w:tc>
          <w:tcPr>
            <w:tcW w:w="2283" w:type="dxa"/>
          </w:tcPr>
          <w:p w14:paraId="066F18E7" w14:textId="77777777" w:rsidR="00F40BBF" w:rsidRDefault="00F40BBF" w:rsidP="00FF6B1B">
            <w:pPr>
              <w:jc w:val="both"/>
              <w:rPr>
                <w:color w:val="000000"/>
              </w:rPr>
            </w:pPr>
          </w:p>
          <w:p w14:paraId="52A73C73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1409676A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6B227677" w14:textId="0F6C8B28" w:rsidR="00CB35A3" w:rsidRDefault="00CB35A3" w:rsidP="00FF6B1B">
            <w:pPr>
              <w:jc w:val="both"/>
              <w:rPr>
                <w:color w:val="000000"/>
              </w:rPr>
            </w:pPr>
          </w:p>
          <w:p w14:paraId="522329E3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43EA650C" w14:textId="0A940222" w:rsidR="00CB35A3" w:rsidRDefault="00CB35A3" w:rsidP="00FF6B1B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</w:tcPr>
          <w:p w14:paraId="12334718" w14:textId="559606B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294" w:type="dxa"/>
          </w:tcPr>
          <w:p w14:paraId="543B0D01" w14:textId="778C777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5051" w:type="dxa"/>
          </w:tcPr>
          <w:p w14:paraId="786EBC6C" w14:textId="62CFFA07" w:rsidR="00F40BBF" w:rsidRDefault="00F40BBF" w:rsidP="00FF6B1B">
            <w:pPr>
              <w:jc w:val="both"/>
              <w:rPr>
                <w:color w:val="000000"/>
              </w:rPr>
            </w:pPr>
          </w:p>
        </w:tc>
      </w:tr>
    </w:tbl>
    <w:p w14:paraId="5B1F2413" w14:textId="77777777" w:rsidR="00F40BBF" w:rsidRPr="001C7A63" w:rsidRDefault="00F40BBF" w:rsidP="009A7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B4976D" w14:textId="60A49EC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66C6561" w14:textId="1E6D9DC4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2531" w14:textId="6D029AB5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F60D8A" w14:textId="18334C3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FDB89" w14:textId="65BE032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58C089F" w14:textId="530B6D4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1CD8DA0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62CB410" w14:textId="3AFBED86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DD3FF20" w14:textId="23B572B7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EACCD" w14:textId="339603FE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D24072F" w14:textId="4DB1EE8E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E19A54A" w14:textId="4ED9E1DC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BA8E64" w14:textId="658F9A1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1179077" w14:textId="6E45685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7C0F28C" w14:textId="473D26E6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00A1F66" w14:textId="662FF0CB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835786E" w14:textId="77777777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5016B233" w:rsidR="00F40BBF" w:rsidRDefault="00F40BBF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581F3F53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 xml:space="preserve">, obejmującej </w:t>
      </w:r>
      <w:r w:rsidR="00CB35A3">
        <w:rPr>
          <w:b/>
        </w:rPr>
        <w:t>dziedziny: mechanika precyzyjna i zegarmistrzostwo, optyka, jubilerstwo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7635AA19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 xml:space="preserve">, obejmującej </w:t>
      </w:r>
      <w:r w:rsidR="00CB35A3">
        <w:rPr>
          <w:b/>
        </w:rPr>
        <w:t>dziedziny: mechanika precyzyjna i zegarmistrzostwo, optyka, jubilerstwo</w:t>
      </w:r>
      <w:r w:rsidRPr="00CA6F8B">
        <w:rPr>
          <w:b/>
        </w:rPr>
        <w:t xml:space="preserve">, </w:t>
      </w:r>
      <w:r w:rsidR="00C5381C">
        <w:rPr>
          <w:b/>
        </w:rPr>
        <w:t xml:space="preserve"> </w:t>
      </w:r>
      <w:r>
        <w:rPr>
          <w:b/>
        </w:rPr>
        <w:t>nr 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114A</w:t>
      </w:r>
      <w:r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31AA1994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32FCF" w:rsidRPr="00832FCF">
        <w:rPr>
          <w:b/>
        </w:rPr>
        <w:t xml:space="preserve">Opracowanie koncepcji e-zasobów do kształcenia zawodowego oraz przygotowanie założeń i wkładów do regulaminów konkursów na stworzenie e-zasobów w ramach zespołu ekspertów branżowych </w:t>
      </w:r>
      <w:r w:rsidR="002E05DA">
        <w:rPr>
          <w:b/>
        </w:rPr>
        <w:t>w Grupie 6</w:t>
      </w:r>
      <w:r w:rsidR="00832FCF" w:rsidRPr="00832FCF">
        <w:rPr>
          <w:b/>
        </w:rPr>
        <w:t xml:space="preserve">, obejmującej </w:t>
      </w:r>
      <w:r w:rsidR="00CB35A3">
        <w:rPr>
          <w:b/>
        </w:rPr>
        <w:t>dziedziny: mechanika precyzyjna i zegarmistrzostwo, optyka, jubilerstwo</w:t>
      </w:r>
      <w:r w:rsidR="009A7EEE">
        <w:t xml:space="preserve">, </w:t>
      </w:r>
      <w:r>
        <w:t xml:space="preserve"> </w:t>
      </w:r>
      <w:r>
        <w:rPr>
          <w:b/>
        </w:rPr>
        <w:t xml:space="preserve">nr </w:t>
      </w:r>
      <w:r w:rsidR="00832FCF">
        <w:rPr>
          <w:b/>
        </w:rPr>
        <w:t>WA-</w:t>
      </w:r>
      <w:r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114A</w:t>
      </w:r>
      <w:r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650C096" w14:textId="77777777" w:rsidR="00CB35A3" w:rsidRDefault="00F40BBF" w:rsidP="00CB35A3">
      <w:pPr>
        <w:ind w:firstLine="709"/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CB35A3">
        <w:rPr>
          <w:b/>
        </w:rPr>
        <w:t>mechanika precyzyjna i zegarmistrzostwo, optyka, jubilerstwo</w:t>
      </w:r>
      <w:r w:rsidR="00CB35A3">
        <w:t xml:space="preserve">,  </w:t>
      </w:r>
      <w:r w:rsidR="00CB35A3">
        <w:rPr>
          <w:b/>
        </w:rPr>
        <w:t>nr WA-</w:t>
      </w:r>
      <w:r w:rsidR="00CB35A3">
        <w:rPr>
          <w:b/>
          <w:color w:val="000000"/>
        </w:rPr>
        <w:t>ZUZP.2611.</w:t>
      </w:r>
      <w:r w:rsidR="00CB35A3">
        <w:rPr>
          <w:b/>
          <w:noProof/>
          <w:color w:val="000000"/>
        </w:rPr>
        <w:t>114A</w:t>
      </w:r>
      <w:r w:rsidR="00CB35A3">
        <w:rPr>
          <w:b/>
          <w:color w:val="000000"/>
        </w:rPr>
        <w:t>.2019</w:t>
      </w:r>
    </w:p>
    <w:p w14:paraId="3BDE500C" w14:textId="795E6B8C" w:rsidR="00F40BBF" w:rsidRPr="00CA6F8B" w:rsidRDefault="00F40BBF" w:rsidP="00CB35A3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5"/>
        <w:gridCol w:w="1343"/>
        <w:gridCol w:w="1417"/>
        <w:gridCol w:w="680"/>
        <w:gridCol w:w="738"/>
        <w:gridCol w:w="9192"/>
      </w:tblGrid>
      <w:tr w:rsidR="00F40BBF" w:rsidRPr="00CA6F8B" w14:paraId="4DD0E039" w14:textId="77777777" w:rsidTr="00EC7060">
        <w:tc>
          <w:tcPr>
            <w:tcW w:w="14885" w:type="dxa"/>
            <w:gridSpan w:val="7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7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7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7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7"/>
            <w:shd w:val="clear" w:color="auto" w:fill="auto"/>
          </w:tcPr>
          <w:p w14:paraId="5F0287B0" w14:textId="62D1714A" w:rsidR="00533575" w:rsidRDefault="00533575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CB35A3" w:rsidRPr="00CB35A3">
              <w:rPr>
                <w:b/>
                <w:sz w:val="20"/>
                <w:szCs w:val="20"/>
              </w:rPr>
              <w:t>optyka</w:t>
            </w:r>
          </w:p>
        </w:tc>
      </w:tr>
      <w:tr w:rsidR="00DD42B8" w:rsidRPr="00CA6F8B" w14:paraId="50636597" w14:textId="6BEB6A79" w:rsidTr="00CF1847">
        <w:tc>
          <w:tcPr>
            <w:tcW w:w="1470" w:type="dxa"/>
            <w:shd w:val="clear" w:color="auto" w:fill="auto"/>
          </w:tcPr>
          <w:p w14:paraId="7D44B868" w14:textId="53B225A6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B4DF726" w14:textId="2A91B3CE" w:rsidR="00DD42B8" w:rsidRPr="00FD7962" w:rsidRDefault="00DD42B8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FD7962">
              <w:rPr>
                <w:rFonts w:eastAsia="Calibri"/>
                <w:sz w:val="20"/>
                <w:szCs w:val="20"/>
              </w:rPr>
              <w:t>Op</w:t>
            </w:r>
            <w:r>
              <w:rPr>
                <w:rFonts w:eastAsia="Calibri"/>
                <w:sz w:val="20"/>
                <w:szCs w:val="20"/>
              </w:rPr>
              <w:t>tyk-mechanik</w:t>
            </w:r>
          </w:p>
        </w:tc>
        <w:tc>
          <w:tcPr>
            <w:tcW w:w="1417" w:type="dxa"/>
            <w:shd w:val="clear" w:color="auto" w:fill="auto"/>
          </w:tcPr>
          <w:p w14:paraId="7C1AE4BC" w14:textId="507815E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0D3132" w14:textId="0BABC5DC" w:rsidR="00DD42B8" w:rsidRPr="00CB35A3" w:rsidRDefault="00DD42B8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>Technik optyk</w:t>
            </w:r>
          </w:p>
        </w:tc>
        <w:tc>
          <w:tcPr>
            <w:tcW w:w="9192" w:type="dxa"/>
            <w:shd w:val="clear" w:color="auto" w:fill="auto"/>
          </w:tcPr>
          <w:p w14:paraId="41608524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1A8FD7F1" w14:textId="77777777" w:rsidTr="00F95A43">
        <w:tc>
          <w:tcPr>
            <w:tcW w:w="14885" w:type="dxa"/>
            <w:gridSpan w:val="7"/>
            <w:shd w:val="clear" w:color="auto" w:fill="auto"/>
          </w:tcPr>
          <w:p w14:paraId="33A6A189" w14:textId="63CBCF1C" w:rsidR="008E1C63" w:rsidRDefault="00533575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10E1C">
              <w:rPr>
                <w:rFonts w:eastAsia="Calibri"/>
                <w:b/>
                <w:sz w:val="20"/>
                <w:szCs w:val="20"/>
              </w:rPr>
              <w:t>jubilerstwo</w:t>
            </w:r>
          </w:p>
        </w:tc>
      </w:tr>
      <w:tr w:rsidR="00DD42B8" w:rsidRPr="00CA6F8B" w14:paraId="340CB117" w14:textId="55D24225" w:rsidTr="00CF1847">
        <w:tc>
          <w:tcPr>
            <w:tcW w:w="1515" w:type="dxa"/>
            <w:gridSpan w:val="2"/>
            <w:shd w:val="clear" w:color="auto" w:fill="auto"/>
          </w:tcPr>
          <w:p w14:paraId="1B5C03DB" w14:textId="2A5AC11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0D24225" w14:textId="0ECFAFB0" w:rsidR="00DD42B8" w:rsidRPr="00FD7962" w:rsidRDefault="00CF1847" w:rsidP="00E10E1C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  <w:r w:rsidR="00DD42B8" w:rsidRPr="00E10E1C">
              <w:rPr>
                <w:rFonts w:eastAsia="Calibri"/>
                <w:sz w:val="20"/>
                <w:szCs w:val="20"/>
              </w:rPr>
              <w:t>łotnik jubiler</w:t>
            </w:r>
            <w:r w:rsidR="00EF5D0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27" w:type="dxa"/>
            <w:gridSpan w:val="4"/>
            <w:shd w:val="clear" w:color="auto" w:fill="auto"/>
          </w:tcPr>
          <w:p w14:paraId="7E406BCA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5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lastRenderedPageBreak/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44D115DC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30058A">
        <w:rPr>
          <w:b/>
        </w:rPr>
        <w:t>mechanika precyzyjna i zegarmistrzostwo, optyka, jubilerstwo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894937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114A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415"/>
        <w:gridCol w:w="1559"/>
        <w:gridCol w:w="283"/>
        <w:gridCol w:w="1701"/>
        <w:gridCol w:w="1418"/>
        <w:gridCol w:w="8058"/>
      </w:tblGrid>
      <w:tr w:rsidR="00533575" w:rsidRPr="00CA6F8B" w14:paraId="517859FA" w14:textId="77777777" w:rsidTr="00403C50">
        <w:tc>
          <w:tcPr>
            <w:tcW w:w="14885" w:type="dxa"/>
            <w:gridSpan w:val="7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7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7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7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45D7AA6E" w14:textId="77777777" w:rsidTr="00403C50">
        <w:tc>
          <w:tcPr>
            <w:tcW w:w="14885" w:type="dxa"/>
            <w:gridSpan w:val="7"/>
            <w:shd w:val="clear" w:color="auto" w:fill="auto"/>
          </w:tcPr>
          <w:p w14:paraId="7DD3EA7D" w14:textId="367137D5" w:rsidR="00E10E1C" w:rsidRDefault="00E10E1C" w:rsidP="00B05D7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05D79">
              <w:rPr>
                <w:rFonts w:eastAsia="Calibri"/>
                <w:b/>
                <w:sz w:val="20"/>
                <w:szCs w:val="20"/>
              </w:rPr>
              <w:t>mechanika precyzyjna i zegarmistrzostwo</w:t>
            </w:r>
          </w:p>
        </w:tc>
      </w:tr>
      <w:tr w:rsidR="00CF1847" w:rsidRPr="00CA6F8B" w14:paraId="56B38700" w14:textId="77777777" w:rsidTr="00CF1847">
        <w:tc>
          <w:tcPr>
            <w:tcW w:w="1866" w:type="dxa"/>
            <w:gridSpan w:val="2"/>
            <w:shd w:val="clear" w:color="auto" w:fill="auto"/>
          </w:tcPr>
          <w:p w14:paraId="2834F2E9" w14:textId="2C86E281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25793E3" w14:textId="78A2C3E9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Mechanik precyzyjny</w:t>
            </w:r>
          </w:p>
        </w:tc>
        <w:tc>
          <w:tcPr>
            <w:tcW w:w="1701" w:type="dxa"/>
            <w:shd w:val="clear" w:color="auto" w:fill="auto"/>
          </w:tcPr>
          <w:p w14:paraId="44D12AA1" w14:textId="0477E9B6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04CE69D" w14:textId="77777777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Zegarmistrz</w:t>
            </w:r>
          </w:p>
        </w:tc>
        <w:tc>
          <w:tcPr>
            <w:tcW w:w="8058" w:type="dxa"/>
            <w:shd w:val="clear" w:color="auto" w:fill="auto"/>
          </w:tcPr>
          <w:p w14:paraId="408558FC" w14:textId="7C5ABE8B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35F15201" w14:textId="77777777" w:rsidTr="00403C50">
        <w:tc>
          <w:tcPr>
            <w:tcW w:w="14885" w:type="dxa"/>
            <w:gridSpan w:val="7"/>
            <w:shd w:val="clear" w:color="auto" w:fill="auto"/>
          </w:tcPr>
          <w:p w14:paraId="7DB222E3" w14:textId="7895ED70" w:rsidR="00E10E1C" w:rsidRDefault="00E10E1C" w:rsidP="00B05D7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05D79">
              <w:rPr>
                <w:rFonts w:eastAsia="Calibri"/>
                <w:b/>
                <w:sz w:val="20"/>
                <w:szCs w:val="20"/>
              </w:rPr>
              <w:t>optyka</w:t>
            </w:r>
          </w:p>
        </w:tc>
      </w:tr>
      <w:tr w:rsidR="00CF1847" w:rsidRPr="00CA6F8B" w14:paraId="1B1BA90E" w14:textId="77777777" w:rsidTr="00CF1847">
        <w:tc>
          <w:tcPr>
            <w:tcW w:w="1866" w:type="dxa"/>
            <w:gridSpan w:val="2"/>
            <w:shd w:val="clear" w:color="auto" w:fill="auto"/>
          </w:tcPr>
          <w:p w14:paraId="63829318" w14:textId="6C5E4CB8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BEBB321" w14:textId="0D8A0EB9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Optyk</w:t>
            </w:r>
            <w:r w:rsidR="00EF5D0D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>mechanik</w:t>
            </w:r>
          </w:p>
        </w:tc>
        <w:tc>
          <w:tcPr>
            <w:tcW w:w="1701" w:type="dxa"/>
            <w:shd w:val="clear" w:color="auto" w:fill="auto"/>
          </w:tcPr>
          <w:p w14:paraId="06F494C5" w14:textId="574076E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00E1890" w14:textId="7777777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Technik optyk</w:t>
            </w:r>
          </w:p>
        </w:tc>
        <w:tc>
          <w:tcPr>
            <w:tcW w:w="8058" w:type="dxa"/>
            <w:shd w:val="clear" w:color="auto" w:fill="auto"/>
          </w:tcPr>
          <w:p w14:paraId="0DC008BB" w14:textId="60419C1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44AD1338" w14:textId="77777777" w:rsidTr="00403C50">
        <w:tc>
          <w:tcPr>
            <w:tcW w:w="14885" w:type="dxa"/>
            <w:gridSpan w:val="7"/>
            <w:shd w:val="clear" w:color="auto" w:fill="auto"/>
          </w:tcPr>
          <w:p w14:paraId="7DBC87A7" w14:textId="61B73234" w:rsidR="00E10E1C" w:rsidRPr="00CA6F8B" w:rsidRDefault="00E10E1C" w:rsidP="00B05D7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05D79">
              <w:rPr>
                <w:rFonts w:eastAsia="Calibri"/>
                <w:b/>
                <w:sz w:val="20"/>
                <w:szCs w:val="20"/>
              </w:rPr>
              <w:t>jubilerstwo</w:t>
            </w:r>
          </w:p>
        </w:tc>
      </w:tr>
      <w:tr w:rsidR="00DD42B8" w:rsidRPr="00CA6F8B" w14:paraId="1C9E6C1A" w14:textId="687308DE" w:rsidTr="00CF1847">
        <w:trPr>
          <w:trHeight w:val="927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11A339" w14:textId="7F5438BC" w:rsidR="00B05D79" w:rsidRPr="00CA6F8B" w:rsidRDefault="00B05D79" w:rsidP="00E10E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C4BEA">
              <w:rPr>
                <w:b/>
                <w:sz w:val="28"/>
                <w:szCs w:val="28"/>
              </w:rPr>
            </w:r>
            <w:r w:rsidR="005C4BE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6AAF82F8" w14:textId="38E5CD94" w:rsidR="00B05D79" w:rsidRPr="00CF1847" w:rsidRDefault="00B05D79" w:rsidP="00E10E1C">
            <w:pPr>
              <w:spacing w:before="120" w:after="120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CF1847">
              <w:rPr>
                <w:rFonts w:eastAsia="Calibri"/>
                <w:b/>
                <w:sz w:val="20"/>
                <w:szCs w:val="20"/>
              </w:rPr>
              <w:t>Złotnik - jubiler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243C" w14:textId="77777777" w:rsidR="00DD42B8" w:rsidRPr="00CA6F8B" w:rsidRDefault="00DD42B8"/>
        </w:tc>
      </w:tr>
      <w:tr w:rsidR="00E10E1C" w:rsidRPr="00CA6F8B" w14:paraId="373E2B52" w14:textId="77777777" w:rsidTr="00CF1847">
        <w:tc>
          <w:tcPr>
            <w:tcW w:w="3425" w:type="dxa"/>
            <w:gridSpan w:val="3"/>
            <w:shd w:val="clear" w:color="auto" w:fill="F2F2F2"/>
          </w:tcPr>
          <w:p w14:paraId="070273EB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460" w:type="dxa"/>
            <w:gridSpan w:val="4"/>
            <w:shd w:val="clear" w:color="auto" w:fill="F2F2F2"/>
          </w:tcPr>
          <w:p w14:paraId="0425BFDD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E10E1C" w:rsidRPr="00CA6F8B" w14:paraId="04C621DD" w14:textId="77777777" w:rsidTr="00CF1847">
        <w:trPr>
          <w:trHeight w:val="1880"/>
        </w:trPr>
        <w:tc>
          <w:tcPr>
            <w:tcW w:w="3425" w:type="dxa"/>
            <w:gridSpan w:val="3"/>
            <w:shd w:val="clear" w:color="auto" w:fill="auto"/>
          </w:tcPr>
          <w:p w14:paraId="6710BECE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0874D2C2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E10E1C" w:rsidRPr="00CA6F8B" w14:paraId="69400DED" w14:textId="77777777" w:rsidTr="00CF1847">
        <w:trPr>
          <w:trHeight w:val="1040"/>
        </w:trPr>
        <w:tc>
          <w:tcPr>
            <w:tcW w:w="3425" w:type="dxa"/>
            <w:gridSpan w:val="3"/>
            <w:shd w:val="clear" w:color="auto" w:fill="auto"/>
          </w:tcPr>
          <w:p w14:paraId="400DD667" w14:textId="77777777" w:rsidR="00E10E1C" w:rsidRPr="007D0BF2" w:rsidRDefault="00E10E1C" w:rsidP="00E10E1C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4"/>
            <w:shd w:val="clear" w:color="auto" w:fill="auto"/>
          </w:tcPr>
          <w:p w14:paraId="020A8940" w14:textId="77777777" w:rsidR="00E10E1C" w:rsidRPr="00CA6F8B" w:rsidRDefault="00E10E1C" w:rsidP="00E10E1C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o doświadczeniu zawodowym:</w:t>
            </w:r>
          </w:p>
        </w:tc>
      </w:tr>
      <w:tr w:rsidR="00E10E1C" w:rsidRPr="00CA6F8B" w14:paraId="534FCDAA" w14:textId="77777777" w:rsidTr="00CF1847">
        <w:trPr>
          <w:trHeight w:val="2820"/>
        </w:trPr>
        <w:tc>
          <w:tcPr>
            <w:tcW w:w="3425" w:type="dxa"/>
            <w:gridSpan w:val="3"/>
            <w:shd w:val="clear" w:color="auto" w:fill="auto"/>
          </w:tcPr>
          <w:p w14:paraId="59632759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4BE9618A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E10E1C" w:rsidRPr="00CA6F8B" w14:paraId="4C6DF3FC" w14:textId="77777777" w:rsidTr="00CF1847">
        <w:trPr>
          <w:trHeight w:val="2820"/>
        </w:trPr>
        <w:tc>
          <w:tcPr>
            <w:tcW w:w="3425" w:type="dxa"/>
            <w:gridSpan w:val="3"/>
            <w:shd w:val="clear" w:color="auto" w:fill="auto"/>
          </w:tcPr>
          <w:p w14:paraId="3791C721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6E9104B1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E10E1C" w:rsidRPr="00CA6F8B" w14:paraId="3F79E683" w14:textId="77777777" w:rsidTr="00CF1847">
        <w:trPr>
          <w:trHeight w:val="2820"/>
        </w:trPr>
        <w:tc>
          <w:tcPr>
            <w:tcW w:w="3425" w:type="dxa"/>
            <w:gridSpan w:val="3"/>
            <w:shd w:val="clear" w:color="auto" w:fill="auto"/>
          </w:tcPr>
          <w:p w14:paraId="3135E3CA" w14:textId="77777777" w:rsidR="00E10E1C" w:rsidRPr="00CA6F8B" w:rsidRDefault="00E10E1C" w:rsidP="00E10E1C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 xml:space="preserve">jednostki naukowej, w tym instytutu badawczego, </w:t>
            </w:r>
            <w:r w:rsidRPr="00CA6F8B">
              <w:lastRenderedPageBreak/>
              <w:t>właściwych dla branży, na którą Wykonawca składa ofertę lub</w:t>
            </w:r>
          </w:p>
          <w:p w14:paraId="4D13BD71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E10E1C" w:rsidRPr="00CA6F8B" w:rsidRDefault="00E10E1C" w:rsidP="00E10E1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4"/>
            <w:shd w:val="clear" w:color="auto" w:fill="auto"/>
          </w:tcPr>
          <w:p w14:paraId="79BC14E1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lastRenderedPageBreak/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0D9BE7C9" w14:textId="2834BF9E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 xml:space="preserve">, obejmującej </w:t>
      </w:r>
      <w:r w:rsidR="00CB35A3">
        <w:rPr>
          <w:b/>
        </w:rPr>
        <w:t>dziedziny: mechanika precyzyjna i zegarmistrzostwo, optyka, jubilerstwo</w:t>
      </w:r>
      <w:r w:rsidRPr="00CA6F8B">
        <w:rPr>
          <w:b/>
        </w:rPr>
        <w:t>,</w:t>
      </w:r>
      <w:r w:rsidR="00756D0D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114A</w:t>
      </w:r>
      <w:r w:rsidRPr="00CA6F8B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6BEA51D7" w14:textId="77777777" w:rsidR="00756D0D" w:rsidRPr="00CA6F8B" w:rsidRDefault="00756D0D" w:rsidP="00756D0D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17528E28" w14:textId="77777777" w:rsidR="00756D0D" w:rsidRPr="00CA6F8B" w:rsidRDefault="00756D0D" w:rsidP="00756D0D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56D0D" w:rsidRPr="00CA6F8B" w14:paraId="6FBC9A6D" w14:textId="77777777" w:rsidTr="00260F6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524617B" w14:textId="77777777" w:rsidR="00756D0D" w:rsidRPr="00CA6F8B" w:rsidRDefault="00756D0D" w:rsidP="00260F6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56D0D" w:rsidRPr="00CA6F8B" w14:paraId="2B24B8A8" w14:textId="77777777" w:rsidTr="00260F6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D3345" w14:textId="77777777" w:rsidR="00756D0D" w:rsidRPr="00CA6F8B" w:rsidRDefault="00756D0D" w:rsidP="00260F6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56D0D" w:rsidRPr="00CA6F8B" w14:paraId="72C53528" w14:textId="77777777" w:rsidTr="00260F63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CFA9" w14:textId="77777777" w:rsidR="00756D0D" w:rsidRPr="00CA6F8B" w:rsidRDefault="00756D0D" w:rsidP="00260F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CA6F8B">
              <w:rPr>
                <w:rFonts w:eastAsia="Calibri"/>
                <w:b/>
                <w:sz w:val="20"/>
                <w:szCs w:val="20"/>
              </w:rPr>
              <w:t>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75CEF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56D0D" w:rsidRPr="00CA6F8B" w14:paraId="011733EE" w14:textId="77777777" w:rsidTr="00260F63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534CC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56D0D" w:rsidRPr="00CA6F8B" w14:paraId="2E1D4840" w14:textId="77777777" w:rsidTr="00260F63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FDF50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31970690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09E3832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782A410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080DCB04" w14:textId="77777777" w:rsidR="00756D0D" w:rsidRPr="00CA6F8B" w:rsidRDefault="00756D0D" w:rsidP="00260F63">
            <w:pPr>
              <w:ind w:left="720"/>
              <w:jc w:val="both"/>
              <w:rPr>
                <w:sz w:val="20"/>
                <w:szCs w:val="20"/>
              </w:rPr>
            </w:pPr>
          </w:p>
          <w:p w14:paraId="14321CB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45E29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62357DD1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94AB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517940A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33B2536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5B35B51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3670E8B5" w14:textId="77777777" w:rsidR="00756D0D" w:rsidRPr="00CA6F8B" w:rsidRDefault="00756D0D" w:rsidP="00260F63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249C27D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5B06262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AFAD5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596AB15B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89CDC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661666E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0476BAF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9EF1953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44AB7A9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0189D85C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03DE012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9D12F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5BFD0ADA" w14:textId="77777777" w:rsidTr="00260F63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2D7DF" w14:textId="77777777" w:rsidR="00756D0D" w:rsidRPr="00CA6F8B" w:rsidRDefault="00756D0D" w:rsidP="00260F63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6CC0719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2DD3413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1C79C934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288AC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1205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946D146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64083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4035A9F9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5C67AC4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A608BB8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DCD581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16F7908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32705CA4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1B9ED200" w14:textId="77777777" w:rsidR="00756D0D" w:rsidRPr="00CA6F8B" w:rsidRDefault="00756D0D" w:rsidP="00260F63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36EB1C5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74AB4DB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6AD10E9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A9298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7608F6E4" w14:textId="77777777" w:rsidTr="00260F63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2E3D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6615C2C2" w14:textId="77777777" w:rsidR="00756D0D" w:rsidRPr="00CA6F8B" w:rsidRDefault="00756D0D" w:rsidP="00260F6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6BDD7C31" w14:textId="77777777" w:rsidR="00756D0D" w:rsidRPr="00CA6F8B" w:rsidRDefault="00756D0D" w:rsidP="00260F6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AF25D56" w14:textId="77777777" w:rsidR="00756D0D" w:rsidRPr="00CA6F8B" w:rsidRDefault="00756D0D" w:rsidP="00260F63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2EF377B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4D43BE2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AE1E95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07C21B1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C95B1FF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5DA546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512A4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A3FAFFF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47673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4D70E9BA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7FC35723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03F2E05D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17961300" w14:textId="77777777" w:rsidR="00756D0D" w:rsidRPr="00CA6F8B" w:rsidRDefault="00756D0D" w:rsidP="00260F63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36397D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EC5708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77A6E9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7EF078C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A557A4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BA80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2E1D8096" w14:textId="77777777" w:rsidTr="00260F63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87E7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56D0D" w:rsidRPr="00CA6F8B" w14:paraId="05D9A84D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C1E6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2F4D725E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4929438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4F0FB76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8FAE65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3C62A8B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F2E8D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A101C77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A339E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A3AFD3B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4118931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1FC8DE97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78100CC3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AC680B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4C459BB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2573992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5EC6D5D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0D076CAF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308A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30CC26BD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0BE4D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2E3144E0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32C01FE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3A554517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44858B2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167FA099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3940D1D8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06BF1128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6B01DC28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4167E650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49FB6799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4CC23EEF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52F5354F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240AF36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328E99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3956B7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7649985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0670E9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0CA7726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0EDD829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62E7852E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D185A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2E319F68" w14:textId="77777777" w:rsidTr="00260F63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E5AC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74D5B61F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45B8BDC5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5B5507CE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9507C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773ACBA7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D2402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31B48A7" w14:textId="77777777" w:rsidR="00756D0D" w:rsidRPr="00CA6F8B" w:rsidRDefault="00756D0D" w:rsidP="00260F63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38BF060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1357592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19048E8E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9F72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25A3AD72" w14:textId="77777777" w:rsidR="00756D0D" w:rsidRPr="00CA6F8B" w:rsidRDefault="00756D0D" w:rsidP="00756D0D">
      <w:pPr>
        <w:spacing w:line="360" w:lineRule="auto"/>
        <w:jc w:val="both"/>
        <w:rPr>
          <w:sz w:val="20"/>
          <w:szCs w:val="20"/>
        </w:rPr>
      </w:pPr>
    </w:p>
    <w:p w14:paraId="1341B7EC" w14:textId="77777777" w:rsidR="00756D0D" w:rsidRPr="00CA6F8B" w:rsidRDefault="00756D0D" w:rsidP="00756D0D">
      <w:pPr>
        <w:tabs>
          <w:tab w:val="center" w:pos="5954"/>
        </w:tabs>
      </w:pPr>
      <w:r w:rsidRPr="00CA6F8B">
        <w:tab/>
        <w:t>…………………………………………</w:t>
      </w:r>
    </w:p>
    <w:p w14:paraId="5B39937A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4ADB98BE" w14:textId="77777777" w:rsidR="00756D0D" w:rsidRPr="00CA6F8B" w:rsidRDefault="00756D0D" w:rsidP="00756D0D">
      <w:pPr>
        <w:tabs>
          <w:tab w:val="center" w:pos="5954"/>
        </w:tabs>
        <w:rPr>
          <w:i/>
        </w:rPr>
      </w:pPr>
    </w:p>
    <w:p w14:paraId="657FA0AA" w14:textId="77777777" w:rsidR="00756D0D" w:rsidRDefault="00756D0D" w:rsidP="00756D0D">
      <w:pPr>
        <w:tabs>
          <w:tab w:val="center" w:pos="5954"/>
        </w:tabs>
        <w:rPr>
          <w:i/>
        </w:rPr>
      </w:pPr>
    </w:p>
    <w:p w14:paraId="6C438C52" w14:textId="77777777" w:rsidR="00756D0D" w:rsidRDefault="00756D0D" w:rsidP="00756D0D">
      <w:pPr>
        <w:tabs>
          <w:tab w:val="center" w:pos="5954"/>
        </w:tabs>
        <w:rPr>
          <w:i/>
        </w:rPr>
      </w:pPr>
    </w:p>
    <w:p w14:paraId="766B1B93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060DC4ED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59486893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49E0BD3F" w14:textId="77777777" w:rsidR="00756D0D" w:rsidRPr="00CA6F8B" w:rsidRDefault="00756D0D" w:rsidP="00756D0D">
      <w:pPr>
        <w:tabs>
          <w:tab w:val="center" w:pos="5954"/>
        </w:tabs>
        <w:rPr>
          <w:color w:val="000000"/>
        </w:rPr>
      </w:pPr>
    </w:p>
    <w:p w14:paraId="6F46464F" w14:textId="77777777" w:rsidR="00F40BBF" w:rsidRPr="00CA6F8B" w:rsidRDefault="00F40BBF" w:rsidP="00756D0D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B444" w14:textId="77777777" w:rsidR="005C4BEA" w:rsidRDefault="005C4BEA">
      <w:r>
        <w:separator/>
      </w:r>
    </w:p>
  </w:endnote>
  <w:endnote w:type="continuationSeparator" w:id="0">
    <w:p w14:paraId="3813DC7C" w14:textId="77777777" w:rsidR="005C4BEA" w:rsidRDefault="005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4A70214C" w:rsidR="00260F63" w:rsidRDefault="00260F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17E0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260F63" w:rsidRDefault="00260F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260F63" w:rsidRDefault="00260F63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1AF2" w14:textId="77777777" w:rsidR="005C4BEA" w:rsidRDefault="005C4BEA">
      <w:r>
        <w:separator/>
      </w:r>
    </w:p>
  </w:footnote>
  <w:footnote w:type="continuationSeparator" w:id="0">
    <w:p w14:paraId="61E9D702" w14:textId="77777777" w:rsidR="005C4BEA" w:rsidRDefault="005C4BEA">
      <w:r>
        <w:continuationSeparator/>
      </w:r>
    </w:p>
  </w:footnote>
  <w:footnote w:id="1">
    <w:p w14:paraId="3C9CEE7A" w14:textId="77777777" w:rsidR="00260F63" w:rsidRDefault="00260F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2569F"/>
    <w:rsid w:val="0013104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2FE7"/>
    <w:rsid w:val="00236B33"/>
    <w:rsid w:val="00240A2E"/>
    <w:rsid w:val="00260F63"/>
    <w:rsid w:val="002A6189"/>
    <w:rsid w:val="002B24B2"/>
    <w:rsid w:val="002B64A3"/>
    <w:rsid w:val="002E05DA"/>
    <w:rsid w:val="002F46C7"/>
    <w:rsid w:val="0030058A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5C4BEA"/>
    <w:rsid w:val="00607E9B"/>
    <w:rsid w:val="00612AD5"/>
    <w:rsid w:val="00616F7A"/>
    <w:rsid w:val="0062320E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B2F23"/>
    <w:rsid w:val="006D1A64"/>
    <w:rsid w:val="006E2E25"/>
    <w:rsid w:val="006E78AA"/>
    <w:rsid w:val="00756D0D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91F0C"/>
    <w:rsid w:val="009A7EEE"/>
    <w:rsid w:val="009B40EF"/>
    <w:rsid w:val="009D6842"/>
    <w:rsid w:val="00A33F71"/>
    <w:rsid w:val="00A80A67"/>
    <w:rsid w:val="00A82DFF"/>
    <w:rsid w:val="00A917E0"/>
    <w:rsid w:val="00A91C9D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0E6E"/>
    <w:rsid w:val="00C0395F"/>
    <w:rsid w:val="00C13797"/>
    <w:rsid w:val="00C2530D"/>
    <w:rsid w:val="00C52359"/>
    <w:rsid w:val="00C527BD"/>
    <w:rsid w:val="00C5381C"/>
    <w:rsid w:val="00C57216"/>
    <w:rsid w:val="00CA18BB"/>
    <w:rsid w:val="00CA6F8B"/>
    <w:rsid w:val="00CB35A3"/>
    <w:rsid w:val="00CB3B18"/>
    <w:rsid w:val="00CC012F"/>
    <w:rsid w:val="00CC2795"/>
    <w:rsid w:val="00CD7226"/>
    <w:rsid w:val="00CF026C"/>
    <w:rsid w:val="00CF1847"/>
    <w:rsid w:val="00D21B68"/>
    <w:rsid w:val="00D24F57"/>
    <w:rsid w:val="00D2721F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EF5D0D"/>
    <w:rsid w:val="00F01EED"/>
    <w:rsid w:val="00F348CF"/>
    <w:rsid w:val="00F40BBF"/>
    <w:rsid w:val="00F47B22"/>
    <w:rsid w:val="00F95A43"/>
    <w:rsid w:val="00FA0670"/>
    <w:rsid w:val="00FC67B6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4404-3BF2-4AE0-B748-FC3588F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4057</Words>
  <Characters>24345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Zawadzka</cp:lastModifiedBy>
  <cp:revision>2</cp:revision>
  <cp:lastPrinted>2019-10-18T12:11:00Z</cp:lastPrinted>
  <dcterms:created xsi:type="dcterms:W3CDTF">2019-10-18T12:13:00Z</dcterms:created>
  <dcterms:modified xsi:type="dcterms:W3CDTF">2019-10-18T12:13:00Z</dcterms:modified>
</cp:coreProperties>
</file>