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9EF" w:rsidRDefault="00262DA9">
      <w:pPr>
        <w:pStyle w:val="Standard"/>
        <w:spacing w:before="240"/>
        <w:ind w:left="426"/>
        <w:jc w:val="right"/>
        <w:rPr>
          <w:rFonts w:hint="eastAsia"/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Załącznik nr 3 do SIWZ</w:t>
      </w:r>
    </w:p>
    <w:p w:rsidR="00F879EF" w:rsidRDefault="00F879EF">
      <w:pPr>
        <w:pStyle w:val="Standard"/>
        <w:rPr>
          <w:rFonts w:hint="eastAsia"/>
          <w:b/>
          <w:bCs/>
          <w:u w:val="single"/>
        </w:rPr>
      </w:pPr>
    </w:p>
    <w:p w:rsidR="00F879EF" w:rsidRDefault="00262DA9">
      <w:pPr>
        <w:pStyle w:val="Standard"/>
        <w:rPr>
          <w:rFonts w:hint="eastAsia"/>
        </w:rPr>
      </w:pPr>
      <w:r>
        <w:rPr>
          <w:b/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3236</wp:posOffset>
            </wp:positionV>
            <wp:extent cx="1966682" cy="750603"/>
            <wp:effectExtent l="0" t="0" r="0" b="0"/>
            <wp:wrapSquare wrapText="right"/>
            <wp:docPr id="1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682" cy="750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br/>
      </w:r>
    </w:p>
    <w:p w:rsidR="00F879EF" w:rsidRDefault="00262DA9">
      <w:pPr>
        <w:pStyle w:val="Standard"/>
        <w:rPr>
          <w:rFonts w:hint="eastAsia"/>
          <w:i/>
        </w:rPr>
      </w:pPr>
      <w:r>
        <w:rPr>
          <w:i/>
        </w:rPr>
        <w:t>(pieczęć adresowa Wykonawcy)</w:t>
      </w:r>
    </w:p>
    <w:p w:rsidR="00F879EF" w:rsidRDefault="00F879EF">
      <w:pPr>
        <w:pStyle w:val="Standard"/>
        <w:rPr>
          <w:rFonts w:hint="eastAsia"/>
          <w:i/>
        </w:rPr>
      </w:pPr>
    </w:p>
    <w:p w:rsidR="00F879EF" w:rsidRDefault="00F879EF">
      <w:pPr>
        <w:pStyle w:val="Standard"/>
        <w:rPr>
          <w:rFonts w:hint="eastAsia"/>
          <w:i/>
        </w:rPr>
      </w:pPr>
    </w:p>
    <w:p w:rsidR="00F879EF" w:rsidRDefault="00F879EF">
      <w:pPr>
        <w:pStyle w:val="Standard"/>
        <w:rPr>
          <w:rFonts w:hint="eastAsia"/>
          <w:i/>
        </w:rPr>
      </w:pPr>
    </w:p>
    <w:p w:rsidR="00F879EF" w:rsidRDefault="00262DA9">
      <w:pPr>
        <w:pStyle w:val="Standard"/>
        <w:spacing w:after="120" w:line="360" w:lineRule="auto"/>
        <w:jc w:val="center"/>
        <w:rPr>
          <w:rFonts w:hint="eastAsia"/>
          <w:b/>
          <w:u w:val="single"/>
        </w:rPr>
      </w:pPr>
      <w:r>
        <w:rPr>
          <w:b/>
          <w:u w:val="single"/>
        </w:rPr>
        <w:t>Formularz oferty</w:t>
      </w:r>
    </w:p>
    <w:p w:rsidR="00F879EF" w:rsidRDefault="00262DA9">
      <w:pPr>
        <w:pStyle w:val="Standard"/>
        <w:rPr>
          <w:rFonts w:hint="eastAsia"/>
          <w:iCs/>
          <w:color w:val="000000"/>
        </w:rPr>
      </w:pPr>
      <w:r>
        <w:rPr>
          <w:iCs/>
          <w:color w:val="000000"/>
        </w:rPr>
        <w:t>Oferta złożona przez wykonawcę/podmioty wspólnie ubiegające się o zamówienie</w:t>
      </w:r>
    </w:p>
    <w:tbl>
      <w:tblPr>
        <w:tblW w:w="9294" w:type="dxa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38"/>
      </w:tblGrid>
      <w:tr w:rsidR="00F879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</w:rPr>
            </w:pP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262DA9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262DA9">
            <w:pPr>
              <w:pStyle w:val="Standard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Adres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  <w:lang w:val="de-DE"/>
              </w:rPr>
            </w:pPr>
            <w:r>
              <w:rPr>
                <w:b/>
                <w:lang w:val="de-DE"/>
              </w:rPr>
              <w:t>1</w:t>
            </w:r>
          </w:p>
        </w:tc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  <w:lang w:val="de-DE"/>
              </w:rPr>
            </w:pPr>
          </w:p>
        </w:tc>
        <w:tc>
          <w:tcPr>
            <w:tcW w:w="5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  <w:lang w:val="de-DE"/>
              </w:rPr>
            </w:pPr>
          </w:p>
        </w:tc>
      </w:tr>
    </w:tbl>
    <w:p w:rsidR="00F879EF" w:rsidRDefault="00262DA9">
      <w:pPr>
        <w:pStyle w:val="Standard"/>
        <w:tabs>
          <w:tab w:val="left" w:pos="360"/>
        </w:tabs>
        <w:ind w:right="4"/>
        <w:rPr>
          <w:rFonts w:hint="eastAsia"/>
          <w:b/>
          <w:smallCaps/>
        </w:rPr>
      </w:pPr>
      <w:r>
        <w:rPr>
          <w:b/>
          <w:smallCaps/>
        </w:rPr>
        <w:t xml:space="preserve">Osoba do </w:t>
      </w:r>
      <w:r>
        <w:rPr>
          <w:b/>
          <w:smallCaps/>
        </w:rPr>
        <w:t>kontaktu w toku postępowania</w:t>
      </w:r>
    </w:p>
    <w:tbl>
      <w:tblPr>
        <w:tblW w:w="9301" w:type="dxa"/>
        <w:tblInd w:w="-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35"/>
        <w:gridCol w:w="6766"/>
      </w:tblGrid>
      <w:tr w:rsidR="00F879EF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Instytucja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  <w:lang w:val="de-DE"/>
              </w:rPr>
            </w:pPr>
            <w:r>
              <w:rPr>
                <w:b/>
                <w:lang w:val="de-DE"/>
              </w:rPr>
              <w:t>Fax</w:t>
            </w:r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  <w:lang w:val="de-DE"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e-mail</w:t>
            </w:r>
            <w:proofErr w:type="spellEnd"/>
          </w:p>
        </w:tc>
        <w:tc>
          <w:tcPr>
            <w:tcW w:w="6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pStyle w:val="Standard"/>
              <w:snapToGrid w:val="0"/>
              <w:rPr>
                <w:rFonts w:hint="eastAsia"/>
                <w:b/>
                <w:lang w:val="de-DE"/>
              </w:rPr>
            </w:pPr>
          </w:p>
        </w:tc>
      </w:tr>
    </w:tbl>
    <w:p w:rsidR="00F879EF" w:rsidRDefault="00F879EF">
      <w:pPr>
        <w:pStyle w:val="Standard"/>
        <w:rPr>
          <w:rFonts w:hint="eastAsia"/>
          <w:color w:val="000000"/>
        </w:rPr>
      </w:pPr>
    </w:p>
    <w:p w:rsidR="00F879EF" w:rsidRDefault="00262DA9">
      <w:pPr>
        <w:pStyle w:val="Standard"/>
        <w:rPr>
          <w:rFonts w:hint="eastAsia"/>
          <w:color w:val="000000"/>
        </w:rPr>
      </w:pPr>
      <w:r>
        <w:rPr>
          <w:color w:val="000000"/>
        </w:rPr>
        <w:t>Do: nazwa i siedziba Zamawiającego:</w:t>
      </w:r>
    </w:p>
    <w:p w:rsidR="00F879EF" w:rsidRDefault="00262DA9">
      <w:pPr>
        <w:pStyle w:val="Standard"/>
        <w:tabs>
          <w:tab w:val="left" w:pos="720"/>
        </w:tabs>
        <w:ind w:left="360" w:hanging="36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Ośrodek Rozwoju Edukacji</w:t>
      </w:r>
    </w:p>
    <w:p w:rsidR="00F879EF" w:rsidRDefault="00262DA9">
      <w:pPr>
        <w:pStyle w:val="Standard"/>
        <w:tabs>
          <w:tab w:val="left" w:pos="720"/>
        </w:tabs>
        <w:ind w:left="360" w:hanging="36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Aleje Ujazdowskie 28</w:t>
      </w:r>
    </w:p>
    <w:p w:rsidR="00F879EF" w:rsidRDefault="00262DA9">
      <w:pPr>
        <w:pStyle w:val="Standard"/>
        <w:tabs>
          <w:tab w:val="left" w:pos="720"/>
        </w:tabs>
        <w:ind w:left="360" w:hanging="360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00-478 Warszawa</w:t>
      </w:r>
    </w:p>
    <w:p w:rsidR="00F879EF" w:rsidRDefault="00F879EF">
      <w:pPr>
        <w:pStyle w:val="Standard"/>
        <w:rPr>
          <w:rFonts w:hint="eastAsia"/>
          <w:b/>
          <w:bCs/>
          <w:color w:val="000000"/>
        </w:rPr>
      </w:pPr>
    </w:p>
    <w:p w:rsidR="00F879EF" w:rsidRDefault="00262DA9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Przystępując do prowadzonego przez Ośrodek Rozwoju Edukacji </w:t>
      </w:r>
      <w:r>
        <w:rPr>
          <w:color w:val="000000"/>
        </w:rPr>
        <w:t xml:space="preserve">postępowania o udzielenie zamówienia publicznego </w:t>
      </w:r>
      <w:r>
        <w:rPr>
          <w:b/>
          <w:color w:val="000000"/>
        </w:rPr>
        <w:t xml:space="preserve">nr </w:t>
      </w:r>
      <w:r>
        <w:rPr>
          <w:b/>
        </w:rPr>
        <w:t xml:space="preserve">WA/ZUZP/261/54/2018 pn. </w:t>
      </w:r>
      <w:r>
        <w:rPr>
          <w:b/>
          <w:bCs/>
          <w:color w:val="000000"/>
        </w:rPr>
        <w:t>Autorzy suplementów do dyplomów i kwalifikacji – „Partnerstwo” Etap 2”</w:t>
      </w:r>
      <w:r>
        <w:rPr>
          <w:b/>
        </w:rPr>
        <w:t xml:space="preserve"> </w:t>
      </w:r>
      <w:r>
        <w:rPr>
          <w:color w:val="000000"/>
        </w:rPr>
        <w:t>zgodnie z wymogami zawartymi w Specyfikacji Istotnych Warunków Zamówienia</w:t>
      </w:r>
      <w:r>
        <w:rPr>
          <w:b/>
          <w:color w:val="000000"/>
        </w:rPr>
        <w:t xml:space="preserve"> oferuję wykonanie przedmiotowego za</w:t>
      </w:r>
      <w:r>
        <w:rPr>
          <w:b/>
          <w:color w:val="000000"/>
        </w:rPr>
        <w:t>mówienia za poniższą cenę:</w:t>
      </w:r>
    </w:p>
    <w:p w:rsidR="00F879EF" w:rsidRDefault="00F879EF">
      <w:pPr>
        <w:pStyle w:val="Standard"/>
        <w:jc w:val="both"/>
        <w:rPr>
          <w:rFonts w:hint="eastAsia"/>
          <w:b/>
          <w:color w:val="000000"/>
        </w:rPr>
      </w:pPr>
    </w:p>
    <w:p w:rsidR="00F879EF" w:rsidRDefault="00262DA9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Zamawiający w części 13, 15, 19-20, 25, 47-49, 52, 58-59, 61, 71-72 w celu opracowania </w:t>
      </w:r>
      <w:r>
        <w:rPr>
          <w:color w:val="000000"/>
          <w:u w:val="single"/>
        </w:rPr>
        <w:t>jednego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suplementu do dyplomu i jednego suplementu do kwalifikacji</w:t>
      </w:r>
      <w:r>
        <w:rPr>
          <w:color w:val="000000"/>
        </w:rPr>
        <w:t xml:space="preserve"> zamierza przeznaczyć maksymalnie 4000 zł.</w:t>
      </w:r>
    </w:p>
    <w:p w:rsidR="00F879EF" w:rsidRDefault="00F879EF">
      <w:pPr>
        <w:pStyle w:val="Standard"/>
        <w:rPr>
          <w:rFonts w:hint="eastAsia"/>
          <w:color w:val="000000"/>
        </w:rPr>
      </w:pPr>
    </w:p>
    <w:p w:rsidR="00F879EF" w:rsidRDefault="00262DA9">
      <w:pPr>
        <w:pStyle w:val="Standard"/>
        <w:rPr>
          <w:rFonts w:hint="eastAsia"/>
        </w:rPr>
      </w:pPr>
      <w:r>
        <w:rPr>
          <w:color w:val="000000"/>
        </w:rPr>
        <w:t>Zamawiający w części 40, 68, 76</w:t>
      </w:r>
      <w:r>
        <w:rPr>
          <w:color w:val="000000"/>
        </w:rPr>
        <w:t xml:space="preserve"> w celu opracowania </w:t>
      </w:r>
      <w:r>
        <w:rPr>
          <w:color w:val="000000"/>
          <w:u w:val="single"/>
        </w:rPr>
        <w:t>jednego suplementu do dyplomu i dwóch suplementów do kwalifikacji</w:t>
      </w:r>
      <w:r>
        <w:rPr>
          <w:color w:val="000000"/>
        </w:rPr>
        <w:t xml:space="preserve"> zamierza przeznaczyć maksymalnie 7000 zł.</w:t>
      </w:r>
    </w:p>
    <w:p w:rsidR="00F879EF" w:rsidRDefault="00F879EF">
      <w:pPr>
        <w:pStyle w:val="Standard"/>
        <w:rPr>
          <w:rFonts w:hint="eastAsia"/>
          <w:color w:val="000000"/>
        </w:rPr>
      </w:pPr>
    </w:p>
    <w:p w:rsidR="00F879EF" w:rsidRDefault="00262DA9">
      <w:pPr>
        <w:pStyle w:val="Standard"/>
        <w:rPr>
          <w:rFonts w:hint="eastAsia"/>
        </w:rPr>
      </w:pPr>
      <w:r>
        <w:rPr>
          <w:color w:val="000000"/>
        </w:rPr>
        <w:t xml:space="preserve">Zamawiający w części 14, 54, 56 w celu opracowania </w:t>
      </w:r>
      <w:r>
        <w:rPr>
          <w:color w:val="000000"/>
          <w:u w:val="single"/>
        </w:rPr>
        <w:t xml:space="preserve">jednego suplementu do dyplomu </w:t>
      </w:r>
      <w:r>
        <w:rPr>
          <w:color w:val="000000"/>
        </w:rPr>
        <w:t>zamierza przeznaczyć maksymalnie 1000 zł.</w:t>
      </w:r>
    </w:p>
    <w:p w:rsidR="00F879EF" w:rsidRDefault="00F879EF">
      <w:pPr>
        <w:pStyle w:val="Standard"/>
        <w:rPr>
          <w:rFonts w:hint="eastAsia"/>
          <w:color w:val="000000"/>
          <w:shd w:val="clear" w:color="auto" w:fill="FFFF00"/>
        </w:rPr>
      </w:pPr>
    </w:p>
    <w:p w:rsidR="00F879EF" w:rsidRDefault="00F879EF">
      <w:pPr>
        <w:pStyle w:val="Standard"/>
        <w:rPr>
          <w:rFonts w:hint="eastAsia"/>
          <w:color w:val="000000"/>
          <w:shd w:val="clear" w:color="auto" w:fill="FFFF00"/>
        </w:rPr>
      </w:pPr>
    </w:p>
    <w:p w:rsidR="00F879EF" w:rsidRDefault="00F879EF">
      <w:pPr>
        <w:pStyle w:val="Standard"/>
        <w:rPr>
          <w:rFonts w:hint="eastAsia"/>
          <w:color w:val="000000"/>
          <w:shd w:val="clear" w:color="auto" w:fill="FFFF00"/>
        </w:rPr>
      </w:pPr>
    </w:p>
    <w:p w:rsidR="00F879EF" w:rsidRDefault="00F879EF">
      <w:pPr>
        <w:pStyle w:val="Standard"/>
        <w:rPr>
          <w:rFonts w:hint="eastAsia"/>
          <w:color w:val="000000"/>
          <w:shd w:val="clear" w:color="auto" w:fill="FFFF00"/>
        </w:rPr>
      </w:pPr>
    </w:p>
    <w:tbl>
      <w:tblPr>
        <w:tblW w:w="9300" w:type="dxa"/>
        <w:tblInd w:w="1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5040"/>
        <w:gridCol w:w="2100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Część 13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Przemysł skórzany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13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753106 kuśnierz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AU.13. Wykonywanie,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naprawa i renowacja wyrobów kuśnierskich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SKR.13. Wykonywanie i renowacja wyrobów kuśnierskich</w:t>
            </w:r>
          </w:p>
          <w:p w:rsidR="00F879EF" w:rsidRDefault="00F879EF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20"/>
                <w:szCs w:val="18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</w:tbl>
    <w:p w:rsidR="00F879EF" w:rsidRDefault="00F879EF">
      <w:pPr>
        <w:pStyle w:val="Standard"/>
        <w:rPr>
          <w:rFonts w:hint="eastAsia"/>
          <w:color w:val="000000"/>
          <w:shd w:val="clear" w:color="auto" w:fill="FFFF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071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14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Przemysł skórzany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 części 14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311926 technik technologii wyrobów skórzanych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(na podbudowie: AU.13. Wykonywanie, naprawa i renowacja wyrobów kuśnierskich)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15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Mechanika precyzyjna i automatyka przemysłowa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(1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15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731103 mechanik precyzyjny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MG.15.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MMP.15.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Montaż i naprawa maszyn i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urządzeń precyzyjnych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19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Przemysł chemiczny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19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549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813134 operator urządzeń przemysłu chemicznego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AU.08. Obsługa maszyn i urządzeń przemysłu chemicznego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CCS.08. Eksploatacja maszyn i urządzeń przemysłu chemicznego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 xml:space="preserve">słownie </w:t>
            </w:r>
            <w:r>
              <w:rPr>
                <w:rFonts w:ascii="Calibri" w:hAnsi="Calibri" w:cs="Calibri"/>
                <w:color w:val="000000"/>
                <w:sz w:val="20"/>
              </w:rPr>
              <w:t>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4"/>
        <w:gridCol w:w="4775"/>
        <w:gridCol w:w="2057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20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Przemysł chemiczny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20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771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311603 technik technologii chemicznej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AU.56. Organizacja i kontrolowanie procesów technologicznych w przemyśle chemicznym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CCS.56. Organizacja procesów technologicznych w przemyśle chemicznym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25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Tapicerstwo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25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753402 tapicer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AU.12.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DRM.12 Wykonywanie wyrobów tapicerowanych</w:t>
            </w:r>
          </w:p>
        </w:tc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jc w:val="center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4"/>
        <w:gridCol w:w="2538"/>
        <w:gridCol w:w="2286"/>
        <w:gridCol w:w="203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40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Budownictwo wodne i melioracja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 i 2 suplementy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suplement do DYPLOMU: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40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311208 technik inżynierii środowiska i melioracji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RL. 23.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DII.23.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Organizacja i prowadzenie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robót związanych z budową obiektów inżynierii środowiska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RL. 24.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DII.24.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Organizacja i prowadzenie robót melioracyjnych</w:t>
            </w: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47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Optyka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47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731104 Optyk-mechanik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MG.14.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MMP.14.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Montaż i naprawa elementów i układów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optycznych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  <w:jc w:val="center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4768"/>
        <w:gridCol w:w="205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48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Optyka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suplementy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Łączna cena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48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325302 technik optyk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F879EF">
            <w:pPr>
              <w:pStyle w:val="Standard"/>
              <w:snapToGrid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MG.30.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MMP.30.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Wykonywanie i naprawa pomocy wzrokowych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lastRenderedPageBreak/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70"/>
        <w:gridCol w:w="4768"/>
        <w:gridCol w:w="2058"/>
      </w:tblGrid>
      <w:tr w:rsidR="00F879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49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Blacharstwo ( suplement do dyplomu i 1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633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49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1266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721301 blacharz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MG.25. Wykonywanie i naprawa elementów, wyrobów i pokryć z blachy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MBM. 25. </w:t>
            </w: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Wykonywanie i naprawa wyrobów z blachy i profili kształtowych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2"/>
          <w:jc w:val="center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4771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F879EF">
            <w:pPr>
              <w:pStyle w:val="Standard"/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52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Ślusarstwo i mechanika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do DYPLOMU: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52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311504 technik mechanik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(na podbudowie MG.17. Montaż i obsługa maszyn i urządzeń)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MG.44.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MBM.44.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Organizacja i nadzorowanie procesów produkcji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maszyn i urządzeń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071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54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Ślusarstwo i mechanika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Cena brutto za suplement do DYPLOMU: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w części 54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311504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technik mechanik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(na podbudowie MG.19. Użytkowanie obrabiarek skrawających)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słownie ………...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2071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56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Ślusarstwo i mechanika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Łączna cena brutto za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56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311504 technik mechanik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(na podbudowie MG.20. Wykonywanie i naprawa elementów maszyn, urządzeń i narzędzi)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4638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58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Mechanika lotnicza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(1 suplement do dyplomu i 1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58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315317 technik mechanik lotniczy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MG.31.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MBM.31.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Wykonywanie obsługi liniowej i hangarowej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statków lotniczych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B050"/>
        </w:rPr>
      </w:pPr>
    </w:p>
    <w:p w:rsidR="00F879EF" w:rsidRDefault="00F879EF">
      <w:pPr>
        <w:pStyle w:val="Standard"/>
        <w:rPr>
          <w:rFonts w:hint="eastAsia"/>
          <w:b/>
          <w:vanish/>
          <w:color w:val="00B05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4638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59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Mechanika lotnicza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suplement do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 części 59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315316 technik awionik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EE.12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EEE.12.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Wykonywanie obsługi liniowej statków powietrznych i obsługi hangarowej wyposażenia </w:t>
            </w:r>
            <w:proofErr w:type="spellStart"/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awionicznego</w:t>
            </w:r>
            <w:proofErr w:type="spellEnd"/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4638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61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Przetwórstwo tworzyw sztucznych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 61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711504 szkutnik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MG.29.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MBM.29.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Wykonywanie robót szkutniczych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2271"/>
        <w:gridCol w:w="2446"/>
        <w:gridCol w:w="2029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68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Przeróbka kopalin stałych  (1 suplement do dyplomu i 2 suplementy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Cena brutto za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suplement do DYPLOMU: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68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311706 technik przeróbki kopalin stałych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MG.35.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GIW.35.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Prowadzenie procesu przeróbki kopalin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stałych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MG.36.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GIW.36.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Organizacja procesu przeróbki kopalin stałych</w:t>
            </w:r>
          </w:p>
        </w:tc>
        <w:tc>
          <w:tcPr>
            <w:tcW w:w="2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0"/>
        <w:gridCol w:w="4638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71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Górnictwo odkrywkowe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(1 suplement do dyplomu i 1 suplement do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lastRenderedPageBreak/>
              <w:t>Cena brutto za suplement do DYPLOMU: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71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811102 górnik odkrywkowej eksploatacji złóż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MG.10.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GIW.10.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Eksploatacja złóż metodą odkrywkową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3"/>
        <w:gridCol w:w="4635"/>
        <w:gridCol w:w="205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72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Górnictwo odkrywkowe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(1 suplement do dyplomu i 1 suplement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 xml:space="preserve">Łączna cena brutto za </w:t>
            </w: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wykonanie zamówienia w części 72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311701 technik górnictwa odkrywkowego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MG.41.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 xml:space="preserve">GIW.41. </w:t>
            </w: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Organizacja i prowadzenie złóż metoda odkrywkową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4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tbl>
      <w:tblPr>
        <w:tblW w:w="92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5"/>
        <w:gridCol w:w="2342"/>
        <w:gridCol w:w="2351"/>
        <w:gridCol w:w="2038"/>
      </w:tblGrid>
      <w:tr w:rsidR="00F879EF">
        <w:tblPrEx>
          <w:tblCellMar>
            <w:top w:w="0" w:type="dxa"/>
            <w:bottom w:w="0" w:type="dxa"/>
          </w:tblCellMar>
        </w:tblPrEx>
        <w:tc>
          <w:tcPr>
            <w:tcW w:w="9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Część 76</w:t>
            </w:r>
          </w:p>
          <w:p w:rsidR="00F879EF" w:rsidRDefault="00262DA9">
            <w:pPr>
              <w:pStyle w:val="Standard"/>
              <w:rPr>
                <w:rFonts w:hint="eastAsia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Transport bliski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(1 suplement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 dyplomu i 2 suplementy do kwalifikacji)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DYPLOMU: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Cena brutto za suplement do kwalifikacji: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9EF" w:rsidRDefault="00262DA9">
            <w:pPr>
              <w:pStyle w:val="Standard"/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color w:val="000000"/>
                <w:sz w:val="18"/>
                <w:szCs w:val="18"/>
              </w:rPr>
              <w:t>Łączna cena brutto za wykonanie zamówienia w części 76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311940 technik urządzeń dźwigowych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EE.13. Montaż i konserwacja urządzeń dźwigowych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EEE.13.Motaż urządzeń dźwigowych</w:t>
            </w:r>
          </w:p>
          <w:p w:rsidR="00F879EF" w:rsidRDefault="00F879EF">
            <w:pPr>
              <w:pStyle w:val="Standard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sz w:val="18"/>
                <w:szCs w:val="18"/>
              </w:rPr>
              <w:t>EE.14. Organizacja prac związanych z budową, montażem konserwacją urządzeń dźwigowych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FF0000"/>
                <w:sz w:val="18"/>
                <w:szCs w:val="18"/>
              </w:rPr>
              <w:t>EEE.14. Obsługa i konserwacja urządzeń dźwigowych</w:t>
            </w:r>
          </w:p>
          <w:p w:rsidR="00F879EF" w:rsidRDefault="00F879EF">
            <w:pPr>
              <w:pStyle w:val="Standard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słownie ………...</w:t>
            </w:r>
          </w:p>
        </w:tc>
      </w:tr>
      <w:tr w:rsidR="00F879EF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łownie ………...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…………………..</w:t>
            </w:r>
          </w:p>
          <w:p w:rsidR="00F879EF" w:rsidRDefault="00262DA9">
            <w:pPr>
              <w:pStyle w:val="Standard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słownie ………...</w:t>
            </w:r>
          </w:p>
        </w:tc>
        <w:tc>
          <w:tcPr>
            <w:tcW w:w="2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9EF" w:rsidRDefault="00F879EF">
            <w:pPr>
              <w:rPr>
                <w:rFonts w:hint="eastAsia"/>
              </w:rPr>
            </w:pPr>
          </w:p>
        </w:tc>
      </w:tr>
    </w:tbl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p w:rsidR="00F879EF" w:rsidRDefault="00F879EF">
      <w:pPr>
        <w:pStyle w:val="Standard"/>
        <w:rPr>
          <w:rFonts w:hint="eastAsia"/>
          <w:vanish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vanish/>
          <w:color w:val="000000"/>
        </w:rPr>
      </w:pPr>
    </w:p>
    <w:p w:rsidR="00F879EF" w:rsidRDefault="00F879EF">
      <w:pPr>
        <w:pStyle w:val="Standard"/>
        <w:rPr>
          <w:rFonts w:hint="eastAsia"/>
          <w:b/>
          <w:vanish/>
          <w:color w:val="000000"/>
        </w:rPr>
      </w:pPr>
    </w:p>
    <w:p w:rsidR="00F879EF" w:rsidRDefault="00F879EF">
      <w:pPr>
        <w:pStyle w:val="Standard"/>
        <w:tabs>
          <w:tab w:val="left" w:pos="3155"/>
        </w:tabs>
        <w:rPr>
          <w:rFonts w:hint="eastAsia"/>
          <w:b/>
          <w:vanish/>
          <w:color w:val="000000"/>
        </w:rPr>
      </w:pPr>
    </w:p>
    <w:p w:rsidR="00F879EF" w:rsidRDefault="00262DA9">
      <w:pPr>
        <w:pStyle w:val="Textbody"/>
        <w:numPr>
          <w:ilvl w:val="0"/>
          <w:numId w:val="3"/>
        </w:numPr>
        <w:jc w:val="both"/>
        <w:rPr>
          <w:rFonts w:hint="eastAsia"/>
        </w:rPr>
      </w:pPr>
      <w:r>
        <w:rPr>
          <w:b/>
          <w:bCs/>
          <w:u w:val="single"/>
        </w:rPr>
        <w:t>Zamówienie zrealizuję:</w:t>
      </w:r>
      <w:r>
        <w:rPr>
          <w:bCs/>
        </w:rPr>
        <w:t xml:space="preserve"> sam* / przy udziale Podwykonawców</w:t>
      </w:r>
      <w:r>
        <w:rPr>
          <w:bCs/>
          <w:vertAlign w:val="superscript"/>
        </w:rPr>
        <w:t>*</w:t>
      </w:r>
      <w:r>
        <w:rPr>
          <w:bCs/>
        </w:rPr>
        <w:t>. Podwykonawcom zostaną powierzone do wykonania następujące zakresy zamówienia:</w:t>
      </w:r>
    </w:p>
    <w:p w:rsidR="00F879EF" w:rsidRDefault="00262DA9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79EF" w:rsidRDefault="00262DA9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(opis zamówienia zlecanego podwykonawcy)</w:t>
      </w:r>
    </w:p>
    <w:p w:rsidR="00F879EF" w:rsidRDefault="00262DA9">
      <w:pPr>
        <w:pStyle w:val="Standard"/>
        <w:rPr>
          <w:rFonts w:hint="eastAsia"/>
          <w:color w:val="000000"/>
        </w:rPr>
      </w:pPr>
      <w:r>
        <w:rPr>
          <w:color w:val="000000"/>
        </w:rPr>
        <w:t xml:space="preserve">3. </w:t>
      </w:r>
      <w:r>
        <w:rPr>
          <w:color w:val="000000"/>
        </w:rPr>
        <w:t>Oświadczam, że:</w:t>
      </w:r>
    </w:p>
    <w:p w:rsidR="00F879EF" w:rsidRDefault="00262DA9">
      <w:pPr>
        <w:pStyle w:val="Standard"/>
        <w:ind w:left="426" w:hanging="142"/>
        <w:jc w:val="both"/>
        <w:rPr>
          <w:rFonts w:hint="eastAsia"/>
          <w:color w:val="000000"/>
        </w:rPr>
      </w:pPr>
      <w:r>
        <w:rPr>
          <w:color w:val="000000"/>
        </w:rPr>
        <w:t>- zapoznałem się z SIWZ i nie wnoszę do jej treści żadnych zastrzeżeń oraz zdobyłem wszelkie informacje konieczne do przygotowania oferty;</w:t>
      </w:r>
    </w:p>
    <w:p w:rsidR="00F879EF" w:rsidRDefault="00262DA9">
      <w:pPr>
        <w:pStyle w:val="Standard"/>
        <w:ind w:left="567" w:hanging="283"/>
        <w:jc w:val="both"/>
        <w:rPr>
          <w:rFonts w:hint="eastAsia"/>
          <w:color w:val="000000"/>
        </w:rPr>
      </w:pPr>
      <w:r>
        <w:rPr>
          <w:color w:val="000000"/>
        </w:rPr>
        <w:t>- uważam się za związanego niniejszą ofertą przez okres 60 dni od upływu terminu składania ofert;</w:t>
      </w:r>
    </w:p>
    <w:p w:rsidR="00F879EF" w:rsidRDefault="00262DA9">
      <w:pPr>
        <w:pStyle w:val="Standard"/>
        <w:ind w:left="426" w:hanging="142"/>
        <w:jc w:val="both"/>
        <w:rPr>
          <w:rFonts w:hint="eastAsia"/>
          <w:color w:val="000000"/>
        </w:rPr>
      </w:pPr>
      <w:r>
        <w:rPr>
          <w:color w:val="000000"/>
        </w:rPr>
        <w:t>- w</w:t>
      </w:r>
      <w:r>
        <w:rPr>
          <w:color w:val="000000"/>
        </w:rPr>
        <w:t xml:space="preserve"> razie wybrania mojej oferty zobowiązuję się do podpisania umowy na warunkach zawartych w ogłoszeniu oraz w miejscu i terminie określonym przez Zamawiającego.</w:t>
      </w:r>
    </w:p>
    <w:p w:rsidR="00F879EF" w:rsidRDefault="00F879EF">
      <w:pPr>
        <w:pStyle w:val="Standard"/>
        <w:ind w:left="362" w:hanging="181"/>
        <w:jc w:val="both"/>
        <w:rPr>
          <w:rFonts w:hint="eastAsia"/>
          <w:color w:val="000000"/>
        </w:rPr>
      </w:pPr>
    </w:p>
    <w:p w:rsidR="00F879EF" w:rsidRDefault="00262DA9">
      <w:pPr>
        <w:pStyle w:val="Akapitzlist"/>
        <w:numPr>
          <w:ilvl w:val="0"/>
          <w:numId w:val="4"/>
        </w:numPr>
        <w:spacing w:after="0" w:line="240" w:lineRule="auto"/>
        <w:ind w:left="284" w:hanging="22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Oferta wraz z załącznikami zawiera ……… ponumerowanych stron, w tym strony nr ……….. oferty są jaw</w:t>
      </w:r>
      <w:r>
        <w:rPr>
          <w:rFonts w:ascii="Times New Roman" w:hAnsi="Times New Roman" w:cs="Times New Roman"/>
          <w:color w:val="000000"/>
          <w:sz w:val="24"/>
          <w:szCs w:val="24"/>
        </w:rPr>
        <w:t>ne, natomiast strony nr ………… oferty są niejawne*(</w:t>
      </w:r>
      <w:r>
        <w:rPr>
          <w:rFonts w:ascii="Times New Roman" w:hAnsi="Times New Roman" w:cs="Times New Roman"/>
          <w:i/>
          <w:sz w:val="24"/>
          <w:szCs w:val="24"/>
        </w:rPr>
        <w:t xml:space="preserve">Nie ujawnia się informacji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stanowiących tajemnicę przedsiębiorstwa w rozumieniu przepisów o zwalczaniu nieuczciwej konkurencji, jeżeli wykonawca, </w:t>
      </w:r>
      <w:r>
        <w:rPr>
          <w:rFonts w:ascii="Times New Roman" w:hAnsi="Times New Roman" w:cs="Times New Roman"/>
          <w:b/>
          <w:i/>
          <w:sz w:val="24"/>
          <w:szCs w:val="24"/>
        </w:rPr>
        <w:t>nie później niż w terminie składania ofert lub wniosków o dop</w:t>
      </w:r>
      <w:r>
        <w:rPr>
          <w:rFonts w:ascii="Times New Roman" w:hAnsi="Times New Roman" w:cs="Times New Roman"/>
          <w:b/>
          <w:i/>
          <w:sz w:val="24"/>
          <w:szCs w:val="24"/>
        </w:rPr>
        <w:t>uszczenie do udziału w postępowaniu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zastrzegł, że nie mogą być one udostępniane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oraz wykazał, iż zastrzeżone informacje stanowią tajemnicę przedsiębiorstwa.</w:t>
      </w:r>
      <w:r>
        <w:rPr>
          <w:rFonts w:ascii="Times New Roman" w:hAnsi="Times New Roman" w:cs="Times New Roman"/>
          <w:i/>
          <w:sz w:val="24"/>
          <w:szCs w:val="24"/>
        </w:rPr>
        <w:t xml:space="preserve"> Wykonawca nie może zastrzec informacji, o których mowa w art. 86 ust.4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879EF" w:rsidRDefault="00262D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Uzasadnienie zastrzeżenia </w:t>
      </w:r>
      <w:r>
        <w:rPr>
          <w:rFonts w:ascii="Times New Roman" w:hAnsi="Times New Roman" w:cs="Times New Roman"/>
          <w:color w:val="000000"/>
          <w:sz w:val="24"/>
          <w:szCs w:val="24"/>
        </w:rPr>
        <w:t>informacji jako tajemnica przedsiębiorstwa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879EF" w:rsidRDefault="00262DA9">
      <w:pPr>
        <w:pStyle w:val="Akapitzlist"/>
        <w:numPr>
          <w:ilvl w:val="0"/>
          <w:numId w:val="2"/>
        </w:numPr>
        <w:ind w:left="0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Oświadczam, że zgodnie z aktualnym stanem faktycznym i prawnym:</w:t>
      </w:r>
    </w:p>
    <w:p w:rsidR="00F879EF" w:rsidRDefault="00262D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 nie należę do grupy kapitałowej*</w:t>
      </w:r>
    </w:p>
    <w:p w:rsidR="00F879EF" w:rsidRDefault="00262DA9">
      <w:pPr>
        <w:pStyle w:val="Akapitzlist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 wskazuję poniżej listę podmiotów należących do tej samej grupy kapitałowej,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 rozumieniu ustawy z dnia 16 lutego 2007 r. o ochronie konkurencji i konsumentów (Dz. U. Nr 50, poz. 331,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zm.):*</w:t>
      </w:r>
    </w:p>
    <w:p w:rsidR="00F879EF" w:rsidRDefault="00262DA9">
      <w:pPr>
        <w:pStyle w:val="Akapitzli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</w:t>
      </w:r>
    </w:p>
    <w:p w:rsidR="00F879EF" w:rsidRDefault="00262DA9">
      <w:pPr>
        <w:pStyle w:val="Akapitzlist"/>
        <w:spacing w:after="0" w:line="24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złożę stosowne oświadczenie, o którym mowa w art. 24 ust. 11 ustawy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w terminie 3 dni od d</w:t>
      </w:r>
      <w:r>
        <w:rPr>
          <w:rFonts w:ascii="Times New Roman" w:hAnsi="Times New Roman" w:cs="Times New Roman"/>
          <w:color w:val="000000"/>
          <w:sz w:val="24"/>
          <w:szCs w:val="24"/>
        </w:rPr>
        <w:t>nia zamieszczenia na stronie internetowej Zamawiającego informacji z otwarcia ofert.</w:t>
      </w:r>
    </w:p>
    <w:p w:rsidR="00F879EF" w:rsidRDefault="00F879E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9EF" w:rsidRDefault="00262DA9">
      <w:pPr>
        <w:pStyle w:val="Akapitzlist"/>
        <w:numPr>
          <w:ilvl w:val="0"/>
          <w:numId w:val="2"/>
        </w:numPr>
        <w:ind w:left="0" w:hanging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Załącznikami do niniejszej oferty są:</w:t>
      </w:r>
    </w:p>
    <w:p w:rsidR="00F879EF" w:rsidRDefault="00262DA9">
      <w:pPr>
        <w:pStyle w:val="Standard"/>
        <w:ind w:firstLine="284"/>
        <w:jc w:val="both"/>
        <w:rPr>
          <w:rFonts w:hint="eastAsia"/>
          <w:color w:val="000000"/>
        </w:rPr>
      </w:pPr>
      <w:r>
        <w:rPr>
          <w:color w:val="000000"/>
        </w:rPr>
        <w:t>1) ……………………………………………</w:t>
      </w:r>
    </w:p>
    <w:p w:rsidR="00F879EF" w:rsidRDefault="00262DA9">
      <w:pPr>
        <w:pStyle w:val="Standard"/>
        <w:ind w:firstLine="284"/>
        <w:jc w:val="both"/>
        <w:rPr>
          <w:rFonts w:hint="eastAsia"/>
          <w:color w:val="000000"/>
        </w:rPr>
      </w:pPr>
      <w:r>
        <w:rPr>
          <w:color w:val="000000"/>
        </w:rPr>
        <w:t>2) ……………………………………………</w:t>
      </w:r>
    </w:p>
    <w:p w:rsidR="00F879EF" w:rsidRDefault="00F879EF">
      <w:pPr>
        <w:pStyle w:val="Textbody"/>
        <w:rPr>
          <w:rFonts w:hint="eastAsia"/>
          <w:color w:val="000000"/>
        </w:rPr>
      </w:pPr>
    </w:p>
    <w:p w:rsidR="00F879EF" w:rsidRDefault="00262DA9">
      <w:pPr>
        <w:pStyle w:val="Textbody"/>
        <w:ind w:left="720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*niepotrzebne skreślić</w:t>
      </w:r>
    </w:p>
    <w:p w:rsidR="00F879EF" w:rsidRDefault="00F879EF">
      <w:pPr>
        <w:pStyle w:val="Standard"/>
        <w:spacing w:after="120" w:line="360" w:lineRule="auto"/>
        <w:rPr>
          <w:rFonts w:hint="eastAsia"/>
          <w:b/>
          <w:i/>
          <w:iCs/>
          <w:color w:val="000000"/>
          <w:u w:val="single"/>
        </w:rPr>
      </w:pPr>
    </w:p>
    <w:sectPr w:rsidR="00F879E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62DA9">
      <w:pPr>
        <w:rPr>
          <w:rFonts w:hint="eastAsia"/>
        </w:rPr>
      </w:pPr>
      <w:r>
        <w:separator/>
      </w:r>
    </w:p>
  </w:endnote>
  <w:endnote w:type="continuationSeparator" w:id="0">
    <w:p w:rsidR="00000000" w:rsidRDefault="00262DA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62DA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262DA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3024"/>
    <w:multiLevelType w:val="multilevel"/>
    <w:tmpl w:val="1BFAB87E"/>
    <w:styleLink w:val="WW8Num59"/>
    <w:lvl w:ilvl="0">
      <w:start w:val="4"/>
      <w:numFmt w:val="decimal"/>
      <w:lvlText w:val="%1."/>
      <w:lvlJc w:val="left"/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789C5DB1"/>
    <w:multiLevelType w:val="multilevel"/>
    <w:tmpl w:val="0D24A28A"/>
    <w:styleLink w:val="WW8Num35"/>
    <w:lvl w:ilvl="0">
      <w:start w:val="1"/>
      <w:numFmt w:val="decimal"/>
      <w:lvlText w:val="%1."/>
      <w:lvlJc w:val="left"/>
      <w:rPr>
        <w:bCs/>
      </w:rPr>
    </w:lvl>
    <w:lvl w:ilvl="1">
      <w:start w:val="1"/>
      <w:numFmt w:val="lowerLetter"/>
      <w:lvlText w:val="%2)"/>
      <w:lvlJc w:val="left"/>
      <w:rPr>
        <w:rFonts w:ascii="Times New Roman" w:hAnsi="Times New Roman" w:cs="Times New Roman"/>
        <w:i w:val="0"/>
        <w:sz w:val="24"/>
        <w:szCs w:val="24"/>
        <w:lang w:val="pl-PL"/>
      </w:rPr>
    </w:lvl>
    <w:lvl w:ilvl="2">
      <w:start w:val="1"/>
      <w:numFmt w:val="decimal"/>
      <w:lvlText w:val="%1.%2.%3."/>
      <w:lvlJc w:val="left"/>
      <w:rPr>
        <w:bCs/>
      </w:rPr>
    </w:lvl>
    <w:lvl w:ilvl="3">
      <w:start w:val="1"/>
      <w:numFmt w:val="decimal"/>
      <w:lvlText w:val="%1.%2.%3.%4."/>
      <w:lvlJc w:val="left"/>
      <w:rPr>
        <w:bCs/>
      </w:rPr>
    </w:lvl>
    <w:lvl w:ilvl="4">
      <w:start w:val="1"/>
      <w:numFmt w:val="decimal"/>
      <w:lvlText w:val="%1.%2.%3.%4.%5."/>
      <w:lvlJc w:val="left"/>
      <w:rPr>
        <w:bCs/>
      </w:rPr>
    </w:lvl>
    <w:lvl w:ilvl="5">
      <w:start w:val="1"/>
      <w:numFmt w:val="decimal"/>
      <w:lvlText w:val="%1.%2.%3.%4.%5.%6."/>
      <w:lvlJc w:val="left"/>
      <w:rPr>
        <w:bCs/>
      </w:rPr>
    </w:lvl>
    <w:lvl w:ilvl="6">
      <w:start w:val="1"/>
      <w:numFmt w:val="decimal"/>
      <w:lvlText w:val="%1.%2.%3.%4.%5.%6.%7."/>
      <w:lvlJc w:val="left"/>
      <w:rPr>
        <w:bCs/>
      </w:rPr>
    </w:lvl>
    <w:lvl w:ilvl="7">
      <w:start w:val="1"/>
      <w:numFmt w:val="decimal"/>
      <w:lvlText w:val="%1.%2.%3.%4.%5.%6.%7.%8."/>
      <w:lvlJc w:val="left"/>
      <w:rPr>
        <w:bCs/>
      </w:rPr>
    </w:lvl>
    <w:lvl w:ilvl="8">
      <w:start w:val="1"/>
      <w:numFmt w:val="decimal"/>
      <w:lvlText w:val="%1.%2.%3.%4.%5.%6.%7.%8.%9."/>
      <w:lvlJc w:val="left"/>
      <w:rPr>
        <w:bCs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79EF"/>
    <w:rsid w:val="00262DA9"/>
    <w:rsid w:val="00F8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5z0">
    <w:name w:val="WW8Num35z0"/>
    <w:rPr>
      <w:bCs/>
    </w:rPr>
  </w:style>
  <w:style w:type="character" w:customStyle="1" w:styleId="WW8Num35z1">
    <w:name w:val="WW8Num35z1"/>
    <w:rPr>
      <w:rFonts w:ascii="Times New Roman" w:hAnsi="Times New Roman" w:cs="Times New Roman"/>
      <w:i w:val="0"/>
      <w:sz w:val="24"/>
      <w:szCs w:val="24"/>
      <w:lang w:val="pl-PL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numbering" w:customStyle="1" w:styleId="WW8Num35">
    <w:name w:val="WW8Num35"/>
    <w:basedOn w:val="Bezlisty"/>
    <w:pPr>
      <w:numPr>
        <w:numId w:val="1"/>
      </w:numPr>
    </w:pPr>
  </w:style>
  <w:style w:type="numbering" w:customStyle="1" w:styleId="WW8Num59">
    <w:name w:val="WW8Num59"/>
    <w:basedOn w:val="Bezlisty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pPr>
      <w:autoSpaceDE w:val="0"/>
    </w:pPr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35z0">
    <w:name w:val="WW8Num35z0"/>
    <w:rPr>
      <w:bCs/>
    </w:rPr>
  </w:style>
  <w:style w:type="character" w:customStyle="1" w:styleId="WW8Num35z1">
    <w:name w:val="WW8Num35z1"/>
    <w:rPr>
      <w:rFonts w:ascii="Times New Roman" w:hAnsi="Times New Roman" w:cs="Times New Roman"/>
      <w:i w:val="0"/>
      <w:sz w:val="24"/>
      <w:szCs w:val="24"/>
      <w:lang w:val="pl-PL"/>
    </w:rPr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numbering" w:customStyle="1" w:styleId="WW8Num35">
    <w:name w:val="WW8Num35"/>
    <w:basedOn w:val="Bezlisty"/>
    <w:pPr>
      <w:numPr>
        <w:numId w:val="1"/>
      </w:numPr>
    </w:pPr>
  </w:style>
  <w:style w:type="numbering" w:customStyle="1" w:styleId="WW8Num59">
    <w:name w:val="WW8Num59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1649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Małgorzata Staśkiel</cp:lastModifiedBy>
  <cp:revision>2</cp:revision>
  <dcterms:created xsi:type="dcterms:W3CDTF">2018-05-24T13:57:00Z</dcterms:created>
  <dcterms:modified xsi:type="dcterms:W3CDTF">2018-05-24T13:57:00Z</dcterms:modified>
</cp:coreProperties>
</file>