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C5B" w:rsidRDefault="00785DBB">
      <w:pPr>
        <w:spacing w:before="240" w:after="240" w:line="240" w:lineRule="auto"/>
        <w:jc w:val="right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Załącznik nr 2 do O</w:t>
      </w:r>
      <w:r w:rsidR="00B16ED4">
        <w:rPr>
          <w:rFonts w:ascii="Calibri" w:eastAsia="Calibri" w:hAnsi="Calibri" w:cs="Calibri"/>
          <w:b/>
          <w:sz w:val="24"/>
          <w:szCs w:val="24"/>
        </w:rPr>
        <w:t>głoszenia</w:t>
      </w:r>
    </w:p>
    <w:p w:rsidR="00580C5B" w:rsidRDefault="00B071D6">
      <w:pPr>
        <w:spacing w:before="240" w:after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sdt>
        <w:sdtPr>
          <w:tag w:val="goog_rdk_0"/>
          <w:id w:val="1208835646"/>
        </w:sdtPr>
        <w:sdtEndPr/>
        <w:sdtContent/>
      </w:sdt>
      <w:r w:rsidR="00B16ED4">
        <w:rPr>
          <w:rFonts w:ascii="Calibri" w:eastAsia="Calibri" w:hAnsi="Calibri" w:cs="Calibri"/>
          <w:b/>
          <w:color w:val="000000"/>
          <w:sz w:val="24"/>
          <w:szCs w:val="24"/>
        </w:rPr>
        <w:t>OPIS PRZEDMIOTU ZAMÓWIENIA</w:t>
      </w:r>
    </w:p>
    <w:p w:rsidR="00580C5B" w:rsidRDefault="00B16ED4">
      <w:pPr>
        <w:spacing w:before="240" w:after="24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 postępowaniu o udzielenie zamówienia na korektę, redakcję językową i techniczną pakietów materiałów do szkoleń i doradztwa dla kadr systemu oświaty w zakresie wspierania szkół i przedszkoli w prowadzeniu edukacji zdalnej w ramach projektu grantowego „Wsparcie placówek doskonalenia nauczycieli i bibliotek pedagogicznych w realizacji zadań związanych z przygotowaniem i wsparciem nauczycieli w prowadzeniu kształcenia na odległość”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 </w:t>
      </w:r>
    </w:p>
    <w:p w:rsidR="00580C5B" w:rsidRDefault="00B16ED4">
      <w:pPr>
        <w:spacing w:before="240" w:after="240" w:line="240" w:lineRule="auto"/>
        <w:ind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       </w:t>
      </w:r>
      <w:r>
        <w:rPr>
          <w:rFonts w:ascii="Calibri" w:eastAsia="Calibri" w:hAnsi="Calibri" w:cs="Calibri"/>
          <w:b/>
          <w:color w:val="000000"/>
        </w:rPr>
        <w:t>I.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  </w:t>
      </w:r>
      <w:r>
        <w:rPr>
          <w:rFonts w:ascii="Calibri" w:eastAsia="Calibri" w:hAnsi="Calibri" w:cs="Calibri"/>
          <w:b/>
          <w:color w:val="000000"/>
        </w:rPr>
        <w:t>Zamawiający: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Ośrodek Rozwoju Edukacji w Warszawie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ul. Polna 46a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00-644 Warszawa</w:t>
      </w:r>
    </w:p>
    <w:p w:rsidR="00580C5B" w:rsidRDefault="00580C5B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580C5B" w:rsidRDefault="00B16ED4">
      <w:pPr>
        <w:spacing w:before="240" w:after="240" w:line="240" w:lineRule="auto"/>
        <w:ind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     </w:t>
      </w:r>
      <w:r>
        <w:rPr>
          <w:rFonts w:ascii="Calibri" w:eastAsia="Calibri" w:hAnsi="Calibri" w:cs="Calibri"/>
          <w:b/>
          <w:color w:val="000000"/>
        </w:rPr>
        <w:t>II.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  </w:t>
      </w:r>
      <w:r>
        <w:rPr>
          <w:rFonts w:ascii="Calibri" w:eastAsia="Calibri" w:hAnsi="Calibri" w:cs="Calibri"/>
          <w:b/>
          <w:color w:val="000000"/>
        </w:rPr>
        <w:t>Osoba nadzorująca realizację zamówienia ze strony Zamawiającego: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Marta Paluch, tel. 22 570 83 21,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pdnibp@ore.edu.pl</w:t>
        </w:r>
      </w:hyperlink>
    </w:p>
    <w:p w:rsidR="00580C5B" w:rsidRDefault="00580C5B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</w:p>
    <w:p w:rsidR="00580C5B" w:rsidRDefault="00B16ED4">
      <w:pPr>
        <w:spacing w:before="240" w:after="240" w:line="240" w:lineRule="auto"/>
        <w:ind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  <w:sz w:val="14"/>
          <w:szCs w:val="14"/>
        </w:rPr>
        <w:t>    </w:t>
      </w:r>
      <w:r>
        <w:rPr>
          <w:rFonts w:ascii="Calibri" w:eastAsia="Calibri" w:hAnsi="Calibri" w:cs="Calibri"/>
          <w:b/>
          <w:color w:val="000000"/>
        </w:rPr>
        <w:t>III.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  </w:t>
      </w:r>
      <w:r>
        <w:rPr>
          <w:rFonts w:ascii="Calibri" w:eastAsia="Calibri" w:hAnsi="Calibri" w:cs="Calibri"/>
          <w:b/>
          <w:color w:val="000000"/>
        </w:rPr>
        <w:t>Szczegółowy opis przedmiotu zamówienia 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Ośrodek Rozwoju Edukacji (ORE) realizuje w trybie nadzwyczajnym projekt grantowy „Wsparcie placówek doskonalenia nauczycieli i bibliotek pedagogicznych w realizacji zadań związanych z przygotowaniem i wsparciem nauczycieli w prowadzeniu kształcenia na odległość”, współfinansowany ze środków Europejskiego Funduszu Społecznego w ramach Programu Operacyjnego Wiedza Edukacja Rozwój 2014–2020.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W ramach realizacji projektu ORE planuje następujący przedmiot zamówienia:</w:t>
      </w:r>
    </w:p>
    <w:p w:rsidR="00580C5B" w:rsidRDefault="0056489B" w:rsidP="0056489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rPr>
          <w:rFonts w:ascii="Calibri" w:eastAsia="Calibri" w:hAnsi="Calibri" w:cs="Calibri"/>
          <w:color w:val="000000"/>
        </w:rPr>
      </w:pPr>
      <w:bookmarkStart w:id="0" w:name="_heading=h.gjdgxs" w:colFirst="0" w:colLast="0"/>
      <w:bookmarkEnd w:id="0"/>
      <w:r w:rsidRPr="0056489B">
        <w:rPr>
          <w:rFonts w:ascii="Calibri" w:eastAsia="Calibri" w:hAnsi="Calibri" w:cs="Calibri"/>
          <w:b/>
          <w:color w:val="000000"/>
        </w:rPr>
        <w:t>Część I:</w:t>
      </w:r>
      <w:r>
        <w:rPr>
          <w:rFonts w:ascii="Calibri" w:eastAsia="Calibri" w:hAnsi="Calibri" w:cs="Calibri"/>
          <w:color w:val="000000"/>
        </w:rPr>
        <w:t xml:space="preserve">  </w:t>
      </w:r>
      <w:r w:rsidRPr="0056489B">
        <w:rPr>
          <w:rFonts w:ascii="Calibri" w:eastAsia="Calibri" w:hAnsi="Calibri" w:cs="Calibri"/>
          <w:color w:val="000000"/>
        </w:rPr>
        <w:t xml:space="preserve">Korekta, redakcja językowa i techniczna materiałów i pakietów szkoleniowo-doradczych dla kadr </w:t>
      </w:r>
      <w:proofErr w:type="spellStart"/>
      <w:r w:rsidRPr="0056489B">
        <w:rPr>
          <w:rFonts w:ascii="Calibri" w:eastAsia="Calibri" w:hAnsi="Calibri" w:cs="Calibri"/>
          <w:color w:val="000000"/>
        </w:rPr>
        <w:t>pdn</w:t>
      </w:r>
      <w:proofErr w:type="spellEnd"/>
      <w:r w:rsidRPr="0056489B">
        <w:rPr>
          <w:rFonts w:ascii="Calibri" w:eastAsia="Calibri" w:hAnsi="Calibri" w:cs="Calibri"/>
          <w:color w:val="000000"/>
        </w:rPr>
        <w:t xml:space="preserve"> i bp</w:t>
      </w:r>
    </w:p>
    <w:p w:rsidR="0056489B" w:rsidRDefault="0056489B" w:rsidP="0056489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rPr>
          <w:rFonts w:ascii="Calibri" w:eastAsia="Calibri" w:hAnsi="Calibri" w:cs="Calibri"/>
          <w:color w:val="000000"/>
        </w:rPr>
      </w:pPr>
      <w:r w:rsidRPr="0056489B">
        <w:rPr>
          <w:rFonts w:ascii="Calibri" w:eastAsia="Calibri" w:hAnsi="Calibri" w:cs="Calibri"/>
          <w:b/>
          <w:color w:val="000000"/>
        </w:rPr>
        <w:t>Część II:</w:t>
      </w:r>
      <w:r>
        <w:rPr>
          <w:rFonts w:ascii="Calibri" w:eastAsia="Calibri" w:hAnsi="Calibri" w:cs="Calibri"/>
          <w:color w:val="000000"/>
        </w:rPr>
        <w:t xml:space="preserve">  </w:t>
      </w:r>
      <w:r w:rsidRPr="0056489B">
        <w:rPr>
          <w:rFonts w:ascii="Calibri" w:eastAsia="Calibri" w:hAnsi="Calibri" w:cs="Calibri"/>
          <w:color w:val="000000"/>
        </w:rPr>
        <w:t>Korekta, redakcja językowa i techniczna pakietów materiałów szkoleniowych dla kadr systemu oświaty</w:t>
      </w:r>
    </w:p>
    <w:p w:rsidR="0056489B" w:rsidRDefault="0056489B" w:rsidP="0056489B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rPr>
          <w:rFonts w:ascii="Calibri" w:eastAsia="Calibri" w:hAnsi="Calibri" w:cs="Calibri"/>
          <w:color w:val="000000"/>
          <w:sz w:val="24"/>
          <w:szCs w:val="24"/>
        </w:rPr>
      </w:pPr>
      <w:r w:rsidRPr="0056489B">
        <w:rPr>
          <w:rFonts w:ascii="Calibri" w:eastAsia="Calibri" w:hAnsi="Calibri" w:cs="Calibri"/>
          <w:b/>
          <w:color w:val="000000"/>
        </w:rPr>
        <w:t>Część III:</w:t>
      </w:r>
      <w:r>
        <w:rPr>
          <w:rFonts w:ascii="Calibri" w:eastAsia="Calibri" w:hAnsi="Calibri" w:cs="Calibri"/>
          <w:color w:val="000000"/>
        </w:rPr>
        <w:t xml:space="preserve"> </w:t>
      </w:r>
      <w:r w:rsidRPr="0056489B">
        <w:rPr>
          <w:rFonts w:ascii="Calibri" w:eastAsia="Calibri" w:hAnsi="Calibri" w:cs="Calibri"/>
          <w:color w:val="000000"/>
        </w:rPr>
        <w:t>Korekta, redakcja językowa i techniczna materiałów stanowiących raporty, sprawozdania z przeprowadzonych szkoleń dla kadr systemu oświaty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 xml:space="preserve">Wszystkie materiały powinny spełniać standardy przygotowywania treści zgodnie z wytycznymi WCAG 2.1 na poziomie AA (Załącznik nr 1 do OPZ) oraz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color w:val="000000"/>
        </w:rPr>
        <w:t>tandardy wydawnicze ORE (Załącznik nr 2 do OPZ).</w:t>
      </w:r>
    </w:p>
    <w:p w:rsidR="00785DBB" w:rsidRDefault="00785DBB">
      <w:pPr>
        <w:spacing w:before="240" w:after="240" w:line="240" w:lineRule="auto"/>
        <w:rPr>
          <w:rFonts w:ascii="Calibri" w:eastAsia="Calibri" w:hAnsi="Calibri" w:cs="Calibri"/>
        </w:rPr>
      </w:pP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</w:rPr>
        <w:t xml:space="preserve">Szczegółowe wytyczne </w:t>
      </w:r>
    </w:p>
    <w:p w:rsidR="00580C5B" w:rsidRPr="00002595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Ośro</w:t>
      </w:r>
      <w:r w:rsidR="0056489B">
        <w:rPr>
          <w:rFonts w:ascii="Calibri" w:eastAsia="Calibri" w:hAnsi="Calibri" w:cs="Calibri"/>
        </w:rPr>
        <w:t>dek Rozwoju Edukacji poszukuje W</w:t>
      </w:r>
      <w:r>
        <w:rPr>
          <w:rFonts w:ascii="Calibri" w:eastAsia="Calibri" w:hAnsi="Calibri" w:cs="Calibri"/>
        </w:rPr>
        <w:t xml:space="preserve">ykonawcy zlecenia polegającego na korekcie, redakcji językowej i technicznej  pakietów materiałów do szkoleń i doradztwa dla kadr </w:t>
      </w:r>
      <w:proofErr w:type="spellStart"/>
      <w:r w:rsidR="00002595">
        <w:rPr>
          <w:rFonts w:ascii="Calibri" w:eastAsia="Calibri" w:hAnsi="Calibri" w:cs="Calibri"/>
        </w:rPr>
        <w:t>pdn</w:t>
      </w:r>
      <w:proofErr w:type="spellEnd"/>
      <w:r w:rsidR="00002595">
        <w:rPr>
          <w:rFonts w:ascii="Calibri" w:eastAsia="Calibri" w:hAnsi="Calibri" w:cs="Calibri"/>
        </w:rPr>
        <w:t xml:space="preserve"> i bp oraz kadry </w:t>
      </w:r>
      <w:r>
        <w:rPr>
          <w:rFonts w:ascii="Calibri" w:eastAsia="Calibri" w:hAnsi="Calibri" w:cs="Calibri"/>
        </w:rPr>
        <w:t xml:space="preserve">systemu oświaty, </w:t>
      </w:r>
      <w:r w:rsidR="0056489B">
        <w:rPr>
          <w:rFonts w:ascii="Calibri" w:eastAsia="Calibri" w:hAnsi="Calibri" w:cs="Calibri"/>
        </w:rPr>
        <w:t xml:space="preserve">a także </w:t>
      </w:r>
      <w:r w:rsidR="00002595" w:rsidRPr="00002595">
        <w:rPr>
          <w:rFonts w:ascii="Calibri" w:eastAsia="Calibri" w:hAnsi="Calibri" w:cs="Calibri"/>
        </w:rPr>
        <w:t>materiałów stanowiących raporty, sprawozdania z przeprowadzonych szkoleń dla kadr systemu oświaty</w:t>
      </w:r>
      <w:r w:rsidR="00002595"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</w:rPr>
        <w:t>w tym dostosowanie treści zgodnie z wytycznymi WCAG 2.1 na poziomie AA.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Zamawiający szacuje, że w skład przekazanych Wykonawcy materiałów wchodzić będą: różnego  rodzaju treści merytoryczne, prezentacje </w:t>
      </w:r>
      <w:proofErr w:type="spellStart"/>
      <w:r>
        <w:rPr>
          <w:rFonts w:ascii="Calibri" w:eastAsia="Calibri" w:hAnsi="Calibri" w:cs="Calibri"/>
        </w:rPr>
        <w:t>Powerpoint</w:t>
      </w:r>
      <w:proofErr w:type="spellEnd"/>
      <w:r>
        <w:rPr>
          <w:rFonts w:ascii="Calibri" w:eastAsia="Calibri" w:hAnsi="Calibri" w:cs="Calibri"/>
        </w:rPr>
        <w:t>, zadania, ćwiczenia, polecenia, koncepcje i założenia merytoryczne/scenariusz do filmu edukacyjnego.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skład treści merytorycznych wchodzić będą koncepcje ilustracji (zdjęć, rysunków, grafów, wykresów itp.), które zawierać mogą treści wymagające korekty językowej.</w:t>
      </w:r>
    </w:p>
    <w:p w:rsidR="00002595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Zamawiający szacuje, że przekazane Wykonawcy materiały stanowić będą maksymalnie</w:t>
      </w:r>
      <w:r w:rsidR="00002595">
        <w:rPr>
          <w:rFonts w:ascii="Calibri" w:eastAsia="Calibri" w:hAnsi="Calibri" w:cs="Calibri"/>
        </w:rPr>
        <w:t>:</w:t>
      </w:r>
    </w:p>
    <w:p w:rsidR="00580C5B" w:rsidRDefault="00002595" w:rsidP="00002595">
      <w:pPr>
        <w:pStyle w:val="Akapitzlist"/>
        <w:numPr>
          <w:ilvl w:val="0"/>
          <w:numId w:val="4"/>
        </w:numPr>
        <w:spacing w:before="240" w:after="240" w:line="240" w:lineRule="auto"/>
        <w:jc w:val="both"/>
        <w:rPr>
          <w:rFonts w:ascii="Calibri" w:eastAsia="Calibri" w:hAnsi="Calibri" w:cs="Calibri"/>
        </w:rPr>
      </w:pPr>
      <w:r w:rsidRPr="00002595">
        <w:rPr>
          <w:rFonts w:ascii="Calibri" w:eastAsia="Calibri" w:hAnsi="Calibri" w:cs="Calibri"/>
          <w:b/>
        </w:rPr>
        <w:t>Dla części I</w:t>
      </w:r>
      <w:r w:rsidRPr="00002595">
        <w:rPr>
          <w:rFonts w:ascii="Calibri" w:eastAsia="Calibri" w:hAnsi="Calibri" w:cs="Calibri"/>
        </w:rPr>
        <w:t xml:space="preserve">: </w:t>
      </w:r>
      <w:r w:rsidR="00B16ED4" w:rsidRPr="00002595">
        <w:rPr>
          <w:rFonts w:ascii="Calibri" w:eastAsia="Calibri" w:hAnsi="Calibri" w:cs="Calibri"/>
        </w:rPr>
        <w:t xml:space="preserve"> </w:t>
      </w:r>
      <w:r w:rsidR="00B16ED4" w:rsidRPr="00002595">
        <w:rPr>
          <w:rFonts w:ascii="Calibri" w:eastAsia="Calibri" w:hAnsi="Calibri" w:cs="Calibri"/>
          <w:b/>
        </w:rPr>
        <w:t>800 stron normatywnych</w:t>
      </w:r>
      <w:r w:rsidR="00B16ED4" w:rsidRPr="00002595">
        <w:rPr>
          <w:rFonts w:ascii="Calibri" w:eastAsia="Calibri" w:hAnsi="Calibri" w:cs="Calibri"/>
        </w:rPr>
        <w:t xml:space="preserve"> (1 strona normatywna = 1800 znaków ze spacjami lub 140 cm</w:t>
      </w:r>
      <w:r w:rsidR="00B16ED4" w:rsidRPr="00002595">
        <w:rPr>
          <w:rFonts w:ascii="Calibri" w:eastAsia="Calibri" w:hAnsi="Calibri" w:cs="Calibri"/>
          <w:vertAlign w:val="superscript"/>
        </w:rPr>
        <w:t>2</w:t>
      </w:r>
      <w:r w:rsidR="00B16ED4" w:rsidRPr="00002595">
        <w:rPr>
          <w:rFonts w:ascii="Calibri" w:eastAsia="Calibri" w:hAnsi="Calibri" w:cs="Calibri"/>
        </w:rPr>
        <w:t xml:space="preserve"> tabel i ilustracji autorskich: zdjęć, r</w:t>
      </w:r>
      <w:r>
        <w:rPr>
          <w:rFonts w:ascii="Calibri" w:eastAsia="Calibri" w:hAnsi="Calibri" w:cs="Calibri"/>
        </w:rPr>
        <w:t>ysunków, grafów, wykresów itp.);</w:t>
      </w:r>
    </w:p>
    <w:p w:rsidR="00002595" w:rsidRDefault="00002595" w:rsidP="00002595">
      <w:pPr>
        <w:pStyle w:val="Akapitzlist"/>
        <w:numPr>
          <w:ilvl w:val="0"/>
          <w:numId w:val="4"/>
        </w:num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Dla części II</w:t>
      </w:r>
      <w:r w:rsidRPr="00002595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 w:rsidRPr="00002595">
        <w:rPr>
          <w:rFonts w:ascii="Calibri" w:eastAsia="Calibri" w:hAnsi="Calibri" w:cs="Calibri"/>
          <w:b/>
        </w:rPr>
        <w:t>1200</w:t>
      </w:r>
      <w:r w:rsidR="00B16ED4" w:rsidRPr="00002595">
        <w:rPr>
          <w:rFonts w:ascii="Calibri" w:eastAsia="Calibri" w:hAnsi="Calibri" w:cs="Calibri"/>
          <w:b/>
        </w:rPr>
        <w:t xml:space="preserve"> stron normatywnych</w:t>
      </w:r>
      <w:r w:rsidR="00B16ED4" w:rsidRPr="00002595">
        <w:rPr>
          <w:rFonts w:ascii="Calibri" w:eastAsia="Calibri" w:hAnsi="Calibri" w:cs="Calibri"/>
        </w:rPr>
        <w:t xml:space="preserve"> (1 strona normatywna = 1800 znaków ze spacjami lub 140 cm</w:t>
      </w:r>
      <w:r w:rsidR="00B16ED4" w:rsidRPr="00002595">
        <w:rPr>
          <w:rFonts w:ascii="Calibri" w:eastAsia="Calibri" w:hAnsi="Calibri" w:cs="Calibri"/>
          <w:vertAlign w:val="superscript"/>
        </w:rPr>
        <w:t>2</w:t>
      </w:r>
      <w:r w:rsidR="00B16ED4" w:rsidRPr="00002595">
        <w:rPr>
          <w:rFonts w:ascii="Calibri" w:eastAsia="Calibri" w:hAnsi="Calibri" w:cs="Calibri"/>
        </w:rPr>
        <w:t xml:space="preserve"> tabel i ilustracji autorskich: zdjęć, r</w:t>
      </w:r>
      <w:r w:rsidRPr="00002595">
        <w:rPr>
          <w:rFonts w:ascii="Calibri" w:eastAsia="Calibri" w:hAnsi="Calibri" w:cs="Calibri"/>
        </w:rPr>
        <w:t>ysunków, grafów, wykresów itp.);</w:t>
      </w:r>
    </w:p>
    <w:p w:rsidR="00002595" w:rsidRPr="00002595" w:rsidRDefault="00002595" w:rsidP="00002595">
      <w:pPr>
        <w:pStyle w:val="Akapitzlist"/>
        <w:numPr>
          <w:ilvl w:val="0"/>
          <w:numId w:val="4"/>
        </w:num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Dla części III</w:t>
      </w:r>
      <w:r w:rsidRPr="00002595"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</w:rPr>
        <w:t>10</w:t>
      </w:r>
      <w:r w:rsidRPr="00002595">
        <w:rPr>
          <w:rFonts w:ascii="Calibri" w:eastAsia="Calibri" w:hAnsi="Calibri" w:cs="Calibri"/>
          <w:b/>
        </w:rPr>
        <w:t>00 stron normatywnych</w:t>
      </w:r>
      <w:r w:rsidRPr="00002595">
        <w:rPr>
          <w:rFonts w:ascii="Calibri" w:eastAsia="Calibri" w:hAnsi="Calibri" w:cs="Calibri"/>
        </w:rPr>
        <w:t xml:space="preserve"> (1 strona normatywna = 1800 znaków ze spacjami lub 140 cm</w:t>
      </w:r>
      <w:r w:rsidRPr="00002595">
        <w:rPr>
          <w:rFonts w:ascii="Calibri" w:eastAsia="Calibri" w:hAnsi="Calibri" w:cs="Calibri"/>
          <w:vertAlign w:val="superscript"/>
        </w:rPr>
        <w:t>2</w:t>
      </w:r>
      <w:r w:rsidRPr="00002595">
        <w:rPr>
          <w:rFonts w:ascii="Calibri" w:eastAsia="Calibri" w:hAnsi="Calibri" w:cs="Calibri"/>
        </w:rPr>
        <w:t xml:space="preserve"> tabel i ilustracji autorskich: zdjęć, rysunków, grafów, wykresów itp.);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Wszystkie materiały będące przedmiotem zlecenia zostaną przekazane Wykonawcy w wersji elektronicznej.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Termin wykonania przedmiotu umowy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Zamawiający określa </w:t>
      </w:r>
      <w:r>
        <w:rPr>
          <w:rFonts w:ascii="Calibri" w:eastAsia="Calibri" w:hAnsi="Calibri" w:cs="Calibri"/>
        </w:rPr>
        <w:t xml:space="preserve">czas realizacji </w:t>
      </w:r>
      <w:r>
        <w:rPr>
          <w:rFonts w:ascii="Calibri" w:eastAsia="Calibri" w:hAnsi="Calibri" w:cs="Calibri"/>
          <w:color w:val="000000"/>
        </w:rPr>
        <w:t xml:space="preserve">usługi w terminie do </w:t>
      </w:r>
      <w:r>
        <w:rPr>
          <w:rFonts w:ascii="Calibri" w:eastAsia="Calibri" w:hAnsi="Calibri" w:cs="Calibri"/>
        </w:rPr>
        <w:t xml:space="preserve">7 </w:t>
      </w:r>
      <w:r>
        <w:rPr>
          <w:rFonts w:ascii="Calibri" w:eastAsia="Calibri" w:hAnsi="Calibri" w:cs="Calibri"/>
          <w:color w:val="000000"/>
        </w:rPr>
        <w:t>dni roboczych od dnia</w:t>
      </w:r>
      <w:r>
        <w:rPr>
          <w:rFonts w:ascii="Calibri" w:eastAsia="Calibri" w:hAnsi="Calibri" w:cs="Calibri"/>
        </w:rPr>
        <w:t xml:space="preserve"> przekazania przez Zamawiającego materiałów</w:t>
      </w:r>
      <w:r>
        <w:rPr>
          <w:rFonts w:ascii="Calibri" w:eastAsia="Calibri" w:hAnsi="Calibri" w:cs="Calibri"/>
          <w:color w:val="000000"/>
        </w:rPr>
        <w:t>.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Materiały będące przedmiotem zlecenia Zamawiający przekaże Wykonawcy w sposób stopniowy (minimalnie w dwóch a maksymalnie w czterech transzach), co uzależni</w:t>
      </w:r>
      <w:r w:rsidR="00B071D6">
        <w:rPr>
          <w:rFonts w:ascii="Calibri" w:eastAsia="Calibri" w:hAnsi="Calibri" w:cs="Calibri"/>
        </w:rPr>
        <w:t>one jest od harmonogramu pracy E</w:t>
      </w:r>
      <w:r>
        <w:rPr>
          <w:rFonts w:ascii="Calibri" w:eastAsia="Calibri" w:hAnsi="Calibri" w:cs="Calibri"/>
        </w:rPr>
        <w:t>kspertów opracowujących przedmiotowe treści.</w:t>
      </w:r>
      <w:bookmarkStart w:id="1" w:name="_GoBack"/>
      <w:bookmarkEnd w:id="1"/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Wykonawca będzie związany ofertą przez okres 30 dni. Bieg terminu związania ofertą rozpocznie się wraz z upływem terminu składania ofert.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Aspekt społeczny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Zadanie będzie realizowane zgodnie z zapisami prawa zabezpieczającymi równouprawnienie kobiet i mężczyzn oraz dostępność dla osób z niepełnosprawnościami. Do realizacji zadania zostaną wyłonieni </w:t>
      </w:r>
      <w:r>
        <w:rPr>
          <w:rFonts w:ascii="Calibri" w:eastAsia="Calibri" w:hAnsi="Calibri" w:cs="Calibri"/>
          <w:color w:val="000000"/>
        </w:rPr>
        <w:lastRenderedPageBreak/>
        <w:t>Eksperci wybrani ze względu na posiadaną wiedzę, doświadczenie i kompetencje, a nie ze względu na płeć czy przekonania.  Jeżeli do wykonania zadania zgłoszą się osoby z niepełnosprawnościami, zapewnione zostaną im warunki organizacyjne adekwatne do ich potrzeb i możliwości.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Wymagania związane z wykonaniem zamówienia: 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udzielenie Zamówienia mogą ubiegać się Wykonawcy, którzy spełniają warunki, dotyczące: 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posiadania uprawnień do wykonywania określonej działalności lub czynności, jeżeli przepisy prawa nakładają obowiązek ich posiadania - Zamawiający nie określa w tym zakresie szczegółowych wymagań, których spełnienie ma wykazać Wykonawca; 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posiadania wiedzy i doświadczenia - Zamawiający nie określa w tym zakresie szczegółowych wymagań, których spełnienie ma wykazać Wykonawca; 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3. dysponowania odpowiednim potencjałem technicznym oraz osobami zdolnymi do wykonania Zamówienia - Zamawiający nie określa w tym zakresie szczegółowych wymagań, których spełnienie ma wykazać Wykonawca; </w:t>
      </w:r>
    </w:p>
    <w:p w:rsidR="00580C5B" w:rsidRDefault="00B16ED4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sytuacji ekonomicznej i finansowej - Zamawiający nie określa w tym zakresie szczegółowych wymagań, których spełnienie ma wykazać Wykonawca.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Warunki realizacji:</w:t>
      </w:r>
    </w:p>
    <w:p w:rsidR="00580C5B" w:rsidRDefault="00B16ED4">
      <w:pPr>
        <w:numPr>
          <w:ilvl w:val="0"/>
          <w:numId w:val="2"/>
        </w:numPr>
        <w:spacing w:before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Wykonawca zobowiązuje się do dochowania należytej staranności przy</w:t>
      </w:r>
      <w:r>
        <w:rPr>
          <w:rFonts w:ascii="Calibri" w:eastAsia="Calibri" w:hAnsi="Calibri" w:cs="Calibri"/>
        </w:rPr>
        <w:t xml:space="preserve"> realizacji usługi</w:t>
      </w:r>
      <w:r>
        <w:rPr>
          <w:rFonts w:ascii="Calibri" w:eastAsia="Calibri" w:hAnsi="Calibri" w:cs="Calibri"/>
          <w:color w:val="000000"/>
        </w:rPr>
        <w:t>;</w:t>
      </w:r>
    </w:p>
    <w:p w:rsidR="00580C5B" w:rsidRDefault="00B16ED4">
      <w:pPr>
        <w:numPr>
          <w:ilvl w:val="0"/>
          <w:numId w:val="2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Opracowane materiały Wykonawca przekaże Zamawiającemu w postaci plików właściwych dla danego zasobu (pdf, formaty odpowiednie dla plików graficznych) oraz pliku źródłowego (</w:t>
      </w:r>
      <w:proofErr w:type="spellStart"/>
      <w:r>
        <w:rPr>
          <w:rFonts w:ascii="Calibri" w:eastAsia="Calibri" w:hAnsi="Calibri" w:cs="Calibri"/>
        </w:rPr>
        <w:t>docx</w:t>
      </w:r>
      <w:proofErr w:type="spellEnd"/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color w:val="000000"/>
        </w:rPr>
        <w:t>;</w:t>
      </w:r>
    </w:p>
    <w:p w:rsidR="00580C5B" w:rsidRDefault="00B16ED4">
      <w:pPr>
        <w:numPr>
          <w:ilvl w:val="0"/>
          <w:numId w:val="2"/>
        </w:numPr>
        <w:spacing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</w:rPr>
        <w:t>Wykonawca bez zgody Zamawiającego nie ma prawa do utrwalania i zwielokrotniania materiałów dostarczonych do opracowania przez Zamawiającego, obrotu tymi materiałami i publikacjami, wykorzystania całości lub fragmentów publikacji na stronach internetowych Wykonawcy do celów promocyjnych i reklamowych, rozpowszechniania tych materiałów i publikacji.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 </w:t>
      </w:r>
      <w:r>
        <w:rPr>
          <w:rFonts w:ascii="Calibri" w:eastAsia="Calibri" w:hAnsi="Calibri" w:cs="Calibri"/>
          <w:color w:val="000000"/>
          <w:sz w:val="14"/>
          <w:szCs w:val="14"/>
        </w:rPr>
        <w:t>   </w:t>
      </w:r>
      <w:r>
        <w:rPr>
          <w:rFonts w:ascii="Calibri" w:eastAsia="Calibri" w:hAnsi="Calibri" w:cs="Calibri"/>
          <w:b/>
          <w:color w:val="000000"/>
        </w:rPr>
        <w:t>IV.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          </w:t>
      </w:r>
      <w:r>
        <w:rPr>
          <w:rFonts w:ascii="Calibri" w:eastAsia="Calibri" w:hAnsi="Calibri" w:cs="Calibri"/>
          <w:b/>
          <w:color w:val="000000"/>
        </w:rPr>
        <w:t>Zasady współpracy:</w:t>
      </w:r>
    </w:p>
    <w:p w:rsidR="00580C5B" w:rsidRDefault="00B16E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Zamawiający przewiduje nawiązanie współpracy na podstawie umowy zlecenia,</w:t>
      </w:r>
    </w:p>
    <w:p w:rsidR="00580C5B" w:rsidRDefault="00580C5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640"/>
        <w:rPr>
          <w:rFonts w:ascii="Calibri" w:eastAsia="Calibri" w:hAnsi="Calibri" w:cs="Calibri"/>
          <w:color w:val="000000"/>
        </w:rPr>
      </w:pPr>
    </w:p>
    <w:p w:rsidR="00580C5B" w:rsidRDefault="00B16ED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4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Zakłada się, że Wykonawca będzie pracował zdalnie. Realizacja zadania wymaga współpracy z przedstawicielami Zamawiającego. Ze strony Zamawiającego kontakt z Wykonawcą odbywać się będzie w godzinach pracy Ośrodka Rozwoju Edukacji (8:00-16:00) poprzez kanały komunikacji takie jak: e-mail, telefon, wideokonferencja (Google </w:t>
      </w:r>
      <w:proofErr w:type="spellStart"/>
      <w:r>
        <w:rPr>
          <w:rFonts w:ascii="Calibri" w:eastAsia="Calibri" w:hAnsi="Calibri" w:cs="Calibri"/>
          <w:color w:val="000000"/>
        </w:rPr>
        <w:t>Meet</w:t>
      </w:r>
      <w:proofErr w:type="spellEnd"/>
      <w:r>
        <w:rPr>
          <w:rFonts w:ascii="Calibri" w:eastAsia="Calibri" w:hAnsi="Calibri" w:cs="Calibri"/>
          <w:color w:val="000000"/>
        </w:rPr>
        <w:t>).</w:t>
      </w:r>
    </w:p>
    <w:p w:rsidR="00580C5B" w:rsidRDefault="00B16ED4">
      <w:pPr>
        <w:spacing w:before="240" w:after="240" w:line="240" w:lineRule="auto"/>
        <w:ind w:left="640" w:hanging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color w:val="000000"/>
        </w:rPr>
        <w:t>C</w:t>
      </w:r>
      <w:r>
        <w:rPr>
          <w:rFonts w:ascii="Calibri" w:eastAsia="Calibri" w:hAnsi="Calibri" w:cs="Calibri"/>
          <w:b/>
          <w:color w:val="000000"/>
        </w:rPr>
        <w:t>.</w:t>
      </w:r>
      <w:r>
        <w:rPr>
          <w:rFonts w:ascii="Calibri" w:eastAsia="Calibri" w:hAnsi="Calibri" w:cs="Calibri"/>
          <w:color w:val="000000"/>
          <w:sz w:val="14"/>
          <w:szCs w:val="14"/>
        </w:rPr>
        <w:t xml:space="preserve">  </w:t>
      </w:r>
      <w:r>
        <w:rPr>
          <w:rFonts w:ascii="Calibri" w:eastAsia="Calibri" w:hAnsi="Calibri" w:cs="Calibri"/>
          <w:sz w:val="14"/>
          <w:szCs w:val="14"/>
        </w:rPr>
        <w:t xml:space="preserve"> </w:t>
      </w:r>
      <w:r>
        <w:rPr>
          <w:rFonts w:ascii="Calibri" w:eastAsia="Calibri" w:hAnsi="Calibri" w:cs="Calibri"/>
          <w:color w:val="000000"/>
        </w:rPr>
        <w:t>W swojej pracy Wykonawca uwzględni wskazówki przekazane przez zespół projektu ORE. Pracownicy zespołu projektowego  ORE będą weryfikowali i monitorowali postępy prac. Wykonawca będzie zobowiązany do wprowadzania ewentualnych modyfikacji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</w:rPr>
        <w:t>w przygotowanych opracowaniach, zgodnie ze wskazówkami zespołu projektowego ORE. Proces wprowadzania zmian będzie miał charakter ciągły, do momentu uzyskania produktu finalnego.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u w:val="single"/>
        </w:rPr>
        <w:lastRenderedPageBreak/>
        <w:t>Załączniki: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 xml:space="preserve">Załącznik nr 1 do OPZ - </w:t>
      </w:r>
      <w:r>
        <w:rPr>
          <w:rFonts w:ascii="Calibri" w:eastAsia="Calibri" w:hAnsi="Calibri" w:cs="Calibri"/>
          <w:color w:val="000000"/>
        </w:rPr>
        <w:t>Standardy przygotowywania treści zgodnie z wytycznymi WCAG 2.1 na poziomie AA;</w:t>
      </w:r>
    </w:p>
    <w:p w:rsidR="00580C5B" w:rsidRDefault="00B16ED4">
      <w:pPr>
        <w:spacing w:before="240" w:after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color w:val="000000"/>
        </w:rPr>
        <w:t>Załącznik nr 2 do OPZ</w:t>
      </w:r>
      <w:r>
        <w:rPr>
          <w:rFonts w:ascii="Calibri" w:eastAsia="Calibri" w:hAnsi="Calibri" w:cs="Calibri"/>
          <w:color w:val="000000"/>
        </w:rPr>
        <w:t xml:space="preserve"> - Standardy wydawnicze ORE;</w:t>
      </w:r>
    </w:p>
    <w:p w:rsidR="00580C5B" w:rsidRDefault="00580C5B">
      <w:pPr>
        <w:rPr>
          <w:rFonts w:ascii="Calibri" w:eastAsia="Calibri" w:hAnsi="Calibri" w:cs="Calibri"/>
        </w:rPr>
      </w:pPr>
    </w:p>
    <w:sectPr w:rsidR="00580C5B">
      <w:headerReference w:type="default" r:id="rId9"/>
      <w:footerReference w:type="default" r:id="rId10"/>
      <w:pgSz w:w="11909" w:h="16834"/>
      <w:pgMar w:top="1418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C17" w:rsidRDefault="00B16ED4">
      <w:pPr>
        <w:spacing w:line="240" w:lineRule="auto"/>
      </w:pPr>
      <w:r>
        <w:separator/>
      </w:r>
    </w:p>
  </w:endnote>
  <w:endnote w:type="continuationSeparator" w:id="0">
    <w:p w:rsidR="006C3C17" w:rsidRDefault="00B16E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C5B" w:rsidRDefault="00B16ED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inline distT="0" distB="0" distL="0" distR="0">
          <wp:extent cx="5602605" cy="719455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C17" w:rsidRDefault="00B16ED4">
      <w:pPr>
        <w:spacing w:line="240" w:lineRule="auto"/>
      </w:pPr>
      <w:r>
        <w:separator/>
      </w:r>
    </w:p>
  </w:footnote>
  <w:footnote w:type="continuationSeparator" w:id="0">
    <w:p w:rsidR="006C3C17" w:rsidRDefault="00B16E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C5B" w:rsidRDefault="00B16ED4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i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Projekt </w:t>
    </w:r>
    <w:r>
      <w:rPr>
        <w:rFonts w:ascii="Calibri" w:eastAsia="Calibri" w:hAnsi="Calibri" w:cs="Calibri"/>
        <w:i/>
        <w:sz w:val="20"/>
        <w:szCs w:val="20"/>
      </w:rPr>
      <w:t>Wsparcie placówek doskonalenia nauczycieli i bibliotek pedagogicznych w realizacji zadań związanych z przygotowaniem i wsparciem nauczycieli w prowadzeniu kształcenia na odległość. Oś priorytetowa: II. Efektywne polityki publiczne dla rynku pracy, gospodarki i edukacji, Działanie: 2.10 Wysoka jakość systemu oświaty. Projekt dofinansowany z Unii Europejskiej z Europejskiego Funduszu Społecznego</w:t>
    </w:r>
  </w:p>
  <w:p w:rsidR="00580C5B" w:rsidRDefault="00580C5B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i/>
      </w:rPr>
    </w:pPr>
  </w:p>
  <w:p w:rsidR="00580C5B" w:rsidRDefault="00580C5B">
    <w:pPr>
      <w:tabs>
        <w:tab w:val="center" w:pos="4536"/>
        <w:tab w:val="right" w:pos="9072"/>
      </w:tabs>
      <w:spacing w:line="240" w:lineRule="auto"/>
      <w:rPr>
        <w:rFonts w:ascii="Calibri" w:eastAsia="Calibri" w:hAnsi="Calibri" w:cs="Calibri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22C07"/>
    <w:multiLevelType w:val="multilevel"/>
    <w:tmpl w:val="A24855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BA361DF"/>
    <w:multiLevelType w:val="multilevel"/>
    <w:tmpl w:val="0B7C066A"/>
    <w:lvl w:ilvl="0">
      <w:start w:val="1"/>
      <w:numFmt w:val="upperLetter"/>
      <w:lvlText w:val="%1."/>
      <w:lvlJc w:val="left"/>
      <w:pPr>
        <w:ind w:left="6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306E2F88"/>
    <w:multiLevelType w:val="hybridMultilevel"/>
    <w:tmpl w:val="5504C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C44B24"/>
    <w:multiLevelType w:val="multilevel"/>
    <w:tmpl w:val="AD4A9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C5B"/>
    <w:rsid w:val="00002595"/>
    <w:rsid w:val="0056489B"/>
    <w:rsid w:val="00580C5B"/>
    <w:rsid w:val="006C3C17"/>
    <w:rsid w:val="00785DBB"/>
    <w:rsid w:val="00B071D6"/>
    <w:rsid w:val="00B1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4967B"/>
  <w15:docId w15:val="{FF7A4CB8-4AB7-4214-A5FA-FE309B067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F41B2"/>
  </w:style>
  <w:style w:type="paragraph" w:styleId="Nagwek1">
    <w:name w:val="heading 1"/>
    <w:basedOn w:val="Normalny"/>
    <w:next w:val="Normalny"/>
    <w:rsid w:val="00AF41B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AF41B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AF41B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AF41B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AF41B2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AF41B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AF41B2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AF41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AF41B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AA0AF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0539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05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053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6399"/>
  </w:style>
  <w:style w:type="paragraph" w:styleId="Stopka">
    <w:name w:val="footer"/>
    <w:basedOn w:val="Normalny"/>
    <w:link w:val="StopkaZnak"/>
    <w:uiPriority w:val="99"/>
    <w:unhideWhenUsed/>
    <w:rsid w:val="007463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6399"/>
  </w:style>
  <w:style w:type="paragraph" w:styleId="Tekstdymka">
    <w:name w:val="Balloon Text"/>
    <w:basedOn w:val="Normalny"/>
    <w:link w:val="TekstdymkaZnak"/>
    <w:uiPriority w:val="99"/>
    <w:semiHidden/>
    <w:unhideWhenUsed/>
    <w:rsid w:val="00034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AD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420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5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5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53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5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53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dnibp@ore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HBf1iOFficIuff9GSHIr5dbkQ==">AMUW2mVQarj9aXcL+gl0e4qtiGry27CjVW3mTYWHRtsgxvVLOR7kjowVc1buEoqK5lox3bmyPO5HD2aSRYSTZ8du6eDeFAZcguNyzZzfvtWQGilgtbPMG4fxWzNyavqQDxkwPIR46FgRIo5Jzh4lWy9pZPwWKYUg9hHLcI1xS6/Jk+RoOiOs6IxpRYwG5zr7Uoy3hlOJzMstHkoQdyYYXypuSVTT/QIIUX4Db/I5jONEinqHcNHXU7gDD0RCVZZRgbkbjpWZG/RIl/4qdrLpEhvATYIBX5Zd/zd9xP3X9brcUamCl9LfHNcsJXPjUZwQnJt75o7nJjyEqsIjAuUuHudFElslZ3q2V5cWYtkAwLWlVuLDUx6onne67ZTutzCrylMGWb5wScDQvMefCEhQj4O0Z7cQJeCB/gNgBQ+y6rXVf1e18Co0kvsMMTI/n+rNU3g8wnv5rthbGFBdeBmdBBLGbM64fdsZeUaBXZy38Q8oINEh5uXx2dssyTesw1btlmWi+ZEl6RHeYhAaIEFJ17WrlJOtjw58bn1r+V9EIl2xu9OCarttsOH4IeReeBZqctpdM/Ny1H9bZeFI25SY7FYISZiDEq1xsY41RnLttPZhzU/g4Sinl08dxshbX4FS8aEuVYmSZH5CpiRsyy0F4U+tLxq5O0PyU8TtoCi7l8QoafMH44X6qTAT/s/GxbWFS00dswkcpGzEVWk3JjK9N11wyFpHsPyX0e9ZHxXYADhwhz3AB98fwr36XnwxAAZDiMYrjXI/BzD0a8glJRPgiVfA9j4nl+AgcIkZgS9TXHzxRypV6kNj0cW1g/QywYXkyeeYzZaNz3xQNi4g+w0LjtWFKYFCwR63RPBtO8JoiXUO5jXjPKASin+HTEtoSj5cKNW8ztc03Qfdz+emFOeFBZCr1bNFbWsacSg/5bW3yU5jkcXHLNk402jktswiBlg05mUvC37AKJbgC4Ew+oECTeqdxqltE6wAtxs1srNuniuV9LL/TmfEmrP5BLr4zntmr7AUotZ7GqtxPQgnmGhgWKSY75CfXx2vQuu2wZSrMa68o22iKJLnN+vuQxNzbWGBjtJndt1y5Yyv/HnzJfU00wqxcbZngq5200Ve6d/rmMI4J6tnB7qrcX5f99Z81ZtgXTXE2PlMG8+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987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Marta Paluch</cp:lastModifiedBy>
  <cp:revision>5</cp:revision>
  <dcterms:created xsi:type="dcterms:W3CDTF">2020-10-05T13:12:00Z</dcterms:created>
  <dcterms:modified xsi:type="dcterms:W3CDTF">2021-02-17T13:11:00Z</dcterms:modified>
</cp:coreProperties>
</file>