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9" w:rsidRPr="00D7260A" w:rsidRDefault="00AE74C9" w:rsidP="002A38D5">
      <w:pPr>
        <w:spacing w:after="120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C03B4B8" wp14:editId="2538B9FB">
            <wp:extent cx="5757063" cy="892454"/>
            <wp:effectExtent l="0" t="0" r="0" b="317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C9" w:rsidRDefault="00AE74C9" w:rsidP="00BB29D8">
      <w:pPr>
        <w:spacing w:before="480" w:after="12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ZAPYTANIE </w:t>
      </w:r>
      <w:r w:rsidR="005C05F3">
        <w:rPr>
          <w:rFonts w:eastAsia="Calibri" w:cs="Times New Roman"/>
          <w:b/>
        </w:rPr>
        <w:t>CENOWE</w:t>
      </w:r>
    </w:p>
    <w:p w:rsidR="00AE74C9" w:rsidRDefault="00AE74C9" w:rsidP="002A38D5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zwraca się do Państwa z zapytaniem </w:t>
      </w:r>
      <w:r w:rsidR="005C05F3">
        <w:rPr>
          <w:rFonts w:eastAsia="Calibri" w:cs="Times New Roman"/>
        </w:rPr>
        <w:t>cenowym</w:t>
      </w:r>
      <w:r w:rsidRPr="00D85590">
        <w:rPr>
          <w:rFonts w:eastAsia="Calibri" w:cs="Times New Roman"/>
        </w:rPr>
        <w:t xml:space="preserve"> na: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Sukcesywną dostawę artykułów spożywczych</w:t>
      </w:r>
      <w:r w:rsidR="00F817DB">
        <w:rPr>
          <w:rFonts w:eastAsia="Calibri" w:cs="Times New Roman"/>
        </w:rPr>
        <w:t xml:space="preserve"> na potrzeby Centrum </w:t>
      </w:r>
      <w:r w:rsidRPr="00D85590">
        <w:rPr>
          <w:rFonts w:eastAsia="Calibri" w:cs="Times New Roman"/>
        </w:rPr>
        <w:t>Szkoleniowego w Sulejówku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:rsidR="00AE74C9" w:rsidRPr="00D85590" w:rsidRDefault="00AE74C9" w:rsidP="00A207F9">
      <w:pPr>
        <w:spacing w:after="120"/>
        <w:jc w:val="both"/>
        <w:rPr>
          <w:rFonts w:eastAsia="Calibri" w:cs="Times New Roman"/>
        </w:rPr>
      </w:pPr>
      <w:r w:rsidRPr="00D85590">
        <w:rPr>
          <w:rFonts w:eastAsia="Calibri" w:cs="Times New Roman"/>
        </w:rPr>
        <w:t>Alina Głodek</w:t>
      </w:r>
      <w:r w:rsidR="00BB29D8">
        <w:rPr>
          <w:rFonts w:eastAsia="Calibri" w:cs="Times New Roman"/>
        </w:rPr>
        <w:t xml:space="preserve"> e-mail: </w:t>
      </w:r>
      <w:hyperlink r:id="rId9" w:history="1">
        <w:r w:rsidR="00BB29D8" w:rsidRPr="00265237">
          <w:rPr>
            <w:rStyle w:val="Hipercze"/>
            <w:rFonts w:eastAsia="Calibri" w:cs="Times New Roman"/>
          </w:rPr>
          <w:t>alina.glodek@ore.edu.pl</w:t>
        </w:r>
      </w:hyperlink>
      <w:r w:rsidR="00BB29D8">
        <w:rPr>
          <w:rFonts w:eastAsia="Calibri" w:cs="Times New Roman"/>
        </w:rPr>
        <w:t xml:space="preserve">, tel. 22 </w:t>
      </w:r>
      <w:r w:rsidR="00BB29D8">
        <w:t>783-</w:t>
      </w:r>
      <w:r w:rsidR="00B27ED7">
        <w:t>10</w:t>
      </w:r>
      <w:r w:rsidR="00BB29D8">
        <w:t>-</w:t>
      </w:r>
      <w:r w:rsidR="00B27ED7">
        <w:t>08</w:t>
      </w:r>
    </w:p>
    <w:p w:rsidR="00AE74C9" w:rsidRPr="00D85590" w:rsidRDefault="00AE74C9" w:rsidP="00A207F9">
      <w:pPr>
        <w:spacing w:before="240" w:after="120"/>
        <w:jc w:val="both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:rsidR="00F911DB" w:rsidRPr="00F911DB" w:rsidRDefault="00F911DB" w:rsidP="00F911D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F911DB"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  <w:t>Przedmiotem zamówienia jest sukcesywna dostawa artykułów spożywczych w celu realizacji żywienia zbiorowego dla uczestników form szkoleniowych, organizowanych na terenie Centrum Szkoleniowego w Sulejówku.</w:t>
      </w:r>
    </w:p>
    <w:p w:rsidR="00F911DB" w:rsidRPr="00F911DB" w:rsidRDefault="00F911DB" w:rsidP="00F911D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F911DB"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  <w:t>Zamówienia będą dokonywane sukcesywnie na podstawie przekazywanych zamówień częściowych, stosownie do potrzeb Zamawiającego.</w:t>
      </w:r>
    </w:p>
    <w:p w:rsidR="00B27ED7" w:rsidRDefault="00AE74C9" w:rsidP="00E54B8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Style w:val="NagwekZnak"/>
          <w:rFonts w:asciiTheme="minorHAnsi" w:eastAsiaTheme="minorHAnsi" w:hAnsiTheme="minorHAnsi" w:cs="Arial"/>
          <w:sz w:val="22"/>
          <w:szCs w:val="22"/>
          <w:lang w:eastAsia="en-US"/>
        </w:rPr>
      </w:pP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Dostawa artykułów spożywczych na potrzeby Centrum Szkoleniowego w Sulejówku</w:t>
      </w:r>
      <w:r w:rsidR="00F817DB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odbywać się będzie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</w:t>
      </w:r>
      <w:r w:rsidR="00997BDB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okresie od dnia podpisania umowy do</w:t>
      </w:r>
      <w:r w:rsidR="002A38D5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ED48D2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31 grudnia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20</w:t>
      </w:r>
      <w:r w:rsidR="001129A9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2</w:t>
      </w:r>
      <w:r w:rsidR="00B27ED7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1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r.</w:t>
      </w:r>
      <w:r w:rsidR="002A38D5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w</w:t>
      </w:r>
      <w:r w:rsidR="00997BDB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asortymen</w:t>
      </w:r>
      <w:r w:rsidR="001129A9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cie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określony</w:t>
      </w:r>
      <w:r w:rsidR="001129A9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w</w:t>
      </w:r>
      <w:r w:rsidR="00997BDB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formularz</w:t>
      </w:r>
      <w:r w:rsidR="001129A9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u 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cenowy</w:t>
      </w:r>
      <w:r w:rsidR="001129A9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stanowiący</w:t>
      </w:r>
      <w:r w:rsidR="001129A9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m</w:t>
      </w:r>
      <w:r w:rsidR="00F817DB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załącznik nr </w:t>
      </w:r>
      <w:r w:rsidR="00B27ED7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1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  <w:r w:rsidR="00F817DB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do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zapytania </w:t>
      </w:r>
      <w:r w:rsidR="00B27ED7"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>cenowego</w:t>
      </w:r>
      <w:r w:rsidRPr="00B27ED7">
        <w:rPr>
          <w:rStyle w:val="NagwekZnak"/>
          <w:rFonts w:asciiTheme="minorHAnsi" w:eastAsiaTheme="minorHAnsi" w:hAnsiTheme="minorHAnsi" w:cs="Arial"/>
          <w:sz w:val="22"/>
          <w:szCs w:val="22"/>
        </w:rPr>
        <w:t xml:space="preserve"> </w:t>
      </w:r>
    </w:p>
    <w:p w:rsidR="00AE74C9" w:rsidRPr="00B27ED7" w:rsidRDefault="00AE74C9" w:rsidP="00E54B8B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B27ED7">
        <w:rPr>
          <w:rFonts w:cs="Arial"/>
        </w:rPr>
        <w:t>Dostawy będą realizowane transportem dostawcy i na jego koszt.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>Dostarczone artykuły winny spełniać wymagania jakościowe Polskich Norm, posiadać aktualny atest producenta i świadectwa jakości wymagane przepisami prawa.</w:t>
      </w:r>
    </w:p>
    <w:p w:rsidR="00AE74C9" w:rsidRPr="00D923CB" w:rsidRDefault="00AE74C9" w:rsidP="005B7044">
      <w:pPr>
        <w:numPr>
          <w:ilvl w:val="1"/>
          <w:numId w:val="9"/>
        </w:numPr>
        <w:tabs>
          <w:tab w:val="clear" w:pos="766"/>
        </w:tabs>
        <w:spacing w:after="0"/>
        <w:ind w:left="284" w:hanging="284"/>
        <w:jc w:val="both"/>
        <w:rPr>
          <w:rFonts w:cs="Arial"/>
        </w:rPr>
      </w:pPr>
      <w:r w:rsidRPr="00D923CB">
        <w:rPr>
          <w:rFonts w:cs="Arial"/>
        </w:rPr>
        <w:t xml:space="preserve">Przedmiot zamówienia </w:t>
      </w:r>
      <w:r>
        <w:rPr>
          <w:rFonts w:cs="Arial"/>
        </w:rPr>
        <w:t>obejmuje</w:t>
      </w:r>
      <w:r w:rsidRPr="00D923CB">
        <w:rPr>
          <w:rFonts w:cs="Arial"/>
        </w:rPr>
        <w:t>:</w:t>
      </w:r>
    </w:p>
    <w:p w:rsidR="00B27ED7" w:rsidRDefault="00AE74C9" w:rsidP="00B27ED7">
      <w:pPr>
        <w:pStyle w:val="Akapitzlist"/>
        <w:spacing w:after="0"/>
        <w:ind w:left="284"/>
        <w:contextualSpacing w:val="0"/>
        <w:jc w:val="both"/>
        <w:rPr>
          <w:rFonts w:ascii="Calibri" w:hAnsi="Calibri" w:cs="Tahoma"/>
          <w:b/>
        </w:rPr>
      </w:pPr>
      <w:r w:rsidRPr="00D923CB">
        <w:rPr>
          <w:rFonts w:cs="Arial"/>
          <w:b/>
        </w:rPr>
        <w:t>Artykuł</w:t>
      </w:r>
      <w:r w:rsidR="005B7044">
        <w:rPr>
          <w:rFonts w:cs="Arial"/>
          <w:b/>
        </w:rPr>
        <w:t>y</w:t>
      </w:r>
      <w:r w:rsidRPr="00D923CB">
        <w:rPr>
          <w:rFonts w:cs="Arial"/>
          <w:b/>
        </w:rPr>
        <w:t xml:space="preserve"> </w:t>
      </w:r>
      <w:r w:rsidRPr="00607073">
        <w:rPr>
          <w:rFonts w:ascii="Calibri" w:hAnsi="Calibri" w:cs="Tahoma"/>
          <w:b/>
        </w:rPr>
        <w:t>s</w:t>
      </w:r>
      <w:r w:rsidR="00F911DB">
        <w:rPr>
          <w:rFonts w:ascii="Calibri" w:hAnsi="Calibri" w:cs="Tahoma"/>
          <w:b/>
        </w:rPr>
        <w:t>pożywcze</w:t>
      </w:r>
    </w:p>
    <w:p w:rsidR="005F53BE" w:rsidRPr="005F53BE" w:rsidRDefault="005F53BE" w:rsidP="00B27ED7">
      <w:pPr>
        <w:pStyle w:val="Akapitzlist"/>
        <w:spacing w:after="0"/>
        <w:ind w:left="284"/>
        <w:contextualSpacing w:val="0"/>
        <w:jc w:val="both"/>
        <w:rPr>
          <w:rFonts w:cs="Arial"/>
        </w:rPr>
      </w:pPr>
      <w:r w:rsidRPr="005F53BE">
        <w:rPr>
          <w:rFonts w:cs="Arial"/>
        </w:rPr>
        <w:t xml:space="preserve">Szczegółowy opis przedmiotu zamówienia znajduje się w </w:t>
      </w:r>
      <w:r w:rsidR="00F911DB">
        <w:rPr>
          <w:rFonts w:cs="Arial"/>
        </w:rPr>
        <w:t xml:space="preserve">załączniku nr 1 do Zapytania </w:t>
      </w:r>
      <w:r w:rsidR="00D90CA3">
        <w:rPr>
          <w:rFonts w:cs="Arial"/>
        </w:rPr>
        <w:t>cenowego</w:t>
      </w:r>
      <w:r>
        <w:rPr>
          <w:rFonts w:cs="Arial"/>
        </w:rPr>
        <w:t>.</w:t>
      </w:r>
    </w:p>
    <w:p w:rsidR="00D41C8B" w:rsidRPr="00D41C8B" w:rsidRDefault="00D41C8B" w:rsidP="00A207F9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D41C8B" w:rsidRPr="006721B4" w:rsidRDefault="006721B4" w:rsidP="00A207F9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ahoma"/>
          <w:szCs w:val="20"/>
        </w:rPr>
        <w:t xml:space="preserve">Ofertę należy złożyć w formie skanu </w:t>
      </w:r>
      <w:r w:rsidRPr="00C54FBD">
        <w:rPr>
          <w:rFonts w:cs="Tahoma"/>
        </w:rPr>
        <w:t>formularz</w:t>
      </w:r>
      <w:r>
        <w:rPr>
          <w:rFonts w:cs="Tahoma"/>
        </w:rPr>
        <w:t>a</w:t>
      </w:r>
      <w:r w:rsidRPr="005B1D3C">
        <w:rPr>
          <w:rFonts w:cs="Tahoma"/>
        </w:rPr>
        <w:t xml:space="preserve"> </w:t>
      </w:r>
      <w:r w:rsidR="00B27ED7">
        <w:rPr>
          <w:rFonts w:cs="Tahoma"/>
        </w:rPr>
        <w:t xml:space="preserve">cenowego </w:t>
      </w:r>
      <w:r w:rsidR="00D90CA3">
        <w:rPr>
          <w:rFonts w:cs="Tahoma"/>
        </w:rPr>
        <w:t>stanowiącego</w:t>
      </w:r>
      <w:r w:rsidR="00F817DB">
        <w:rPr>
          <w:rFonts w:cs="Tahoma"/>
        </w:rPr>
        <w:t xml:space="preserve"> załącznik nr </w:t>
      </w:r>
      <w:r w:rsidR="00B27ED7">
        <w:rPr>
          <w:rFonts w:cs="Tahoma"/>
        </w:rPr>
        <w:t>1</w:t>
      </w:r>
      <w:r w:rsidRPr="00C54FBD">
        <w:rPr>
          <w:rFonts w:cs="Tahoma"/>
        </w:rPr>
        <w:t xml:space="preserve"> do zapytania </w:t>
      </w:r>
      <w:r w:rsidR="00B27ED7">
        <w:rPr>
          <w:rFonts w:cs="Tahoma"/>
        </w:rPr>
        <w:t>cenowego</w:t>
      </w:r>
      <w:r w:rsidRPr="00C54FBD">
        <w:rPr>
          <w:rFonts w:cs="Tahoma"/>
        </w:rPr>
        <w:t>, na adres e</w:t>
      </w:r>
      <w:r>
        <w:rPr>
          <w:rFonts w:cs="Tahoma"/>
        </w:rPr>
        <w:t>-</w:t>
      </w:r>
      <w:r w:rsidRPr="00C54FBD">
        <w:rPr>
          <w:rFonts w:cs="Tahoma"/>
        </w:rPr>
        <w:t>mail</w:t>
      </w:r>
      <w:r w:rsidR="00D41C8B" w:rsidRPr="00D41C8B">
        <w:rPr>
          <w:rFonts w:eastAsia="Calibri" w:cs="Times New Roman"/>
        </w:rPr>
        <w:t>:</w:t>
      </w:r>
      <w:r w:rsidR="00D41C8B" w:rsidRPr="00D41C8B">
        <w:rPr>
          <w:rFonts w:eastAsia="Calibri" w:cs="Times New Roman"/>
          <w:b/>
        </w:rPr>
        <w:t xml:space="preserve"> </w:t>
      </w:r>
      <w:hyperlink r:id="rId10" w:history="1">
        <w:r w:rsidRPr="00265237">
          <w:rPr>
            <w:rStyle w:val="Hipercze"/>
            <w:rFonts w:eastAsia="Calibri" w:cs="Times New Roman"/>
            <w:b/>
          </w:rPr>
          <w:t>alina.glodek@ore.edu.pl</w:t>
        </w:r>
      </w:hyperlink>
    </w:p>
    <w:p w:rsidR="00D90CA3" w:rsidRPr="00D90CA3" w:rsidRDefault="006721B4" w:rsidP="002C6BD5">
      <w:pPr>
        <w:numPr>
          <w:ilvl w:val="0"/>
          <w:numId w:val="15"/>
        </w:numPr>
        <w:spacing w:after="240"/>
        <w:ind w:left="714" w:hanging="357"/>
        <w:jc w:val="both"/>
        <w:rPr>
          <w:rFonts w:eastAsia="Times New Roman" w:cs="Tahoma"/>
          <w:szCs w:val="20"/>
          <w:lang w:eastAsia="pl-PL"/>
        </w:rPr>
      </w:pPr>
      <w:r w:rsidRPr="00C54FBD">
        <w:rPr>
          <w:rFonts w:eastAsia="Calibri" w:cs="Tahoma"/>
          <w:szCs w:val="20"/>
        </w:rPr>
        <w:t>Ofertę</w:t>
      </w:r>
      <w:r w:rsidRPr="00C54FBD">
        <w:rPr>
          <w:rFonts w:cs="Tahoma"/>
        </w:rPr>
        <w:t xml:space="preserve"> należy złożyć w nieprzekraczalnym terminie do dnia </w:t>
      </w:r>
      <w:r w:rsidR="00F71127">
        <w:rPr>
          <w:rFonts w:cs="Tahoma"/>
        </w:rPr>
        <w:t xml:space="preserve"> </w:t>
      </w:r>
      <w:r w:rsidR="001A5A39" w:rsidRPr="001A5A39">
        <w:rPr>
          <w:rFonts w:cs="Tahoma"/>
          <w:b/>
        </w:rPr>
        <w:t>2</w:t>
      </w:r>
      <w:r w:rsidR="00C3305C">
        <w:rPr>
          <w:rFonts w:cs="Tahoma"/>
          <w:b/>
        </w:rPr>
        <w:t>5</w:t>
      </w:r>
      <w:r w:rsidR="001A5A39" w:rsidRPr="001A5A39">
        <w:rPr>
          <w:rFonts w:cs="Tahoma"/>
          <w:b/>
        </w:rPr>
        <w:t>.09.</w:t>
      </w:r>
      <w:r w:rsidR="00F71127">
        <w:rPr>
          <w:rFonts w:cs="Tahoma"/>
        </w:rPr>
        <w:t xml:space="preserve"> </w:t>
      </w:r>
      <w:r w:rsidRPr="00566423">
        <w:rPr>
          <w:rFonts w:cs="Tahoma"/>
          <w:b/>
        </w:rPr>
        <w:t>20</w:t>
      </w:r>
      <w:r w:rsidR="00C56E5B" w:rsidRPr="00566423">
        <w:rPr>
          <w:rFonts w:cs="Tahoma"/>
          <w:b/>
        </w:rPr>
        <w:t>20</w:t>
      </w:r>
      <w:r w:rsidRPr="00440EA4">
        <w:rPr>
          <w:rFonts w:cs="Tahoma"/>
          <w:b/>
        </w:rPr>
        <w:t xml:space="preserve"> r. do godziny</w:t>
      </w:r>
      <w:r w:rsidR="001A5A39">
        <w:rPr>
          <w:rFonts w:cs="Tahoma"/>
          <w:b/>
        </w:rPr>
        <w:t xml:space="preserve"> 13:00</w:t>
      </w:r>
      <w:r w:rsidRPr="00440EA4">
        <w:rPr>
          <w:rFonts w:cs="Tahoma"/>
          <w:b/>
        </w:rPr>
        <w:t xml:space="preserve"> </w:t>
      </w:r>
    </w:p>
    <w:p w:rsidR="00D90CA3" w:rsidRDefault="00D90CA3" w:rsidP="002C6BD5">
      <w:pPr>
        <w:spacing w:after="24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artykułów spożywczych.  </w:t>
      </w:r>
    </w:p>
    <w:p w:rsidR="00586B32" w:rsidRPr="00CA3CBD" w:rsidRDefault="00586B32" w:rsidP="002C6BD5">
      <w:pPr>
        <w:shd w:val="clear" w:color="auto" w:fill="FFFFFF"/>
        <w:spacing w:after="0" w:line="240" w:lineRule="auto"/>
        <w:jc w:val="both"/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 xml:space="preserve">VI. </w:t>
      </w:r>
      <w:r w:rsidRPr="00CA3CBD">
        <w:rPr>
          <w:rFonts w:eastAsia="Calibri" w:cs="Times New Roman"/>
          <w:b/>
        </w:rPr>
        <w:t>Klauzula informacyjna o przetwarzaniu danych osobowych</w:t>
      </w:r>
    </w:p>
    <w:p w:rsidR="00586B32" w:rsidRPr="00F31660" w:rsidRDefault="00586B32" w:rsidP="00586B32">
      <w:p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lastRenderedPageBreak/>
        <w:t>Zgodnie z art. 13 ust. 1 i 2 rozporządzenia Parlamentu Europejskiego i Rady (UE) 2016/679 z dnia 27 kwietnia 2016 r. (Dz. Urz. UE L 119 z 04.05.2016 r.), dalej „RODO”, Ośrodek Rozwoju Edukacji w Warszawie</w:t>
      </w:r>
      <w:r w:rsidRPr="00F31660" w:rsidDel="00EB58F0">
        <w:rPr>
          <w:rFonts w:eastAsia="Calibri" w:cs="Arial"/>
        </w:rPr>
        <w:t xml:space="preserve"> </w:t>
      </w:r>
      <w:r w:rsidRPr="00F31660">
        <w:rPr>
          <w:rFonts w:eastAsia="Calibri" w:cs="Arial"/>
        </w:rPr>
        <w:t>informuje, że: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Calibri" w:cs="Arial"/>
        </w:rPr>
      </w:pPr>
      <w:r w:rsidRPr="00F31660">
        <w:rPr>
          <w:rFonts w:eastAsia="Calibri" w:cs="Arial"/>
        </w:rPr>
        <w:t>Administratorem Pani/Pana danych osobowych jest Ośrodek Rozwoju Edukacji z siedzibą w Warszawie (00-478), Aleje Ujazdowskie 28</w:t>
      </w:r>
      <w:r>
        <w:rPr>
          <w:rFonts w:eastAsia="Calibri" w:cs="Arial"/>
        </w:rPr>
        <w:t xml:space="preserve">, </w:t>
      </w:r>
      <w:r w:rsidRPr="00F31660">
        <w:rPr>
          <w:rFonts w:eastAsia="Calibri" w:cs="Arial"/>
        </w:rPr>
        <w:t>e-mail: sekretariat@ore.edu.pl</w:t>
      </w:r>
      <w:r>
        <w:rPr>
          <w:rFonts w:eastAsia="Calibri" w:cs="Arial"/>
        </w:rPr>
        <w:t>, tel.</w:t>
      </w:r>
      <w:r w:rsidRPr="00F31660">
        <w:rPr>
          <w:rFonts w:eastAsia="Calibri" w:cs="Arial"/>
        </w:rPr>
        <w:t xml:space="preserve"> 22 345 37 00;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Pr="00F31660">
        <w:rPr>
          <w:rFonts w:eastAsia="Calibri" w:cs="Arial"/>
        </w:rPr>
        <w:t xml:space="preserve">sprawach dotyczących przetwarzania danych osobowych może się Pani/Pan skontaktować </w:t>
      </w:r>
      <w:r>
        <w:rPr>
          <w:rFonts w:eastAsia="Calibri" w:cs="Arial"/>
        </w:rPr>
        <w:t>z Inspektorem Ochrony Danych poprzez e-mail: iod@ore.edu.pl</w:t>
      </w:r>
      <w:r w:rsidRPr="00F31660">
        <w:rPr>
          <w:rFonts w:eastAsia="Calibri" w:cs="Arial"/>
        </w:rPr>
        <w:t>;</w:t>
      </w:r>
    </w:p>
    <w:p w:rsidR="00586B32" w:rsidRPr="00BF3C8A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586B32" w:rsidRPr="00F31660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</w:t>
      </w:r>
      <w:r>
        <w:rPr>
          <w:rFonts w:eastAsia="Times New Roman" w:cs="Arial"/>
          <w:lang w:eastAsia="pl-PL"/>
        </w:rPr>
        <w:t>;</w:t>
      </w:r>
    </w:p>
    <w:p w:rsidR="00586B32" w:rsidRPr="00355D02" w:rsidRDefault="00586B32" w:rsidP="00586B32">
      <w:pPr>
        <w:pStyle w:val="Akapitzlist"/>
        <w:numPr>
          <w:ilvl w:val="0"/>
          <w:numId w:val="26"/>
        </w:numPr>
        <w:spacing w:after="120"/>
        <w:jc w:val="both"/>
        <w:rPr>
          <w:u w:val="single"/>
        </w:rPr>
      </w:pPr>
      <w:r w:rsidRPr="00355D02">
        <w:rPr>
          <w:rFonts w:eastAsia="Times New Roman" w:cs="Arial"/>
          <w:lang w:eastAsia="pl-PL"/>
        </w:rPr>
        <w:t xml:space="preserve">Pani/Pana dane osobowe będą przechowywane, przez okres </w:t>
      </w:r>
      <w:r w:rsidRPr="0006697B">
        <w:rPr>
          <w:rFonts w:eastAsia="Times New Roman" w:cs="Arial"/>
          <w:lang w:eastAsia="pl-PL"/>
        </w:rPr>
        <w:t xml:space="preserve">5 lat z uwagi na fakt, iż zamówienie finansowane jest ze środków budżetu </w:t>
      </w:r>
      <w:r>
        <w:rPr>
          <w:rFonts w:eastAsia="Times New Roman" w:cs="Arial"/>
          <w:lang w:eastAsia="pl-PL"/>
        </w:rPr>
        <w:t>p</w:t>
      </w:r>
      <w:r w:rsidRPr="0006697B">
        <w:rPr>
          <w:rFonts w:eastAsia="Times New Roman" w:cs="Arial"/>
          <w:lang w:eastAsia="pl-PL"/>
        </w:rPr>
        <w:t xml:space="preserve">aństwa </w:t>
      </w:r>
      <w:r w:rsidRPr="00727B99">
        <w:t>a po tym czasie przez okres, oraz w zakresie wymaganym przez przepisy powszechnie obowiązującego prawa</w:t>
      </w:r>
      <w:r w:rsidRPr="00355D02">
        <w:rPr>
          <w:rFonts w:eastAsia="Times New Roman" w:cs="Arial"/>
          <w:lang w:eastAsia="pl-PL"/>
        </w:rPr>
        <w:t>;</w:t>
      </w:r>
    </w:p>
    <w:p w:rsidR="00586B32" w:rsidRPr="00BF3C8A" w:rsidRDefault="00586B32" w:rsidP="00586B32">
      <w:pPr>
        <w:numPr>
          <w:ilvl w:val="0"/>
          <w:numId w:val="26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 w:rsidRPr="00F3166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</w:t>
      </w:r>
      <w:r>
        <w:rPr>
          <w:rFonts w:eastAsia="Times New Roman" w:cs="Arial"/>
          <w:lang w:eastAsia="pl-PL"/>
        </w:rPr>
        <w:t>;</w:t>
      </w:r>
    </w:p>
    <w:p w:rsidR="00586B32" w:rsidRPr="00CF7844" w:rsidRDefault="00586B32" w:rsidP="00586B32">
      <w:pPr>
        <w:pStyle w:val="Akapitzlist"/>
        <w:numPr>
          <w:ilvl w:val="0"/>
          <w:numId w:val="26"/>
        </w:numPr>
        <w:rPr>
          <w:rFonts w:eastAsia="Times New Roman" w:cs="Arial"/>
          <w:lang w:eastAsia="pl-PL"/>
        </w:rPr>
      </w:pPr>
      <w:r w:rsidRPr="00CF7844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586B32" w:rsidRDefault="00586B32" w:rsidP="00586B32">
      <w:pPr>
        <w:pStyle w:val="Akapitzlist"/>
        <w:numPr>
          <w:ilvl w:val="0"/>
          <w:numId w:val="26"/>
        </w:numPr>
        <w:spacing w:after="120"/>
        <w:jc w:val="both"/>
        <w:rPr>
          <w:rFonts w:eastAsia="Calibri" w:cs="Arial"/>
        </w:rPr>
      </w:pPr>
      <w:r w:rsidRPr="00B35207">
        <w:rPr>
          <w:rFonts w:eastAsia="Calibri" w:cs="Arial"/>
        </w:rPr>
        <w:t>Pani/Pana dane nie będą podlegały zautomatyzowanemu podejmowaniu decyz</w:t>
      </w:r>
      <w:r>
        <w:rPr>
          <w:rFonts w:eastAsia="Calibri" w:cs="Arial"/>
        </w:rPr>
        <w:t xml:space="preserve">ji i nie </w:t>
      </w:r>
      <w:r w:rsidRPr="00B35207">
        <w:rPr>
          <w:rFonts w:eastAsia="Calibri" w:cs="Arial"/>
        </w:rPr>
        <w:t>będą profilowane.</w:t>
      </w:r>
    </w:p>
    <w:p w:rsidR="00586B32" w:rsidRDefault="00B27ED7" w:rsidP="00586B32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VII</w:t>
      </w:r>
      <w:r w:rsidR="00586B32">
        <w:rPr>
          <w:rFonts w:eastAsia="Calibri" w:cs="Times New Roman"/>
          <w:b/>
        </w:rPr>
        <w:t xml:space="preserve">. </w:t>
      </w:r>
      <w:r w:rsidR="00586B32">
        <w:rPr>
          <w:rFonts w:eastAsia="Calibri" w:cs="Arial"/>
          <w:b/>
        </w:rPr>
        <w:t>Załączniki</w:t>
      </w:r>
    </w:p>
    <w:p w:rsidR="00723237" w:rsidRDefault="00723237" w:rsidP="002C6BD5">
      <w:pPr>
        <w:pStyle w:val="Akapitzlist"/>
        <w:numPr>
          <w:ilvl w:val="3"/>
          <w:numId w:val="28"/>
        </w:numPr>
        <w:spacing w:after="600"/>
        <w:ind w:left="425" w:hanging="357"/>
        <w:contextualSpacing w:val="0"/>
        <w:rPr>
          <w:rFonts w:cs="Arial"/>
        </w:rPr>
      </w:pPr>
      <w:r>
        <w:rPr>
          <w:rFonts w:cs="Arial"/>
        </w:rPr>
        <w:t xml:space="preserve">Załącznik nr 1 – </w:t>
      </w:r>
      <w:r w:rsidR="00B27ED7">
        <w:rPr>
          <w:rFonts w:cs="Arial"/>
        </w:rPr>
        <w:t>Formularz cenowy</w:t>
      </w:r>
      <w:r w:rsidR="00D90CA3">
        <w:rPr>
          <w:rFonts w:cs="Arial"/>
        </w:rPr>
        <w:t xml:space="preserve"> </w:t>
      </w:r>
      <w:bookmarkStart w:id="0" w:name="_GoBack"/>
      <w:bookmarkEnd w:id="0"/>
    </w:p>
    <w:sectPr w:rsidR="007232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86" w:rsidRDefault="00661186">
      <w:pPr>
        <w:spacing w:after="0" w:line="240" w:lineRule="auto"/>
      </w:pPr>
      <w:r>
        <w:separator/>
      </w:r>
    </w:p>
  </w:endnote>
  <w:endnote w:type="continuationSeparator" w:id="0">
    <w:p w:rsidR="00661186" w:rsidRDefault="0066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5A">
          <w:rPr>
            <w:noProof/>
          </w:rPr>
          <w:t>1</w:t>
        </w:r>
        <w:r>
          <w:fldChar w:fldCharType="end"/>
        </w:r>
      </w:p>
    </w:sdtContent>
  </w:sdt>
  <w:p w:rsidR="001B50EA" w:rsidRDefault="00661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86" w:rsidRDefault="00661186">
      <w:pPr>
        <w:spacing w:after="0" w:line="240" w:lineRule="auto"/>
      </w:pPr>
      <w:r>
        <w:separator/>
      </w:r>
    </w:p>
  </w:footnote>
  <w:footnote w:type="continuationSeparator" w:id="0">
    <w:p w:rsidR="00661186" w:rsidRDefault="0066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3890"/>
    <w:rsid w:val="00071506"/>
    <w:rsid w:val="00074E2C"/>
    <w:rsid w:val="000873CA"/>
    <w:rsid w:val="000A1B67"/>
    <w:rsid w:val="000A261D"/>
    <w:rsid w:val="000D070A"/>
    <w:rsid w:val="000D17AA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522A4"/>
    <w:rsid w:val="00286AEA"/>
    <w:rsid w:val="00291859"/>
    <w:rsid w:val="002A38D5"/>
    <w:rsid w:val="002C6BD5"/>
    <w:rsid w:val="002F7E1B"/>
    <w:rsid w:val="00367782"/>
    <w:rsid w:val="00381B2A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61186"/>
    <w:rsid w:val="006670BD"/>
    <w:rsid w:val="006721B4"/>
    <w:rsid w:val="00723237"/>
    <w:rsid w:val="00781359"/>
    <w:rsid w:val="0078218A"/>
    <w:rsid w:val="007A7F65"/>
    <w:rsid w:val="007C5E64"/>
    <w:rsid w:val="007C7687"/>
    <w:rsid w:val="007D3BBA"/>
    <w:rsid w:val="00822D7B"/>
    <w:rsid w:val="008D775A"/>
    <w:rsid w:val="008F37D6"/>
    <w:rsid w:val="009649AF"/>
    <w:rsid w:val="00981507"/>
    <w:rsid w:val="00997BDB"/>
    <w:rsid w:val="009C46AA"/>
    <w:rsid w:val="00A03D17"/>
    <w:rsid w:val="00A207F9"/>
    <w:rsid w:val="00A60EA4"/>
    <w:rsid w:val="00A9383E"/>
    <w:rsid w:val="00AE25E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41C8B"/>
    <w:rsid w:val="00D90CA3"/>
    <w:rsid w:val="00DC5D3F"/>
    <w:rsid w:val="00DE3E93"/>
    <w:rsid w:val="00E566CA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E131"/>
  <w15:docId w15:val="{ECEA08BB-E075-48C6-A2B8-53FF23B3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na.glod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a.glod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327C-DFC2-4E1A-A468-FC496EB4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4</cp:revision>
  <cp:lastPrinted>2020-09-18T05:10:00Z</cp:lastPrinted>
  <dcterms:created xsi:type="dcterms:W3CDTF">2020-09-18T07:09:00Z</dcterms:created>
  <dcterms:modified xsi:type="dcterms:W3CDTF">2020-09-18T11:59:00Z</dcterms:modified>
</cp:coreProperties>
</file>