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D1E23" w14:textId="09D393C8" w:rsidR="00AB13F5" w:rsidRPr="00466C7D" w:rsidRDefault="00A23C1B" w:rsidP="00466C7D">
      <w:pPr>
        <w:spacing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66C7D">
        <w:rPr>
          <w:rFonts w:ascii="Arial" w:hAnsi="Arial" w:cs="Arial"/>
          <w:b/>
          <w:sz w:val="22"/>
          <w:szCs w:val="22"/>
        </w:rPr>
        <w:t>Szacowanie wartości zamówienia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981A3C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>–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07157A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>sędziowie kompetentni</w:t>
      </w:r>
      <w:r w:rsidR="00F96438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do </w:t>
      </w:r>
      <w:r w:rsidR="0007157A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>prze</w:t>
      </w:r>
      <w:r w:rsidR="00F96438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prowadzenia </w:t>
      </w:r>
      <w:r w:rsidR="0007157A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oceny poprawności twierdzeń </w:t>
      </w:r>
      <w:r w:rsidR="00382701">
        <w:rPr>
          <w:rStyle w:val="mcetext-insertedbyben"/>
          <w:rFonts w:ascii="Arial" w:hAnsi="Arial" w:cs="Arial"/>
          <w:b/>
          <w:bCs/>
          <w:sz w:val="22"/>
          <w:szCs w:val="22"/>
        </w:rPr>
        <w:t>w</w:t>
      </w:r>
      <w:r w:rsidR="0007157A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skal</w:t>
      </w:r>
      <w:r w:rsidR="00382701">
        <w:rPr>
          <w:rStyle w:val="mcetext-insertedbyben"/>
          <w:rFonts w:ascii="Arial" w:hAnsi="Arial" w:cs="Arial"/>
          <w:b/>
          <w:bCs/>
          <w:sz w:val="22"/>
          <w:szCs w:val="22"/>
        </w:rPr>
        <w:t>ach</w:t>
      </w:r>
      <w:r w:rsidR="0007157A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i ich dostosowania lub adaptacji do potrzeb uczniów</w:t>
      </w:r>
      <w:r w:rsidR="00076A2F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z</w:t>
      </w:r>
      <w:r w:rsidR="0007157A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wybranymi specjalnymi potrzebami edukacyjnymi</w:t>
      </w:r>
      <w:r w:rsidR="00DB69C5">
        <w:rPr>
          <w:rStyle w:val="mcetext-insertedbyben"/>
          <w:rFonts w:ascii="Arial" w:hAnsi="Arial" w:cs="Arial"/>
          <w:b/>
          <w:bCs/>
          <w:sz w:val="22"/>
          <w:szCs w:val="22"/>
        </w:rPr>
        <w:t>,</w:t>
      </w:r>
      <w:r w:rsidR="0007157A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w ramach realizacji zadania dotyczącego </w:t>
      </w:r>
      <w:r w:rsidR="00F96438"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>opracowania adaptacji i dostosowań modelowego zestawu narzędzi diagnostycznych TROS-KA do potrzeb uczniów z wybranymi specjalnymi potrzebami edukacyjnymi</w:t>
      </w:r>
      <w:r w:rsidR="00382701">
        <w:rPr>
          <w:rStyle w:val="mcetext-insertedbyben"/>
          <w:rFonts w:ascii="Arial" w:hAnsi="Arial" w:cs="Arial"/>
          <w:b/>
          <w:bCs/>
          <w:sz w:val="22"/>
          <w:szCs w:val="22"/>
        </w:rPr>
        <w:t>.</w:t>
      </w:r>
    </w:p>
    <w:p w14:paraId="678A0FEF" w14:textId="77777777" w:rsidR="0007157A" w:rsidRPr="00466C7D" w:rsidRDefault="0007157A" w:rsidP="00466C7D">
      <w:pPr>
        <w:spacing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</w:p>
    <w:p w14:paraId="36924141" w14:textId="65A05DF4" w:rsidR="00F96438" w:rsidRPr="00466C7D" w:rsidRDefault="00A23C1B" w:rsidP="00466C7D">
      <w:pPr>
        <w:spacing w:line="360" w:lineRule="auto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W celu ustalenia wartości zamówienia Ośrodek Rozwoju Edukacji zwraca się z prośbą o oszacowanie w</w:t>
      </w:r>
      <w:r w:rsidR="0007157A" w:rsidRPr="00466C7D">
        <w:rPr>
          <w:rFonts w:ascii="Arial" w:hAnsi="Arial" w:cs="Arial"/>
          <w:sz w:val="22"/>
          <w:szCs w:val="22"/>
        </w:rPr>
        <w:t xml:space="preserve">artości zadania polegającego na przeprowadzeniu oceny poprawności twierdzeń i </w:t>
      </w:r>
      <w:proofErr w:type="spellStart"/>
      <w:r w:rsidR="0007157A" w:rsidRPr="00466C7D">
        <w:rPr>
          <w:rFonts w:ascii="Arial" w:hAnsi="Arial" w:cs="Arial"/>
          <w:sz w:val="22"/>
          <w:szCs w:val="22"/>
        </w:rPr>
        <w:t>skal</w:t>
      </w:r>
      <w:proofErr w:type="spellEnd"/>
      <w:r w:rsidR="0007157A" w:rsidRPr="00466C7D">
        <w:rPr>
          <w:rFonts w:ascii="Arial" w:hAnsi="Arial" w:cs="Arial"/>
          <w:sz w:val="22"/>
          <w:szCs w:val="22"/>
        </w:rPr>
        <w:t xml:space="preserve"> i ich dostosowania lub adaptacji do potrzeb uczniów wybranymi specjalnymi potrzebami edukacyjnymi</w:t>
      </w:r>
      <w:r w:rsidR="00DB69C5">
        <w:rPr>
          <w:rFonts w:ascii="Arial" w:hAnsi="Arial" w:cs="Arial"/>
          <w:sz w:val="22"/>
          <w:szCs w:val="22"/>
        </w:rPr>
        <w:t>,</w:t>
      </w:r>
      <w:r w:rsidR="0007157A" w:rsidRPr="00466C7D">
        <w:rPr>
          <w:rFonts w:ascii="Arial" w:hAnsi="Arial" w:cs="Arial"/>
          <w:sz w:val="22"/>
          <w:szCs w:val="22"/>
        </w:rPr>
        <w:t xml:space="preserve"> w ramach realizacji zadania dotyczącego opracowania adaptacji i dostosowań modelowego zestawu narzędzi diagnostycznych TROS-KA do potrzeb uczniów z wybranymi specjalnymi potrzebami edukacyjnymi</w:t>
      </w:r>
      <w:r w:rsidR="00DB69C5">
        <w:rPr>
          <w:rFonts w:ascii="Arial" w:hAnsi="Arial" w:cs="Arial"/>
          <w:sz w:val="22"/>
          <w:szCs w:val="22"/>
        </w:rPr>
        <w:t>,</w:t>
      </w:r>
      <w:r w:rsidR="0007157A" w:rsidRPr="00466C7D">
        <w:rPr>
          <w:rFonts w:ascii="Arial" w:hAnsi="Arial" w:cs="Arial"/>
          <w:sz w:val="22"/>
          <w:szCs w:val="22"/>
        </w:rPr>
        <w:t xml:space="preserve"> </w:t>
      </w:r>
      <w:r w:rsidR="00F96438" w:rsidRPr="00466C7D">
        <w:rPr>
          <w:rFonts w:ascii="Arial" w:hAnsi="Arial" w:cs="Arial"/>
          <w:sz w:val="22"/>
          <w:szCs w:val="22"/>
        </w:rPr>
        <w:t>tj. w odniesieniu do uczniów słabosłyszących i niesłyszących, słabowidzących i niewidomych, z afazją i z Zespołem Aspergera.</w:t>
      </w:r>
    </w:p>
    <w:p w14:paraId="23DE3700" w14:textId="77777777" w:rsidR="0007157A" w:rsidRPr="00466C7D" w:rsidRDefault="0007157A" w:rsidP="00466C7D">
      <w:pPr>
        <w:spacing w:line="360" w:lineRule="auto"/>
        <w:rPr>
          <w:rFonts w:ascii="Arial" w:hAnsi="Arial" w:cs="Arial"/>
          <w:sz w:val="22"/>
          <w:szCs w:val="22"/>
        </w:rPr>
      </w:pPr>
    </w:p>
    <w:p w14:paraId="1EF0D36B" w14:textId="77777777" w:rsidR="00F96438" w:rsidRPr="00466C7D" w:rsidRDefault="00F96438" w:rsidP="00466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>Opis merytoryczny zadania</w:t>
      </w:r>
    </w:p>
    <w:p w14:paraId="17EB703D" w14:textId="2AFD9533" w:rsidR="0007157A" w:rsidRPr="00466C7D" w:rsidRDefault="00F96438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Do realizacji zamówienia niezbędni będą </w:t>
      </w:r>
      <w:r w:rsidR="00312DA4">
        <w:rPr>
          <w:rFonts w:ascii="Arial" w:hAnsi="Arial" w:cs="Arial"/>
          <w:sz w:val="22"/>
          <w:szCs w:val="22"/>
        </w:rPr>
        <w:t>sędziowie kompetentni</w:t>
      </w:r>
      <w:r w:rsidR="00DB69C5">
        <w:rPr>
          <w:rFonts w:ascii="Arial" w:hAnsi="Arial" w:cs="Arial"/>
          <w:sz w:val="22"/>
          <w:szCs w:val="22"/>
        </w:rPr>
        <w:t>,</w:t>
      </w:r>
      <w:r w:rsidRPr="00466C7D">
        <w:rPr>
          <w:rFonts w:ascii="Arial" w:hAnsi="Arial" w:cs="Arial"/>
          <w:sz w:val="22"/>
          <w:szCs w:val="22"/>
        </w:rPr>
        <w:t xml:space="preserve"> </w:t>
      </w:r>
      <w:r w:rsidR="0007157A" w:rsidRPr="00466C7D">
        <w:rPr>
          <w:rFonts w:ascii="Arial" w:hAnsi="Arial" w:cs="Arial"/>
          <w:sz w:val="22"/>
          <w:szCs w:val="22"/>
        </w:rPr>
        <w:t>tj. psychologowie lub pedagodzy z doświadczeniem co najmniej 2 lat pracy z uczniami</w:t>
      </w:r>
      <w:r w:rsidR="00DB69C5">
        <w:rPr>
          <w:rFonts w:ascii="Arial" w:hAnsi="Arial" w:cs="Arial"/>
          <w:sz w:val="22"/>
          <w:szCs w:val="22"/>
        </w:rPr>
        <w:t>,</w:t>
      </w:r>
      <w:r w:rsidR="00382701">
        <w:rPr>
          <w:rFonts w:ascii="Arial" w:hAnsi="Arial" w:cs="Arial"/>
          <w:sz w:val="22"/>
          <w:szCs w:val="22"/>
        </w:rPr>
        <w:t xml:space="preserve"> w ramach minimum jednej z poniżej wskazanych grup uczniów</w:t>
      </w:r>
      <w:r w:rsidR="0007157A" w:rsidRPr="00466C7D">
        <w:rPr>
          <w:rFonts w:ascii="Arial" w:hAnsi="Arial" w:cs="Arial"/>
          <w:sz w:val="22"/>
          <w:szCs w:val="22"/>
        </w:rPr>
        <w:t>:</w:t>
      </w:r>
    </w:p>
    <w:p w14:paraId="3E3D88C3" w14:textId="77777777" w:rsidR="0007157A" w:rsidRPr="00466C7D" w:rsidRDefault="00382701" w:rsidP="00466C7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96438" w:rsidRPr="00466C7D">
        <w:rPr>
          <w:rFonts w:ascii="Arial" w:hAnsi="Arial" w:cs="Arial"/>
          <w:sz w:val="22"/>
          <w:szCs w:val="22"/>
        </w:rPr>
        <w:t>łabosłyszący</w:t>
      </w:r>
      <w:r>
        <w:rPr>
          <w:rFonts w:ascii="Arial" w:hAnsi="Arial" w:cs="Arial"/>
          <w:sz w:val="22"/>
          <w:szCs w:val="22"/>
        </w:rPr>
        <w:t xml:space="preserve">ch </w:t>
      </w:r>
      <w:r w:rsidR="00466C7D">
        <w:rPr>
          <w:rFonts w:ascii="Arial" w:hAnsi="Arial" w:cs="Arial"/>
          <w:sz w:val="22"/>
          <w:szCs w:val="22"/>
        </w:rPr>
        <w:t xml:space="preserve">i </w:t>
      </w:r>
      <w:r w:rsidR="00F96438" w:rsidRPr="00466C7D">
        <w:rPr>
          <w:rFonts w:ascii="Arial" w:hAnsi="Arial" w:cs="Arial"/>
          <w:sz w:val="22"/>
          <w:szCs w:val="22"/>
        </w:rPr>
        <w:t>niesłyszący</w:t>
      </w:r>
      <w:r>
        <w:rPr>
          <w:rFonts w:ascii="Arial" w:hAnsi="Arial" w:cs="Arial"/>
          <w:sz w:val="22"/>
          <w:szCs w:val="22"/>
        </w:rPr>
        <w:t>ch</w:t>
      </w:r>
      <w:r w:rsidR="00F96438" w:rsidRPr="00466C7D">
        <w:rPr>
          <w:rFonts w:ascii="Arial" w:hAnsi="Arial" w:cs="Arial"/>
          <w:sz w:val="22"/>
          <w:szCs w:val="22"/>
        </w:rPr>
        <w:t xml:space="preserve"> </w:t>
      </w:r>
    </w:p>
    <w:p w14:paraId="59B467F2" w14:textId="77777777" w:rsidR="0007157A" w:rsidRPr="00466C7D" w:rsidRDefault="00F96438" w:rsidP="00466C7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słabowidzących </w:t>
      </w:r>
      <w:r w:rsidR="00466C7D">
        <w:rPr>
          <w:rFonts w:ascii="Arial" w:hAnsi="Arial" w:cs="Arial"/>
          <w:sz w:val="22"/>
          <w:szCs w:val="22"/>
        </w:rPr>
        <w:t xml:space="preserve">i </w:t>
      </w:r>
      <w:r w:rsidRPr="00466C7D">
        <w:rPr>
          <w:rFonts w:ascii="Arial" w:hAnsi="Arial" w:cs="Arial"/>
          <w:sz w:val="22"/>
          <w:szCs w:val="22"/>
        </w:rPr>
        <w:t xml:space="preserve">niewidomych </w:t>
      </w:r>
    </w:p>
    <w:p w14:paraId="79049736" w14:textId="77777777" w:rsidR="0007157A" w:rsidRPr="00466C7D" w:rsidRDefault="0007157A" w:rsidP="00466C7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z</w:t>
      </w:r>
      <w:r w:rsidR="00F96438" w:rsidRPr="00466C7D">
        <w:rPr>
          <w:rFonts w:ascii="Arial" w:hAnsi="Arial" w:cs="Arial"/>
          <w:sz w:val="22"/>
          <w:szCs w:val="22"/>
        </w:rPr>
        <w:t xml:space="preserve"> afazją </w:t>
      </w:r>
    </w:p>
    <w:p w14:paraId="4029ECD3" w14:textId="77777777" w:rsidR="0007157A" w:rsidRDefault="00F96438" w:rsidP="0038270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z Z</w:t>
      </w:r>
      <w:r w:rsidR="0007157A" w:rsidRPr="00466C7D">
        <w:rPr>
          <w:rFonts w:ascii="Arial" w:hAnsi="Arial" w:cs="Arial"/>
          <w:sz w:val="22"/>
          <w:szCs w:val="22"/>
        </w:rPr>
        <w:t>espołem Aspergera.</w:t>
      </w:r>
    </w:p>
    <w:p w14:paraId="236F3E62" w14:textId="77777777" w:rsidR="00382701" w:rsidRPr="00382701" w:rsidRDefault="00382701" w:rsidP="0038270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B9065F" w14:textId="0B296B44" w:rsidR="00466C7D" w:rsidRDefault="00466C7D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planuje wyłonić </w:t>
      </w:r>
      <w:r w:rsidRPr="00466C7D">
        <w:rPr>
          <w:rFonts w:ascii="Arial" w:hAnsi="Arial" w:cs="Arial"/>
          <w:b/>
          <w:sz w:val="22"/>
          <w:szCs w:val="22"/>
        </w:rPr>
        <w:t>4 sędziów kompetentnych</w:t>
      </w:r>
      <w:r>
        <w:rPr>
          <w:rFonts w:ascii="Arial" w:hAnsi="Arial" w:cs="Arial"/>
          <w:sz w:val="22"/>
          <w:szCs w:val="22"/>
        </w:rPr>
        <w:t xml:space="preserve"> (1 sędzia kompetentny do każdej ze wskazanych wyżej grup uczniów ze specjalnymi potrzebami edukacyjnymi).</w:t>
      </w:r>
      <w:r w:rsidR="00382701">
        <w:rPr>
          <w:rFonts w:ascii="Arial" w:hAnsi="Arial" w:cs="Arial"/>
          <w:sz w:val="22"/>
          <w:szCs w:val="22"/>
        </w:rPr>
        <w:t xml:space="preserve"> Zamawiający oczekuje, że dany </w:t>
      </w:r>
      <w:r w:rsidR="00076A2F">
        <w:rPr>
          <w:rFonts w:ascii="Arial" w:hAnsi="Arial" w:cs="Arial"/>
          <w:sz w:val="22"/>
          <w:szCs w:val="22"/>
        </w:rPr>
        <w:t>„</w:t>
      </w:r>
      <w:r w:rsidR="00382701">
        <w:rPr>
          <w:rFonts w:ascii="Arial" w:hAnsi="Arial" w:cs="Arial"/>
          <w:sz w:val="22"/>
          <w:szCs w:val="22"/>
        </w:rPr>
        <w:t>sędzia kompetentny</w:t>
      </w:r>
      <w:r w:rsidR="00076A2F">
        <w:rPr>
          <w:rFonts w:ascii="Arial" w:hAnsi="Arial" w:cs="Arial"/>
          <w:sz w:val="22"/>
          <w:szCs w:val="22"/>
        </w:rPr>
        <w:t>”</w:t>
      </w:r>
      <w:r w:rsidR="00382701">
        <w:rPr>
          <w:rFonts w:ascii="Arial" w:hAnsi="Arial" w:cs="Arial"/>
          <w:sz w:val="22"/>
          <w:szCs w:val="22"/>
        </w:rPr>
        <w:t xml:space="preserve"> będzie posiadał </w:t>
      </w:r>
      <w:r w:rsidR="00382701" w:rsidRPr="00382701">
        <w:rPr>
          <w:rFonts w:ascii="Arial" w:hAnsi="Arial" w:cs="Arial"/>
          <w:sz w:val="22"/>
          <w:szCs w:val="22"/>
        </w:rPr>
        <w:t>co najmniej 2 l</w:t>
      </w:r>
      <w:r w:rsidR="00382701">
        <w:rPr>
          <w:rFonts w:ascii="Arial" w:hAnsi="Arial" w:cs="Arial"/>
          <w:sz w:val="22"/>
          <w:szCs w:val="22"/>
        </w:rPr>
        <w:t>etnie</w:t>
      </w:r>
      <w:r w:rsidR="00382701" w:rsidRPr="00382701">
        <w:rPr>
          <w:rFonts w:ascii="Arial" w:hAnsi="Arial" w:cs="Arial"/>
          <w:sz w:val="22"/>
          <w:szCs w:val="22"/>
        </w:rPr>
        <w:t xml:space="preserve"> </w:t>
      </w:r>
      <w:r w:rsidR="00382701">
        <w:rPr>
          <w:rFonts w:ascii="Arial" w:hAnsi="Arial" w:cs="Arial"/>
          <w:sz w:val="22"/>
          <w:szCs w:val="22"/>
        </w:rPr>
        <w:t xml:space="preserve">doświadczenie w </w:t>
      </w:r>
      <w:r w:rsidR="00382701" w:rsidRPr="00382701">
        <w:rPr>
          <w:rFonts w:ascii="Arial" w:hAnsi="Arial" w:cs="Arial"/>
          <w:sz w:val="22"/>
          <w:szCs w:val="22"/>
        </w:rPr>
        <w:t>pracy z uczniami w ramach wskazan</w:t>
      </w:r>
      <w:r w:rsidR="00382701">
        <w:rPr>
          <w:rFonts w:ascii="Arial" w:hAnsi="Arial" w:cs="Arial"/>
          <w:sz w:val="22"/>
          <w:szCs w:val="22"/>
        </w:rPr>
        <w:t>ej wyżej</w:t>
      </w:r>
      <w:r w:rsidR="00382701" w:rsidRPr="00382701">
        <w:rPr>
          <w:rFonts w:ascii="Arial" w:hAnsi="Arial" w:cs="Arial"/>
          <w:sz w:val="22"/>
          <w:szCs w:val="22"/>
        </w:rPr>
        <w:t xml:space="preserve"> </w:t>
      </w:r>
      <w:r w:rsidR="00382701">
        <w:rPr>
          <w:rFonts w:ascii="Arial" w:hAnsi="Arial" w:cs="Arial"/>
          <w:sz w:val="22"/>
          <w:szCs w:val="22"/>
        </w:rPr>
        <w:t xml:space="preserve">minimum jednej </w:t>
      </w:r>
      <w:r w:rsidR="00382701" w:rsidRPr="00382701">
        <w:rPr>
          <w:rFonts w:ascii="Arial" w:hAnsi="Arial" w:cs="Arial"/>
          <w:sz w:val="22"/>
          <w:szCs w:val="22"/>
        </w:rPr>
        <w:t>grup</w:t>
      </w:r>
      <w:r w:rsidR="00382701">
        <w:rPr>
          <w:rFonts w:ascii="Arial" w:hAnsi="Arial" w:cs="Arial"/>
          <w:sz w:val="22"/>
          <w:szCs w:val="22"/>
        </w:rPr>
        <w:t>y</w:t>
      </w:r>
      <w:r w:rsidR="00382701" w:rsidRPr="00382701">
        <w:rPr>
          <w:rFonts w:ascii="Arial" w:hAnsi="Arial" w:cs="Arial"/>
          <w:sz w:val="22"/>
          <w:szCs w:val="22"/>
        </w:rPr>
        <w:t xml:space="preserve"> uczniów</w:t>
      </w:r>
      <w:r w:rsidR="00382701">
        <w:rPr>
          <w:rFonts w:ascii="Arial" w:hAnsi="Arial" w:cs="Arial"/>
          <w:sz w:val="22"/>
          <w:szCs w:val="22"/>
        </w:rPr>
        <w:t>.</w:t>
      </w:r>
    </w:p>
    <w:p w14:paraId="3E36635F" w14:textId="77777777" w:rsidR="00466C7D" w:rsidRDefault="00466C7D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8F0CE7" w14:textId="5C33D7D0" w:rsidR="005D4038" w:rsidRDefault="005D4038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Zadaniem każdego </w:t>
      </w:r>
      <w:r w:rsidR="00466C7D">
        <w:rPr>
          <w:rFonts w:ascii="Arial" w:hAnsi="Arial" w:cs="Arial"/>
          <w:sz w:val="22"/>
          <w:szCs w:val="22"/>
        </w:rPr>
        <w:t>sędziego kompetentnego</w:t>
      </w:r>
      <w:r w:rsidRPr="00466C7D">
        <w:rPr>
          <w:rFonts w:ascii="Arial" w:hAnsi="Arial" w:cs="Arial"/>
          <w:sz w:val="22"/>
          <w:szCs w:val="22"/>
        </w:rPr>
        <w:t xml:space="preserve"> będzie </w:t>
      </w:r>
      <w:r w:rsidR="00466C7D" w:rsidRPr="00466C7D">
        <w:rPr>
          <w:rFonts w:ascii="Arial" w:hAnsi="Arial" w:cs="Arial"/>
          <w:sz w:val="22"/>
          <w:szCs w:val="22"/>
        </w:rPr>
        <w:t xml:space="preserve">ekspercka ocena poprawności twierdzeń wszystkich </w:t>
      </w:r>
      <w:proofErr w:type="spellStart"/>
      <w:r w:rsidR="00466C7D" w:rsidRPr="00466C7D">
        <w:rPr>
          <w:rFonts w:ascii="Arial" w:hAnsi="Arial" w:cs="Arial"/>
          <w:sz w:val="22"/>
          <w:szCs w:val="22"/>
        </w:rPr>
        <w:t>skal</w:t>
      </w:r>
      <w:proofErr w:type="spellEnd"/>
      <w:r w:rsidR="00466C7D" w:rsidRPr="00466C7D">
        <w:rPr>
          <w:rFonts w:ascii="Arial" w:hAnsi="Arial" w:cs="Arial"/>
          <w:sz w:val="22"/>
          <w:szCs w:val="22"/>
        </w:rPr>
        <w:t xml:space="preserve"> i ich dostosowania</w:t>
      </w:r>
      <w:r w:rsidR="00466C7D">
        <w:rPr>
          <w:rFonts w:ascii="Arial" w:hAnsi="Arial" w:cs="Arial"/>
          <w:sz w:val="22"/>
          <w:szCs w:val="22"/>
        </w:rPr>
        <w:t xml:space="preserve"> lub </w:t>
      </w:r>
      <w:r w:rsidR="00382701">
        <w:rPr>
          <w:rFonts w:ascii="Arial" w:hAnsi="Arial" w:cs="Arial"/>
          <w:sz w:val="22"/>
          <w:szCs w:val="22"/>
        </w:rPr>
        <w:t>adaptacji</w:t>
      </w:r>
      <w:r w:rsidR="00466C7D" w:rsidRPr="00466C7D">
        <w:rPr>
          <w:rFonts w:ascii="Arial" w:hAnsi="Arial" w:cs="Arial"/>
          <w:sz w:val="22"/>
          <w:szCs w:val="22"/>
        </w:rPr>
        <w:t xml:space="preserve"> do potrzeb uczniów </w:t>
      </w:r>
      <w:r w:rsidR="00466C7D">
        <w:rPr>
          <w:rFonts w:ascii="Arial" w:hAnsi="Arial" w:cs="Arial"/>
          <w:sz w:val="22"/>
          <w:szCs w:val="22"/>
        </w:rPr>
        <w:t>ze wskazanymi specjalnymi potrzebami edukacyjnymi</w:t>
      </w:r>
      <w:r w:rsidR="00076A2F">
        <w:rPr>
          <w:rFonts w:ascii="Arial" w:hAnsi="Arial" w:cs="Arial"/>
          <w:sz w:val="22"/>
          <w:szCs w:val="22"/>
        </w:rPr>
        <w:t>.</w:t>
      </w:r>
    </w:p>
    <w:p w14:paraId="55EEC824" w14:textId="77777777" w:rsidR="00E87658" w:rsidRDefault="00E87658" w:rsidP="00E876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sędziów kompetentnych będzie polegała na:</w:t>
      </w:r>
    </w:p>
    <w:p w14:paraId="4480FF32" w14:textId="77777777" w:rsidR="00E87658" w:rsidRDefault="00E87658" w:rsidP="00E8765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ocenia stopnia zgodności teoretycznej zmodyfikowanych czterech </w:t>
      </w:r>
      <w:proofErr w:type="spellStart"/>
      <w:r>
        <w:rPr>
          <w:rFonts w:ascii="Arial" w:hAnsi="Arial" w:cs="Arial"/>
          <w:sz w:val="22"/>
          <w:szCs w:val="22"/>
        </w:rPr>
        <w:t>skal</w:t>
      </w:r>
      <w:proofErr w:type="spellEnd"/>
      <w:r>
        <w:rPr>
          <w:rFonts w:ascii="Arial" w:hAnsi="Arial" w:cs="Arial"/>
          <w:sz w:val="22"/>
          <w:szCs w:val="22"/>
        </w:rPr>
        <w:t xml:space="preserve"> z definicjami kompetencji emocjonalno-społecznych opracowanymi przez autorów baterii TROS-KA (formułowanie ocen będzie odbywało się na formularzu elektronicznym opracowanym przez ekspertów zewnętrznych ORE);</w:t>
      </w:r>
    </w:p>
    <w:p w14:paraId="23CAED25" w14:textId="77777777" w:rsidR="00E87658" w:rsidRDefault="00E87658" w:rsidP="00E8765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możliwości wykorzystania zmodyfikowanych czterech </w:t>
      </w:r>
      <w:proofErr w:type="spellStart"/>
      <w:r>
        <w:rPr>
          <w:rFonts w:ascii="Arial" w:hAnsi="Arial" w:cs="Arial"/>
          <w:sz w:val="22"/>
          <w:szCs w:val="22"/>
        </w:rPr>
        <w:t>skal</w:t>
      </w:r>
      <w:proofErr w:type="spellEnd"/>
      <w:r>
        <w:rPr>
          <w:rFonts w:ascii="Arial" w:hAnsi="Arial" w:cs="Arial"/>
          <w:sz w:val="22"/>
          <w:szCs w:val="22"/>
        </w:rPr>
        <w:t xml:space="preserve"> do pomiaru kompetencji emocjonalno-społecznych uczniów z danym typem SPE (formułowanie ocen będzie odbywało się na formularzu elektronicznym opracowanym przez ekspertów zewnętrznych ORE);</w:t>
      </w:r>
    </w:p>
    <w:p w14:paraId="3AF85EF6" w14:textId="77777777" w:rsidR="00E87658" w:rsidRPr="00B278AB" w:rsidRDefault="00E87658" w:rsidP="00E8765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672">
        <w:rPr>
          <w:rFonts w:ascii="Arial" w:hAnsi="Arial" w:cs="Arial"/>
          <w:sz w:val="22"/>
          <w:szCs w:val="22"/>
        </w:rPr>
        <w:t xml:space="preserve">sformułowanie rekomendacji w zakresie dodatkowych dostosowań </w:t>
      </w:r>
      <w:r>
        <w:rPr>
          <w:rFonts w:ascii="Arial" w:hAnsi="Arial" w:cs="Arial"/>
          <w:sz w:val="22"/>
          <w:szCs w:val="22"/>
        </w:rPr>
        <w:t xml:space="preserve">czterech </w:t>
      </w:r>
      <w:proofErr w:type="spellStart"/>
      <w:r>
        <w:rPr>
          <w:rFonts w:ascii="Arial" w:hAnsi="Arial" w:cs="Arial"/>
          <w:sz w:val="22"/>
          <w:szCs w:val="22"/>
        </w:rPr>
        <w:t>skal</w:t>
      </w:r>
      <w:proofErr w:type="spellEnd"/>
      <w:r>
        <w:rPr>
          <w:rFonts w:ascii="Arial" w:hAnsi="Arial" w:cs="Arial"/>
          <w:sz w:val="22"/>
          <w:szCs w:val="22"/>
        </w:rPr>
        <w:t xml:space="preserve"> dla wskazanej grupy SPE;</w:t>
      </w:r>
    </w:p>
    <w:p w14:paraId="655FD7E2" w14:textId="77777777" w:rsidR="00E87658" w:rsidRDefault="00E87658" w:rsidP="00E8765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 uzupełnionych formularzy ocen do ORE (drogą elektroniczną);</w:t>
      </w:r>
    </w:p>
    <w:p w14:paraId="28E9F51C" w14:textId="77777777" w:rsidR="00E87658" w:rsidRPr="00EE6672" w:rsidRDefault="00E87658" w:rsidP="00E8765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ewentualne uzupełnienie ocen po uwagach ze strony ekspertów ORE. </w:t>
      </w:r>
    </w:p>
    <w:p w14:paraId="326CFE40" w14:textId="77777777" w:rsidR="00E87658" w:rsidRDefault="00E87658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62B73E" w14:textId="77777777" w:rsidR="00466C7D" w:rsidRPr="00466C7D" w:rsidRDefault="00466C7D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1C7EC4" w14:textId="32355AC2" w:rsidR="00A23C1B" w:rsidRPr="00466C7D" w:rsidRDefault="009E2B53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Poszczególni </w:t>
      </w:r>
      <w:r w:rsidR="00466C7D">
        <w:rPr>
          <w:rFonts w:ascii="Arial" w:hAnsi="Arial" w:cs="Arial"/>
          <w:sz w:val="22"/>
          <w:szCs w:val="22"/>
        </w:rPr>
        <w:t>sędziowie</w:t>
      </w:r>
      <w:r w:rsidR="00076A2F">
        <w:rPr>
          <w:rFonts w:ascii="Arial" w:hAnsi="Arial" w:cs="Arial"/>
          <w:sz w:val="22"/>
          <w:szCs w:val="22"/>
        </w:rPr>
        <w:t xml:space="preserve"> </w:t>
      </w:r>
      <w:r w:rsidR="00466C7D">
        <w:rPr>
          <w:rFonts w:ascii="Arial" w:hAnsi="Arial" w:cs="Arial"/>
          <w:sz w:val="22"/>
          <w:szCs w:val="22"/>
        </w:rPr>
        <w:t>kompetentni</w:t>
      </w:r>
      <w:r w:rsidRPr="00466C7D">
        <w:rPr>
          <w:rFonts w:ascii="Arial" w:hAnsi="Arial" w:cs="Arial"/>
          <w:sz w:val="22"/>
          <w:szCs w:val="22"/>
        </w:rPr>
        <w:t xml:space="preserve"> </w:t>
      </w:r>
      <w:r w:rsidR="00466C7D">
        <w:rPr>
          <w:rFonts w:ascii="Arial" w:hAnsi="Arial" w:cs="Arial"/>
          <w:sz w:val="22"/>
          <w:szCs w:val="22"/>
        </w:rPr>
        <w:t>będą współpracowali z</w:t>
      </w:r>
      <w:r w:rsidRPr="00466C7D">
        <w:rPr>
          <w:rFonts w:ascii="Arial" w:hAnsi="Arial" w:cs="Arial"/>
          <w:sz w:val="22"/>
          <w:szCs w:val="22"/>
        </w:rPr>
        <w:t xml:space="preserve"> ekspert</w:t>
      </w:r>
      <w:r w:rsidR="00466C7D">
        <w:rPr>
          <w:rFonts w:ascii="Arial" w:hAnsi="Arial" w:cs="Arial"/>
          <w:sz w:val="22"/>
          <w:szCs w:val="22"/>
        </w:rPr>
        <w:t>ami</w:t>
      </w:r>
      <w:r w:rsidRPr="00466C7D">
        <w:rPr>
          <w:rFonts w:ascii="Arial" w:hAnsi="Arial" w:cs="Arial"/>
          <w:sz w:val="22"/>
          <w:szCs w:val="22"/>
        </w:rPr>
        <w:t xml:space="preserve"> </w:t>
      </w:r>
      <w:r w:rsidR="00076A2F" w:rsidRPr="00466C7D">
        <w:rPr>
          <w:rFonts w:ascii="Arial" w:hAnsi="Arial" w:cs="Arial"/>
          <w:sz w:val="22"/>
          <w:szCs w:val="22"/>
        </w:rPr>
        <w:t>pracujący</w:t>
      </w:r>
      <w:r w:rsidR="00076A2F">
        <w:rPr>
          <w:rFonts w:ascii="Arial" w:hAnsi="Arial" w:cs="Arial"/>
          <w:sz w:val="22"/>
          <w:szCs w:val="22"/>
        </w:rPr>
        <w:t>mi</w:t>
      </w:r>
      <w:r w:rsidR="00076A2F" w:rsidRPr="00466C7D">
        <w:rPr>
          <w:rFonts w:ascii="Arial" w:hAnsi="Arial" w:cs="Arial"/>
          <w:sz w:val="22"/>
          <w:szCs w:val="22"/>
        </w:rPr>
        <w:t xml:space="preserve"> </w:t>
      </w:r>
      <w:r w:rsidRPr="00466C7D">
        <w:rPr>
          <w:rFonts w:ascii="Arial" w:hAnsi="Arial" w:cs="Arial"/>
          <w:sz w:val="22"/>
          <w:szCs w:val="22"/>
        </w:rPr>
        <w:t>nad założeniami koncepcyjnymi i metodologią prowadzenia badań</w:t>
      </w:r>
      <w:r w:rsidR="00466C7D">
        <w:rPr>
          <w:rFonts w:ascii="Arial" w:hAnsi="Arial" w:cs="Arial"/>
          <w:sz w:val="22"/>
          <w:szCs w:val="22"/>
        </w:rPr>
        <w:t xml:space="preserve"> oraz pracownikami ORE</w:t>
      </w:r>
      <w:r w:rsidRPr="00466C7D">
        <w:rPr>
          <w:rFonts w:ascii="Arial" w:hAnsi="Arial" w:cs="Arial"/>
          <w:sz w:val="22"/>
          <w:szCs w:val="22"/>
        </w:rPr>
        <w:t xml:space="preserve">. </w:t>
      </w:r>
    </w:p>
    <w:p w14:paraId="58381CB6" w14:textId="77777777" w:rsidR="005D4038" w:rsidRDefault="005D4038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B26774" w14:textId="45D0AAE2" w:rsidR="00466C7D" w:rsidRDefault="009E2B53" w:rsidP="00466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 xml:space="preserve">Przewidywany minimalny czas pracy </w:t>
      </w:r>
      <w:r w:rsidR="00466C7D">
        <w:rPr>
          <w:rFonts w:ascii="Arial" w:hAnsi="Arial" w:cs="Arial"/>
          <w:b/>
          <w:sz w:val="22"/>
          <w:szCs w:val="22"/>
        </w:rPr>
        <w:t>każdego sędziego kompetentnego</w:t>
      </w:r>
      <w:r w:rsidR="00DB69C5">
        <w:rPr>
          <w:rFonts w:ascii="Arial" w:hAnsi="Arial" w:cs="Arial"/>
          <w:b/>
          <w:sz w:val="22"/>
          <w:szCs w:val="22"/>
        </w:rPr>
        <w:t>,</w:t>
      </w:r>
      <w:r w:rsidR="00466C7D">
        <w:rPr>
          <w:rFonts w:ascii="Arial" w:hAnsi="Arial" w:cs="Arial"/>
          <w:b/>
          <w:sz w:val="22"/>
          <w:szCs w:val="22"/>
        </w:rPr>
        <w:t xml:space="preserve"> w ramach każdej ze wskazanych wyżej grup SPE to 10 godzin zegarowych</w:t>
      </w:r>
      <w:r w:rsidRPr="00466C7D">
        <w:rPr>
          <w:rFonts w:ascii="Arial" w:hAnsi="Arial" w:cs="Arial"/>
          <w:b/>
          <w:sz w:val="22"/>
          <w:szCs w:val="22"/>
        </w:rPr>
        <w:t xml:space="preserve">. </w:t>
      </w:r>
    </w:p>
    <w:p w14:paraId="0637B838" w14:textId="77777777" w:rsidR="00466C7D" w:rsidRDefault="00466C7D" w:rsidP="00466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A2DF30" w14:textId="77777777" w:rsidR="009E2B53" w:rsidRPr="00466C7D" w:rsidRDefault="009E2B53" w:rsidP="00466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 xml:space="preserve">Przewidywany termin realizacji zadania: </w:t>
      </w:r>
      <w:r w:rsidRPr="00466C7D">
        <w:rPr>
          <w:rFonts w:ascii="Arial" w:hAnsi="Arial" w:cs="Arial"/>
          <w:sz w:val="22"/>
          <w:szCs w:val="22"/>
        </w:rPr>
        <w:t>styczeń – luty 2020 r.</w:t>
      </w:r>
    </w:p>
    <w:p w14:paraId="5D58F9AB" w14:textId="77777777" w:rsidR="009E2B53" w:rsidRPr="00466C7D" w:rsidRDefault="009E2B53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6F0F08" w14:textId="77777777" w:rsidR="00C61C9E" w:rsidRPr="00466C7D" w:rsidRDefault="00A23C1B" w:rsidP="00466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>Zasady współpracy</w:t>
      </w:r>
    </w:p>
    <w:p w14:paraId="74A06DAF" w14:textId="5D518284" w:rsidR="00C61C9E" w:rsidRPr="00466C7D" w:rsidRDefault="00C61C9E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Planowana jest praca zdalna. </w:t>
      </w:r>
      <w:r w:rsidR="00466C7D">
        <w:rPr>
          <w:rFonts w:ascii="Arial" w:hAnsi="Arial" w:cs="Arial"/>
          <w:sz w:val="22"/>
          <w:szCs w:val="22"/>
        </w:rPr>
        <w:t xml:space="preserve">Zadania wykonywane przez </w:t>
      </w:r>
      <w:r w:rsidR="00076A2F">
        <w:rPr>
          <w:rFonts w:ascii="Arial" w:hAnsi="Arial" w:cs="Arial"/>
          <w:sz w:val="22"/>
          <w:szCs w:val="22"/>
        </w:rPr>
        <w:t>„</w:t>
      </w:r>
      <w:r w:rsidR="00466C7D">
        <w:rPr>
          <w:rFonts w:ascii="Arial" w:hAnsi="Arial" w:cs="Arial"/>
          <w:sz w:val="22"/>
          <w:szCs w:val="22"/>
        </w:rPr>
        <w:t xml:space="preserve">sędziów </w:t>
      </w:r>
      <w:r w:rsidR="00382701">
        <w:rPr>
          <w:rFonts w:ascii="Arial" w:hAnsi="Arial" w:cs="Arial"/>
          <w:sz w:val="22"/>
          <w:szCs w:val="22"/>
        </w:rPr>
        <w:t>kompetentnych</w:t>
      </w:r>
      <w:r w:rsidR="00076A2F">
        <w:rPr>
          <w:rFonts w:ascii="Arial" w:hAnsi="Arial" w:cs="Arial"/>
          <w:sz w:val="22"/>
          <w:szCs w:val="22"/>
        </w:rPr>
        <w:t>”</w:t>
      </w:r>
      <w:r w:rsidR="005D4038" w:rsidRPr="00466C7D">
        <w:rPr>
          <w:rFonts w:ascii="Arial" w:hAnsi="Arial" w:cs="Arial"/>
          <w:sz w:val="22"/>
          <w:szCs w:val="22"/>
        </w:rPr>
        <w:t xml:space="preserve"> </w:t>
      </w:r>
      <w:r w:rsidR="00466C7D">
        <w:rPr>
          <w:rFonts w:ascii="Arial" w:hAnsi="Arial" w:cs="Arial"/>
          <w:sz w:val="22"/>
          <w:szCs w:val="22"/>
        </w:rPr>
        <w:t xml:space="preserve">będą wykonywane zgodnie ze wskazówkami przekazanymi przez ekspertów ORE oraz pracowników ORE. </w:t>
      </w:r>
      <w:r w:rsidRPr="00466C7D">
        <w:rPr>
          <w:rFonts w:ascii="Arial" w:hAnsi="Arial" w:cs="Arial"/>
          <w:sz w:val="22"/>
          <w:szCs w:val="22"/>
        </w:rPr>
        <w:t xml:space="preserve">Zamawiający przewiduje </w:t>
      </w:r>
      <w:r w:rsidR="00382701">
        <w:rPr>
          <w:rFonts w:ascii="Arial" w:hAnsi="Arial" w:cs="Arial"/>
          <w:sz w:val="22"/>
          <w:szCs w:val="22"/>
        </w:rPr>
        <w:t xml:space="preserve">ewentualnie w miarę potrzeb </w:t>
      </w:r>
      <w:r w:rsidR="00573728" w:rsidRPr="00466C7D">
        <w:rPr>
          <w:rFonts w:ascii="Arial" w:hAnsi="Arial" w:cs="Arial"/>
          <w:sz w:val="22"/>
          <w:szCs w:val="22"/>
        </w:rPr>
        <w:t xml:space="preserve">minimum </w:t>
      </w:r>
      <w:r w:rsidR="009E2B53" w:rsidRPr="00466C7D">
        <w:rPr>
          <w:rFonts w:ascii="Arial" w:hAnsi="Arial" w:cs="Arial"/>
          <w:sz w:val="22"/>
          <w:szCs w:val="22"/>
        </w:rPr>
        <w:t>1</w:t>
      </w:r>
      <w:r w:rsidR="00573728" w:rsidRPr="00466C7D">
        <w:rPr>
          <w:rFonts w:ascii="Arial" w:hAnsi="Arial" w:cs="Arial"/>
          <w:sz w:val="22"/>
          <w:szCs w:val="22"/>
        </w:rPr>
        <w:t xml:space="preserve"> jednodniowe spotkani</w:t>
      </w:r>
      <w:r w:rsidR="009E2B53" w:rsidRPr="00466C7D">
        <w:rPr>
          <w:rFonts w:ascii="Arial" w:hAnsi="Arial" w:cs="Arial"/>
          <w:sz w:val="22"/>
          <w:szCs w:val="22"/>
        </w:rPr>
        <w:t>e</w:t>
      </w:r>
      <w:r w:rsidR="00573728" w:rsidRPr="00466C7D">
        <w:rPr>
          <w:rFonts w:ascii="Arial" w:hAnsi="Arial" w:cs="Arial"/>
          <w:sz w:val="22"/>
          <w:szCs w:val="22"/>
        </w:rPr>
        <w:t xml:space="preserve"> </w:t>
      </w:r>
      <w:r w:rsidR="00076A2F">
        <w:rPr>
          <w:rFonts w:ascii="Arial" w:hAnsi="Arial" w:cs="Arial"/>
          <w:sz w:val="22"/>
          <w:szCs w:val="22"/>
        </w:rPr>
        <w:t>„</w:t>
      </w:r>
      <w:r w:rsidR="00382701">
        <w:rPr>
          <w:rFonts w:ascii="Arial" w:hAnsi="Arial" w:cs="Arial"/>
          <w:sz w:val="22"/>
          <w:szCs w:val="22"/>
        </w:rPr>
        <w:t>sędziów kompetentnych</w:t>
      </w:r>
      <w:r w:rsidR="00076A2F">
        <w:rPr>
          <w:rFonts w:ascii="Arial" w:hAnsi="Arial" w:cs="Arial"/>
          <w:sz w:val="22"/>
          <w:szCs w:val="22"/>
        </w:rPr>
        <w:t>”</w:t>
      </w:r>
      <w:r w:rsidR="00382701">
        <w:rPr>
          <w:rFonts w:ascii="Arial" w:hAnsi="Arial" w:cs="Arial"/>
          <w:sz w:val="22"/>
          <w:szCs w:val="22"/>
        </w:rPr>
        <w:t xml:space="preserve">. </w:t>
      </w:r>
      <w:r w:rsidR="005D4038" w:rsidRPr="00382701">
        <w:rPr>
          <w:rFonts w:ascii="Arial" w:hAnsi="Arial" w:cs="Arial"/>
          <w:sz w:val="22"/>
          <w:szCs w:val="22"/>
        </w:rPr>
        <w:t>Spotkani</w:t>
      </w:r>
      <w:r w:rsidR="00382701" w:rsidRPr="00382701">
        <w:rPr>
          <w:rFonts w:ascii="Arial" w:hAnsi="Arial" w:cs="Arial"/>
          <w:sz w:val="22"/>
          <w:szCs w:val="22"/>
        </w:rPr>
        <w:t>e</w:t>
      </w:r>
      <w:r w:rsidR="005D4038" w:rsidRPr="00382701">
        <w:rPr>
          <w:rFonts w:ascii="Arial" w:hAnsi="Arial" w:cs="Arial"/>
          <w:sz w:val="22"/>
          <w:szCs w:val="22"/>
        </w:rPr>
        <w:t xml:space="preserve"> zostan</w:t>
      </w:r>
      <w:r w:rsidR="00382701" w:rsidRPr="00382701">
        <w:rPr>
          <w:rFonts w:ascii="Arial" w:hAnsi="Arial" w:cs="Arial"/>
          <w:sz w:val="22"/>
          <w:szCs w:val="22"/>
        </w:rPr>
        <w:t>ie</w:t>
      </w:r>
      <w:r w:rsidR="005D4038" w:rsidRPr="00382701">
        <w:rPr>
          <w:rFonts w:ascii="Arial" w:hAnsi="Arial" w:cs="Arial"/>
          <w:sz w:val="22"/>
          <w:szCs w:val="22"/>
        </w:rPr>
        <w:t xml:space="preserve"> zorganizowane w Warszawie lub w Centrum Szkoleniowym ORE w Sulejówku.</w:t>
      </w:r>
      <w:r w:rsidR="005D4038" w:rsidRPr="00466C7D">
        <w:rPr>
          <w:rFonts w:ascii="Arial" w:hAnsi="Arial" w:cs="Arial"/>
          <w:sz w:val="22"/>
          <w:szCs w:val="22"/>
        </w:rPr>
        <w:t xml:space="preserve"> </w:t>
      </w:r>
    </w:p>
    <w:p w14:paraId="499CD33A" w14:textId="77777777" w:rsidR="009E2B53" w:rsidRPr="00466C7D" w:rsidRDefault="009E2B53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602D44" w14:textId="71388C72" w:rsidR="003907AC" w:rsidRPr="00466C7D" w:rsidRDefault="00A23C1B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DA4">
        <w:rPr>
          <w:rFonts w:ascii="Arial" w:hAnsi="Arial" w:cs="Arial"/>
          <w:sz w:val="22"/>
          <w:szCs w:val="22"/>
        </w:rPr>
        <w:t xml:space="preserve">Zamawiający przewiduje nawiązanie współpracy na podstawie umowy </w:t>
      </w:r>
      <w:r w:rsidR="007E2A00" w:rsidRPr="00312DA4">
        <w:rPr>
          <w:rFonts w:ascii="Arial" w:hAnsi="Arial" w:cs="Arial"/>
          <w:sz w:val="22"/>
          <w:szCs w:val="22"/>
        </w:rPr>
        <w:t>cywilnoprawnej</w:t>
      </w:r>
      <w:r w:rsidR="00702E2E" w:rsidRPr="00312DA4">
        <w:rPr>
          <w:rFonts w:ascii="Arial" w:hAnsi="Arial" w:cs="Arial"/>
          <w:sz w:val="22"/>
          <w:szCs w:val="22"/>
        </w:rPr>
        <w:t>.</w:t>
      </w:r>
      <w:r w:rsidR="00785E83" w:rsidRPr="00312DA4">
        <w:rPr>
          <w:rFonts w:ascii="Arial" w:hAnsi="Arial" w:cs="Arial"/>
          <w:sz w:val="22"/>
          <w:szCs w:val="22"/>
        </w:rPr>
        <w:t xml:space="preserve"> </w:t>
      </w:r>
      <w:r w:rsidR="005D4038" w:rsidRPr="00312DA4">
        <w:rPr>
          <w:rFonts w:ascii="Arial" w:hAnsi="Arial" w:cs="Arial"/>
          <w:sz w:val="22"/>
          <w:szCs w:val="22"/>
        </w:rPr>
        <w:t xml:space="preserve">Koszt wynagrodzenia obejmuje wszystkie czynności </w:t>
      </w:r>
      <w:r w:rsidR="00382701" w:rsidRPr="00312DA4">
        <w:rPr>
          <w:rFonts w:ascii="Arial" w:hAnsi="Arial" w:cs="Arial"/>
          <w:sz w:val="22"/>
          <w:szCs w:val="22"/>
        </w:rPr>
        <w:t>sędziego kompetentnego</w:t>
      </w:r>
      <w:r w:rsidR="005D4038" w:rsidRPr="00312DA4">
        <w:rPr>
          <w:rFonts w:ascii="Arial" w:hAnsi="Arial" w:cs="Arial"/>
          <w:sz w:val="22"/>
          <w:szCs w:val="22"/>
        </w:rPr>
        <w:t xml:space="preserve"> związane z realizacją zadania. Zamawiający nie pokrywa żadnych dodatkowych kosztów związanych </w:t>
      </w:r>
      <w:r w:rsidR="008977B2" w:rsidRPr="00312DA4">
        <w:rPr>
          <w:rFonts w:ascii="Arial" w:hAnsi="Arial" w:cs="Arial"/>
          <w:sz w:val="22"/>
          <w:szCs w:val="22"/>
        </w:rPr>
        <w:t>z realizacją zadania</w:t>
      </w:r>
      <w:r w:rsidR="00DB69C5">
        <w:rPr>
          <w:rFonts w:ascii="Arial" w:hAnsi="Arial" w:cs="Arial"/>
          <w:sz w:val="22"/>
          <w:szCs w:val="22"/>
        </w:rPr>
        <w:t>,</w:t>
      </w:r>
      <w:r w:rsidR="008977B2" w:rsidRPr="00312DA4">
        <w:rPr>
          <w:rFonts w:ascii="Arial" w:hAnsi="Arial" w:cs="Arial"/>
          <w:sz w:val="22"/>
          <w:szCs w:val="22"/>
        </w:rPr>
        <w:t xml:space="preserve"> </w:t>
      </w:r>
      <w:r w:rsidR="005D4038" w:rsidRPr="00312DA4">
        <w:rPr>
          <w:rFonts w:ascii="Arial" w:hAnsi="Arial" w:cs="Arial"/>
          <w:sz w:val="22"/>
          <w:szCs w:val="22"/>
        </w:rPr>
        <w:t>np. kosztów dojazdu, noclegu czy wyżywienia, kosztów organizacyjno</w:t>
      </w:r>
      <w:r w:rsidR="005D4038" w:rsidRPr="00466C7D">
        <w:rPr>
          <w:rFonts w:ascii="Arial" w:hAnsi="Arial" w:cs="Arial"/>
          <w:sz w:val="22"/>
          <w:szCs w:val="22"/>
        </w:rPr>
        <w:t xml:space="preserve">-technicznych związanych z przygotowaniem się do realizacji </w:t>
      </w:r>
      <w:r w:rsidR="00382701">
        <w:rPr>
          <w:rFonts w:ascii="Arial" w:hAnsi="Arial" w:cs="Arial"/>
          <w:sz w:val="22"/>
          <w:szCs w:val="22"/>
        </w:rPr>
        <w:t>zadania</w:t>
      </w:r>
      <w:r w:rsidR="005D4038" w:rsidRPr="00466C7D">
        <w:rPr>
          <w:rFonts w:ascii="Arial" w:hAnsi="Arial" w:cs="Arial"/>
          <w:sz w:val="22"/>
          <w:szCs w:val="22"/>
        </w:rPr>
        <w:t xml:space="preserve"> i innych.</w:t>
      </w:r>
    </w:p>
    <w:p w14:paraId="24B55156" w14:textId="77777777" w:rsidR="005D4038" w:rsidRPr="00466C7D" w:rsidRDefault="005D4038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FE1C98" w14:textId="77777777" w:rsidR="003907AC" w:rsidRDefault="003907A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Eksperci zewnętrzni ORE oraz p</w:t>
      </w:r>
      <w:r w:rsidR="00A23C1B" w:rsidRPr="00466C7D">
        <w:rPr>
          <w:rFonts w:ascii="Arial" w:hAnsi="Arial" w:cs="Arial"/>
          <w:sz w:val="22"/>
          <w:szCs w:val="22"/>
        </w:rPr>
        <w:t xml:space="preserve">racownicy ORE będą weryfikowali i monitorowali postępy prac. </w:t>
      </w:r>
    </w:p>
    <w:p w14:paraId="619BD094" w14:textId="77777777" w:rsidR="00382701" w:rsidRPr="00466C7D" w:rsidRDefault="00382701" w:rsidP="00466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9DA40B" w14:textId="3C4EAEA6" w:rsidR="00A23C1B" w:rsidRPr="00466C7D" w:rsidRDefault="00A23C1B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Wycenę proszę przesłać</w:t>
      </w:r>
      <w:r w:rsidR="00BD1C3E" w:rsidRPr="00466C7D">
        <w:rPr>
          <w:rFonts w:ascii="Arial" w:hAnsi="Arial" w:cs="Arial"/>
          <w:sz w:val="22"/>
          <w:szCs w:val="22"/>
        </w:rPr>
        <w:t xml:space="preserve"> na załączonym poniżej formularzu,</w:t>
      </w:r>
      <w:r w:rsidRPr="00466C7D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Pr="00466C7D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sz w:val="22"/>
          <w:szCs w:val="22"/>
        </w:rPr>
        <w:t>w terminie do</w:t>
      </w:r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="00312DA4">
        <w:rPr>
          <w:rFonts w:ascii="Arial" w:hAnsi="Arial" w:cs="Arial"/>
          <w:b/>
          <w:sz w:val="22"/>
          <w:szCs w:val="22"/>
        </w:rPr>
        <w:t>2</w:t>
      </w:r>
      <w:r w:rsidR="00CE01D9" w:rsidRPr="00466C7D">
        <w:rPr>
          <w:rFonts w:ascii="Arial" w:hAnsi="Arial" w:cs="Arial"/>
          <w:b/>
          <w:sz w:val="22"/>
          <w:szCs w:val="22"/>
        </w:rPr>
        <w:t>0</w:t>
      </w:r>
      <w:r w:rsidR="00D1713C" w:rsidRPr="00466C7D">
        <w:rPr>
          <w:rFonts w:ascii="Arial" w:hAnsi="Arial" w:cs="Arial"/>
          <w:b/>
          <w:sz w:val="22"/>
          <w:szCs w:val="22"/>
        </w:rPr>
        <w:t xml:space="preserve"> </w:t>
      </w:r>
      <w:r w:rsidR="00CE01D9" w:rsidRPr="00466C7D">
        <w:rPr>
          <w:rFonts w:ascii="Arial" w:hAnsi="Arial" w:cs="Arial"/>
          <w:b/>
          <w:sz w:val="22"/>
          <w:szCs w:val="22"/>
        </w:rPr>
        <w:t>stycznia</w:t>
      </w:r>
      <w:r w:rsidR="007C0EDA" w:rsidRPr="00466C7D">
        <w:rPr>
          <w:rFonts w:ascii="Arial" w:hAnsi="Arial" w:cs="Arial"/>
          <w:b/>
          <w:sz w:val="22"/>
          <w:szCs w:val="22"/>
        </w:rPr>
        <w:t xml:space="preserve"> 20</w:t>
      </w:r>
      <w:r w:rsidR="00CE01D9" w:rsidRPr="00466C7D">
        <w:rPr>
          <w:rFonts w:ascii="Arial" w:hAnsi="Arial" w:cs="Arial"/>
          <w:b/>
          <w:sz w:val="22"/>
          <w:szCs w:val="22"/>
        </w:rPr>
        <w:t>20</w:t>
      </w:r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b/>
          <w:bCs/>
          <w:sz w:val="22"/>
          <w:szCs w:val="22"/>
        </w:rPr>
        <w:t>r. do godz. 1</w:t>
      </w:r>
      <w:r w:rsidR="00FC1A55" w:rsidRPr="00466C7D">
        <w:rPr>
          <w:rFonts w:ascii="Arial" w:hAnsi="Arial" w:cs="Arial"/>
          <w:b/>
          <w:bCs/>
          <w:sz w:val="22"/>
          <w:szCs w:val="22"/>
        </w:rPr>
        <w:t>2</w:t>
      </w:r>
      <w:r w:rsidRPr="00466C7D">
        <w:rPr>
          <w:rFonts w:ascii="Arial" w:hAnsi="Arial" w:cs="Arial"/>
          <w:b/>
          <w:bCs/>
          <w:sz w:val="22"/>
          <w:szCs w:val="22"/>
        </w:rPr>
        <w:t>.00</w:t>
      </w:r>
      <w:r w:rsidRPr="00466C7D">
        <w:rPr>
          <w:rFonts w:ascii="Arial" w:hAnsi="Arial" w:cs="Arial"/>
          <w:b/>
          <w:sz w:val="22"/>
          <w:szCs w:val="22"/>
        </w:rPr>
        <w:t>,</w:t>
      </w:r>
      <w:r w:rsidRPr="00466C7D">
        <w:rPr>
          <w:rFonts w:ascii="Arial" w:hAnsi="Arial" w:cs="Arial"/>
          <w:sz w:val="22"/>
          <w:szCs w:val="22"/>
        </w:rPr>
        <w:t xml:space="preserve"> wpisując w temacie wiadomości: </w:t>
      </w:r>
      <w:r w:rsidR="00382701" w:rsidRPr="00382701">
        <w:rPr>
          <w:rFonts w:ascii="Arial" w:hAnsi="Arial" w:cs="Arial"/>
          <w:sz w:val="22"/>
          <w:szCs w:val="22"/>
        </w:rPr>
        <w:t>„Sędzia kompetentny</w:t>
      </w:r>
      <w:r w:rsidR="00382701">
        <w:rPr>
          <w:rFonts w:ascii="Arial" w:hAnsi="Arial" w:cs="Arial"/>
          <w:sz w:val="22"/>
          <w:szCs w:val="22"/>
        </w:rPr>
        <w:t xml:space="preserve"> – adaptacje narzędzi – wycena”</w:t>
      </w:r>
      <w:r w:rsidRPr="00466C7D">
        <w:rPr>
          <w:rFonts w:ascii="Arial" w:hAnsi="Arial" w:cs="Arial"/>
          <w:sz w:val="22"/>
          <w:szCs w:val="22"/>
        </w:rPr>
        <w:t>.</w:t>
      </w:r>
    </w:p>
    <w:p w14:paraId="07AB1184" w14:textId="77777777" w:rsidR="003907AC" w:rsidRPr="00466C7D" w:rsidRDefault="003907AC" w:rsidP="00466C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CBAE6C" w14:textId="77777777" w:rsidR="00D1713C" w:rsidRPr="00466C7D" w:rsidRDefault="00D1713C" w:rsidP="00466C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>Klauzula informacyjna</w:t>
      </w:r>
    </w:p>
    <w:p w14:paraId="48EF4B49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14:paraId="1F28187F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Pr="00466C7D">
        <w:rPr>
          <w:rFonts w:ascii="Arial" w:hAnsi="Arial" w:cs="Arial"/>
          <w:bCs/>
          <w:sz w:val="22"/>
          <w:szCs w:val="22"/>
        </w:rPr>
        <w:t>Minister Funduszy i Polityki Regionalnej</w:t>
      </w:r>
      <w:r w:rsidRPr="00466C7D">
        <w:rPr>
          <w:rFonts w:ascii="Arial" w:hAnsi="Arial" w:cs="Arial"/>
          <w:sz w:val="22"/>
          <w:szCs w:val="22"/>
        </w:rPr>
        <w:t xml:space="preserve"> w Warszawie,  (00-926) ul. Wspólna 2/4;</w:t>
      </w:r>
    </w:p>
    <w:p w14:paraId="604085F8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2. Kontakt z Inspektorem Ochrony Danych – </w:t>
      </w:r>
      <w:hyperlink r:id="rId9" w:tooltip="undefined" w:history="1">
        <w:r w:rsidRPr="00466C7D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466C7D">
        <w:rPr>
          <w:rFonts w:ascii="Arial" w:hAnsi="Arial" w:cs="Arial"/>
          <w:sz w:val="22"/>
          <w:szCs w:val="22"/>
        </w:rPr>
        <w:t>;</w:t>
      </w:r>
    </w:p>
    <w:p w14:paraId="26606006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3. Pani/Pana dane osobowe przetwarzane będą na podstawie art. 6 ust. 1 lit. c RODO w celu związanym z postępowaniem o udzielenie zamówienia publicznego (szacowanie wartości zamówienia);</w:t>
      </w:r>
    </w:p>
    <w:p w14:paraId="5A50935B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66C7D">
        <w:rPr>
          <w:rFonts w:ascii="Arial" w:hAnsi="Arial" w:cs="Arial"/>
          <w:sz w:val="22"/>
          <w:szCs w:val="22"/>
        </w:rPr>
        <w:t>Pzp</w:t>
      </w:r>
      <w:proofErr w:type="spellEnd"/>
      <w:r w:rsidRPr="00466C7D">
        <w:rPr>
          <w:rFonts w:ascii="Arial" w:hAnsi="Arial" w:cs="Arial"/>
          <w:sz w:val="22"/>
          <w:szCs w:val="22"/>
        </w:rPr>
        <w:t>, upoważnione na podstawie przepisów prawa, a także podmioty, które na podstawie umów zawartych z administratorem świadczą na jego rzecz usługi archiwizacyjne, informatyczne i prawne;</w:t>
      </w:r>
    </w:p>
    <w:p w14:paraId="6031E758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466C7D">
        <w:rPr>
          <w:rFonts w:ascii="Arial" w:hAnsi="Arial" w:cs="Arial"/>
          <w:sz w:val="22"/>
          <w:szCs w:val="22"/>
        </w:rPr>
        <w:t>Pzp</w:t>
      </w:r>
      <w:proofErr w:type="spellEnd"/>
      <w:r w:rsidRPr="00466C7D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7584FA46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6. Podanie danych osobowych jest dobrowolne ale niezbędne w celu wzięcia udziału w postępowaniu na etapie szacowania wartości zamówienia;</w:t>
      </w:r>
    </w:p>
    <w:p w14:paraId="0982516F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7. W odniesieniu do Pani/Pana danych osobowych decyzje nie będą podejmowane w sposób zautomatyzowany, stosowanie do art. 22 RODO;</w:t>
      </w:r>
    </w:p>
    <w:p w14:paraId="677AC87E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8. Posiada Pani/Pan:</w:t>
      </w:r>
    </w:p>
    <w:p w14:paraId="6C6A7A50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lastRenderedPageBreak/>
        <w:t>− na podstawie art. 15 RODO prawo dostępu do danych osobowych Pani/Pana</w:t>
      </w:r>
    </w:p>
    <w:p w14:paraId="4BE34885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dotyczących;</w:t>
      </w:r>
    </w:p>
    <w:p w14:paraId="69620116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na podstawie art. 16 RODO prawo do sprostowania Pani/Pana danych osobowych;</w:t>
      </w:r>
    </w:p>
    <w:p w14:paraId="6FD0A2F9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14:paraId="32091F92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prawo do wniesienia skargi do Urzędu Ochrony Danych Osobowych, gdy uzna Pani/Pan, że przetwarzanie danych osobowych Pani/Pana dotyczących narusza przepisy RODO;</w:t>
      </w:r>
    </w:p>
    <w:p w14:paraId="230CFA49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9. nie przysługuje Pani/Panu:</w:t>
      </w:r>
    </w:p>
    <w:p w14:paraId="43EA789E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14:paraId="152224C9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14:paraId="59E9EF43" w14:textId="77777777" w:rsidR="00D1713C" w:rsidRPr="00466C7D" w:rsidRDefault="00D1713C" w:rsidP="00466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14:paraId="7E8CB8AD" w14:textId="77777777" w:rsidR="00785E83" w:rsidRPr="00466C7D" w:rsidRDefault="00A23C1B" w:rsidP="00466C7D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p w14:paraId="74ADE878" w14:textId="77777777" w:rsidR="001462FA" w:rsidRPr="00466C7D" w:rsidRDefault="001462FA" w:rsidP="00CF430A">
      <w:pPr>
        <w:spacing w:line="360" w:lineRule="auto"/>
        <w:jc w:val="center"/>
        <w:rPr>
          <w:rFonts w:ascii="Arial" w:eastAsia="Calibri" w:hAnsi="Arial" w:cs="Arial"/>
          <w:color w:val="0070C0"/>
          <w:sz w:val="22"/>
          <w:szCs w:val="22"/>
        </w:rPr>
      </w:pPr>
    </w:p>
    <w:sectPr w:rsidR="001462FA" w:rsidRPr="00466C7D" w:rsidSect="00F17FF0">
      <w:headerReference w:type="default" r:id="rId10"/>
      <w:footerReference w:type="default" r:id="rId11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BA1B" w14:textId="77777777" w:rsidR="00190520" w:rsidRDefault="00190520" w:rsidP="00877CB1">
      <w:r>
        <w:separator/>
      </w:r>
    </w:p>
  </w:endnote>
  <w:endnote w:type="continuationSeparator" w:id="0">
    <w:p w14:paraId="33D31774" w14:textId="77777777" w:rsidR="00190520" w:rsidRDefault="00190520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AB93" w14:textId="77777777" w:rsidR="00F17FF0" w:rsidRDefault="00F74AE0">
    <w:pPr>
      <w:pStyle w:val="Stopka"/>
    </w:pPr>
    <w:r>
      <w:rPr>
        <w:noProof/>
      </w:rPr>
      <w:drawing>
        <wp:inline distT="0" distB="0" distL="0" distR="0" wp14:anchorId="3903C1D3" wp14:editId="602F94D1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22366" w14:textId="77777777" w:rsidR="00190520" w:rsidRDefault="00190520" w:rsidP="00877CB1">
      <w:r>
        <w:separator/>
      </w:r>
    </w:p>
  </w:footnote>
  <w:footnote w:type="continuationSeparator" w:id="0">
    <w:p w14:paraId="7919A90F" w14:textId="77777777" w:rsidR="00190520" w:rsidRDefault="00190520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FDD9" w14:textId="77777777" w:rsidR="00A23C1B" w:rsidRDefault="00A23C1B">
    <w:pPr>
      <w:pStyle w:val="Nagwek"/>
    </w:pPr>
    <w:r w:rsidRPr="00A23C1B">
      <w:rPr>
        <w:noProof/>
        <w:color w:val="0070C0"/>
      </w:rPr>
      <w:drawing>
        <wp:inline distT="0" distB="0" distL="0" distR="0" wp14:anchorId="716AC75A" wp14:editId="2ADB9ADC">
          <wp:extent cx="3067050" cy="504825"/>
          <wp:effectExtent l="0" t="0" r="0" b="9525"/>
          <wp:docPr id="5" name="Obraz 2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0741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D2"/>
    <w:multiLevelType w:val="hybridMultilevel"/>
    <w:tmpl w:val="839A1F2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F01"/>
    <w:multiLevelType w:val="hybridMultilevel"/>
    <w:tmpl w:val="85D4B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53A"/>
    <w:multiLevelType w:val="hybridMultilevel"/>
    <w:tmpl w:val="5B94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15E3C2A"/>
    <w:multiLevelType w:val="multilevel"/>
    <w:tmpl w:val="B76A023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1" w15:restartNumberingAfterBreak="0">
    <w:nsid w:val="242B4407"/>
    <w:multiLevelType w:val="hybridMultilevel"/>
    <w:tmpl w:val="9C72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C5CFB"/>
    <w:multiLevelType w:val="hybridMultilevel"/>
    <w:tmpl w:val="CBF65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16BCC"/>
    <w:multiLevelType w:val="hybridMultilevel"/>
    <w:tmpl w:val="8A6C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4494"/>
    <w:multiLevelType w:val="hybridMultilevel"/>
    <w:tmpl w:val="A248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7" w15:restartNumberingAfterBreak="0">
    <w:nsid w:val="2F370FA1"/>
    <w:multiLevelType w:val="hybridMultilevel"/>
    <w:tmpl w:val="07BC0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A2BB9"/>
    <w:multiLevelType w:val="hybridMultilevel"/>
    <w:tmpl w:val="4AF4044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01B13FF"/>
    <w:multiLevelType w:val="hybridMultilevel"/>
    <w:tmpl w:val="16540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206B3"/>
    <w:multiLevelType w:val="hybridMultilevel"/>
    <w:tmpl w:val="41C0F726"/>
    <w:lvl w:ilvl="0" w:tplc="DB0C0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F3900"/>
    <w:multiLevelType w:val="hybridMultilevel"/>
    <w:tmpl w:val="E9EE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B2EDE"/>
    <w:multiLevelType w:val="hybridMultilevel"/>
    <w:tmpl w:val="5F084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3F9C"/>
    <w:multiLevelType w:val="hybridMultilevel"/>
    <w:tmpl w:val="120E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F5587"/>
    <w:multiLevelType w:val="multilevel"/>
    <w:tmpl w:val="EA2640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28" w15:restartNumberingAfterBreak="0">
    <w:nsid w:val="59491751"/>
    <w:multiLevelType w:val="hybridMultilevel"/>
    <w:tmpl w:val="D75ED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A5749"/>
    <w:multiLevelType w:val="hybridMultilevel"/>
    <w:tmpl w:val="C62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698F5F21"/>
    <w:multiLevelType w:val="hybridMultilevel"/>
    <w:tmpl w:val="6E6C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87E3C"/>
    <w:multiLevelType w:val="hybridMultilevel"/>
    <w:tmpl w:val="4DE48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5F4C"/>
    <w:multiLevelType w:val="hybridMultilevel"/>
    <w:tmpl w:val="4F4C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27D07"/>
    <w:multiLevelType w:val="hybridMultilevel"/>
    <w:tmpl w:val="A76C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36830"/>
    <w:multiLevelType w:val="multilevel"/>
    <w:tmpl w:val="AD5C0D6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000000"/>
      </w:rPr>
    </w:lvl>
  </w:abstractNum>
  <w:num w:numId="1">
    <w:abstractNumId w:val="16"/>
  </w:num>
  <w:num w:numId="2">
    <w:abstractNumId w:val="3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7"/>
  </w:num>
  <w:num w:numId="8">
    <w:abstractNumId w:val="26"/>
  </w:num>
  <w:num w:numId="9">
    <w:abstractNumId w:val="37"/>
  </w:num>
  <w:num w:numId="10">
    <w:abstractNumId w:val="6"/>
  </w:num>
  <w:num w:numId="11">
    <w:abstractNumId w:val="12"/>
  </w:num>
  <w:num w:numId="12">
    <w:abstractNumId w:val="3"/>
  </w:num>
  <w:num w:numId="13">
    <w:abstractNumId w:val="32"/>
  </w:num>
  <w:num w:numId="14">
    <w:abstractNumId w:val="34"/>
  </w:num>
  <w:num w:numId="15">
    <w:abstractNumId w:val="5"/>
  </w:num>
  <w:num w:numId="16">
    <w:abstractNumId w:val="0"/>
  </w:num>
  <w:num w:numId="17">
    <w:abstractNumId w:val="4"/>
  </w:num>
  <w:num w:numId="18">
    <w:abstractNumId w:val="19"/>
  </w:num>
  <w:num w:numId="19">
    <w:abstractNumId w:val="28"/>
  </w:num>
  <w:num w:numId="20">
    <w:abstractNumId w:val="24"/>
  </w:num>
  <w:num w:numId="21">
    <w:abstractNumId w:val="2"/>
  </w:num>
  <w:num w:numId="22">
    <w:abstractNumId w:val="27"/>
  </w:num>
  <w:num w:numId="23">
    <w:abstractNumId w:val="1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0"/>
  </w:num>
  <w:num w:numId="29">
    <w:abstractNumId w:val="11"/>
  </w:num>
  <w:num w:numId="30">
    <w:abstractNumId w:val="38"/>
  </w:num>
  <w:num w:numId="31">
    <w:abstractNumId w:val="29"/>
  </w:num>
  <w:num w:numId="32">
    <w:abstractNumId w:val="21"/>
  </w:num>
  <w:num w:numId="33">
    <w:abstractNumId w:val="1"/>
  </w:num>
  <w:num w:numId="34">
    <w:abstractNumId w:val="18"/>
  </w:num>
  <w:num w:numId="35">
    <w:abstractNumId w:val="14"/>
  </w:num>
  <w:num w:numId="36">
    <w:abstractNumId w:val="8"/>
  </w:num>
  <w:num w:numId="37">
    <w:abstractNumId w:val="36"/>
  </w:num>
  <w:num w:numId="38">
    <w:abstractNumId w:val="23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23266"/>
    <w:rsid w:val="00027E11"/>
    <w:rsid w:val="000562FF"/>
    <w:rsid w:val="0007157A"/>
    <w:rsid w:val="00076A2F"/>
    <w:rsid w:val="00095B09"/>
    <w:rsid w:val="000A68EF"/>
    <w:rsid w:val="000B0C61"/>
    <w:rsid w:val="000C3ED7"/>
    <w:rsid w:val="000C5363"/>
    <w:rsid w:val="000E0536"/>
    <w:rsid w:val="00132370"/>
    <w:rsid w:val="00137E39"/>
    <w:rsid w:val="0014297D"/>
    <w:rsid w:val="001462FA"/>
    <w:rsid w:val="001619EA"/>
    <w:rsid w:val="00182610"/>
    <w:rsid w:val="00190520"/>
    <w:rsid w:val="001A273E"/>
    <w:rsid w:val="001A3D11"/>
    <w:rsid w:val="001D0C9B"/>
    <w:rsid w:val="001E5291"/>
    <w:rsid w:val="001F051F"/>
    <w:rsid w:val="00233735"/>
    <w:rsid w:val="00246DC7"/>
    <w:rsid w:val="00267A64"/>
    <w:rsid w:val="00273028"/>
    <w:rsid w:val="00283235"/>
    <w:rsid w:val="00286947"/>
    <w:rsid w:val="00287C77"/>
    <w:rsid w:val="002E1149"/>
    <w:rsid w:val="002F1163"/>
    <w:rsid w:val="0030683D"/>
    <w:rsid w:val="00312DA4"/>
    <w:rsid w:val="003350BB"/>
    <w:rsid w:val="00347AB7"/>
    <w:rsid w:val="00353785"/>
    <w:rsid w:val="003703C9"/>
    <w:rsid w:val="00376C55"/>
    <w:rsid w:val="00382186"/>
    <w:rsid w:val="00382701"/>
    <w:rsid w:val="003907AC"/>
    <w:rsid w:val="003A41AB"/>
    <w:rsid w:val="003B36F7"/>
    <w:rsid w:val="003C2140"/>
    <w:rsid w:val="003E0505"/>
    <w:rsid w:val="003E4274"/>
    <w:rsid w:val="003F0086"/>
    <w:rsid w:val="00433C5A"/>
    <w:rsid w:val="00437E28"/>
    <w:rsid w:val="00450DC8"/>
    <w:rsid w:val="004578A2"/>
    <w:rsid w:val="00466C7D"/>
    <w:rsid w:val="004771C7"/>
    <w:rsid w:val="00477D42"/>
    <w:rsid w:val="004953DE"/>
    <w:rsid w:val="004C2FC7"/>
    <w:rsid w:val="004F2AD8"/>
    <w:rsid w:val="00503C51"/>
    <w:rsid w:val="00535B4C"/>
    <w:rsid w:val="00572BC0"/>
    <w:rsid w:val="00573728"/>
    <w:rsid w:val="00576AA5"/>
    <w:rsid w:val="005A05B5"/>
    <w:rsid w:val="005A116E"/>
    <w:rsid w:val="005B4099"/>
    <w:rsid w:val="005C36AA"/>
    <w:rsid w:val="005D2DDB"/>
    <w:rsid w:val="005D4038"/>
    <w:rsid w:val="005F5F97"/>
    <w:rsid w:val="00603AC4"/>
    <w:rsid w:val="006207C6"/>
    <w:rsid w:val="00632A54"/>
    <w:rsid w:val="00633582"/>
    <w:rsid w:val="00636994"/>
    <w:rsid w:val="006651D2"/>
    <w:rsid w:val="0067530F"/>
    <w:rsid w:val="00687B31"/>
    <w:rsid w:val="00696F54"/>
    <w:rsid w:val="006B71A3"/>
    <w:rsid w:val="006D46D0"/>
    <w:rsid w:val="006F14A5"/>
    <w:rsid w:val="006F4CA2"/>
    <w:rsid w:val="00700C3F"/>
    <w:rsid w:val="00702E2E"/>
    <w:rsid w:val="0071569D"/>
    <w:rsid w:val="00756B37"/>
    <w:rsid w:val="00770648"/>
    <w:rsid w:val="00785E83"/>
    <w:rsid w:val="007902CC"/>
    <w:rsid w:val="007C0EDA"/>
    <w:rsid w:val="007E0208"/>
    <w:rsid w:val="007E2A00"/>
    <w:rsid w:val="007F33DA"/>
    <w:rsid w:val="007F33DF"/>
    <w:rsid w:val="007F56CE"/>
    <w:rsid w:val="0081550F"/>
    <w:rsid w:val="008244A9"/>
    <w:rsid w:val="00830D5D"/>
    <w:rsid w:val="00845A30"/>
    <w:rsid w:val="0085388D"/>
    <w:rsid w:val="00877CB1"/>
    <w:rsid w:val="008860FC"/>
    <w:rsid w:val="008977B2"/>
    <w:rsid w:val="008E512C"/>
    <w:rsid w:val="0092202D"/>
    <w:rsid w:val="00931DCB"/>
    <w:rsid w:val="009342E1"/>
    <w:rsid w:val="00981A3C"/>
    <w:rsid w:val="0098452C"/>
    <w:rsid w:val="009B276F"/>
    <w:rsid w:val="009B2CC2"/>
    <w:rsid w:val="009B7DC0"/>
    <w:rsid w:val="009C69E1"/>
    <w:rsid w:val="009E105B"/>
    <w:rsid w:val="009E2B53"/>
    <w:rsid w:val="009F28C8"/>
    <w:rsid w:val="009F4B72"/>
    <w:rsid w:val="00A16BB2"/>
    <w:rsid w:val="00A23C1B"/>
    <w:rsid w:val="00A2571E"/>
    <w:rsid w:val="00A318AF"/>
    <w:rsid w:val="00A34390"/>
    <w:rsid w:val="00A56A8A"/>
    <w:rsid w:val="00A66289"/>
    <w:rsid w:val="00A738C9"/>
    <w:rsid w:val="00AB13F5"/>
    <w:rsid w:val="00B249EA"/>
    <w:rsid w:val="00B251EF"/>
    <w:rsid w:val="00B260A6"/>
    <w:rsid w:val="00B46131"/>
    <w:rsid w:val="00B47D41"/>
    <w:rsid w:val="00B655AA"/>
    <w:rsid w:val="00B8281C"/>
    <w:rsid w:val="00B869E6"/>
    <w:rsid w:val="00B9154D"/>
    <w:rsid w:val="00BA042D"/>
    <w:rsid w:val="00BB64B5"/>
    <w:rsid w:val="00BD0234"/>
    <w:rsid w:val="00BD1C3E"/>
    <w:rsid w:val="00C16D2F"/>
    <w:rsid w:val="00C315B7"/>
    <w:rsid w:val="00C61C9E"/>
    <w:rsid w:val="00C6649B"/>
    <w:rsid w:val="00CE01D9"/>
    <w:rsid w:val="00CE58BD"/>
    <w:rsid w:val="00CF430A"/>
    <w:rsid w:val="00CF46D3"/>
    <w:rsid w:val="00D1713C"/>
    <w:rsid w:val="00D206C0"/>
    <w:rsid w:val="00D61DE7"/>
    <w:rsid w:val="00D909AF"/>
    <w:rsid w:val="00D970BD"/>
    <w:rsid w:val="00DA03E6"/>
    <w:rsid w:val="00DB69C5"/>
    <w:rsid w:val="00DD4095"/>
    <w:rsid w:val="00DF7A70"/>
    <w:rsid w:val="00E2567D"/>
    <w:rsid w:val="00E748AC"/>
    <w:rsid w:val="00E83019"/>
    <w:rsid w:val="00E842B7"/>
    <w:rsid w:val="00E87658"/>
    <w:rsid w:val="00EB1A65"/>
    <w:rsid w:val="00EB1B85"/>
    <w:rsid w:val="00EC2B92"/>
    <w:rsid w:val="00F11B2E"/>
    <w:rsid w:val="00F17FF0"/>
    <w:rsid w:val="00F30C2E"/>
    <w:rsid w:val="00F36633"/>
    <w:rsid w:val="00F56CB1"/>
    <w:rsid w:val="00F61F75"/>
    <w:rsid w:val="00F62E01"/>
    <w:rsid w:val="00F640C3"/>
    <w:rsid w:val="00F74AE0"/>
    <w:rsid w:val="00F96438"/>
    <w:rsid w:val="00FC1A55"/>
    <w:rsid w:val="00FD5D65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39CA"/>
  <w15:docId w15:val="{5427054F-24C1-4271-BE5F-04FC8DC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6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EC2C-B6CE-4975-AD29-8FB08D8A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Artur Wyroślak</cp:lastModifiedBy>
  <cp:revision>3</cp:revision>
  <cp:lastPrinted>2019-12-03T12:25:00Z</cp:lastPrinted>
  <dcterms:created xsi:type="dcterms:W3CDTF">2020-01-16T12:39:00Z</dcterms:created>
  <dcterms:modified xsi:type="dcterms:W3CDTF">2020-01-16T12:57:00Z</dcterms:modified>
</cp:coreProperties>
</file>