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0F" w:rsidRPr="002A1A91" w:rsidRDefault="00EC070F" w:rsidP="00EC070F">
      <w:pPr>
        <w:jc w:val="right"/>
        <w:rPr>
          <w:rFonts w:cstheme="minorHAnsi"/>
          <w:b/>
          <w:i/>
        </w:rPr>
      </w:pPr>
      <w:bookmarkStart w:id="0" w:name="_GoBack"/>
      <w:r w:rsidRPr="002A1A91">
        <w:rPr>
          <w:rFonts w:cstheme="minorHAnsi"/>
          <w:b/>
          <w:i/>
        </w:rPr>
        <w:t>Załącznik nr 1 do Szacowania wartości zamówienia</w:t>
      </w:r>
    </w:p>
    <w:p w:rsidR="00EC070F" w:rsidRPr="0003282A" w:rsidRDefault="00EC070F" w:rsidP="00EC070F">
      <w:pPr>
        <w:jc w:val="center"/>
        <w:rPr>
          <w:rFonts w:cstheme="minorHAnsi"/>
          <w:b/>
          <w:sz w:val="28"/>
          <w:szCs w:val="28"/>
        </w:rPr>
      </w:pPr>
      <w:r w:rsidRPr="0003282A">
        <w:rPr>
          <w:rFonts w:cstheme="minorHAnsi"/>
          <w:b/>
          <w:sz w:val="28"/>
          <w:szCs w:val="28"/>
        </w:rPr>
        <w:t>Zestaw do wideokonferencji – opis przedmiotu zamówienia</w:t>
      </w:r>
    </w:p>
    <w:p w:rsidR="00EC070F" w:rsidRDefault="00EC070F" w:rsidP="00EC070F">
      <w:pPr>
        <w:rPr>
          <w:rFonts w:cstheme="minorHAnsi"/>
        </w:rPr>
      </w:pPr>
      <w:r w:rsidRPr="002D29FF">
        <w:rPr>
          <w:rFonts w:cstheme="minorHAnsi"/>
        </w:rPr>
        <w:t>Przedmiotem zamówienia jest zestaw do wideokonferencji składający się z kamery,</w:t>
      </w:r>
      <w:r>
        <w:rPr>
          <w:rFonts w:cstheme="minorHAnsi"/>
        </w:rPr>
        <w:t xml:space="preserve"> </w:t>
      </w:r>
      <w:r w:rsidRPr="002D29FF">
        <w:rPr>
          <w:rFonts w:cstheme="minorHAnsi"/>
        </w:rPr>
        <w:t>zasilacz</w:t>
      </w:r>
      <w:r>
        <w:rPr>
          <w:rFonts w:cstheme="minorHAnsi"/>
        </w:rPr>
        <w:t>a</w:t>
      </w:r>
      <w:r w:rsidRPr="002D29FF">
        <w:rPr>
          <w:rFonts w:cstheme="minorHAnsi"/>
        </w:rPr>
        <w:t xml:space="preserve"> </w:t>
      </w:r>
      <w:proofErr w:type="spellStart"/>
      <w:r w:rsidRPr="002D29FF">
        <w:rPr>
          <w:rFonts w:cstheme="minorHAnsi"/>
        </w:rPr>
        <w:t>PoE</w:t>
      </w:r>
      <w:proofErr w:type="spellEnd"/>
      <w:r>
        <w:rPr>
          <w:rFonts w:cstheme="minorHAnsi"/>
        </w:rPr>
        <w:t xml:space="preserve">, </w:t>
      </w:r>
      <w:r w:rsidRPr="002D29FF">
        <w:rPr>
          <w:rFonts w:cstheme="minorHAnsi"/>
        </w:rPr>
        <w:t>telefonu konferencyjnego</w:t>
      </w:r>
      <w:r w:rsidR="00A02010">
        <w:rPr>
          <w:rFonts w:cstheme="minorHAnsi"/>
        </w:rPr>
        <w:t>,</w:t>
      </w:r>
      <w:r>
        <w:rPr>
          <w:rFonts w:cstheme="minorHAnsi"/>
        </w:rPr>
        <w:t xml:space="preserve"> </w:t>
      </w:r>
      <w:r w:rsidRPr="002D29FF">
        <w:rPr>
          <w:rFonts w:cstheme="minorHAnsi"/>
        </w:rPr>
        <w:t>koncentratora do systemó</w:t>
      </w:r>
      <w:r>
        <w:rPr>
          <w:rFonts w:cstheme="minorHAnsi"/>
        </w:rPr>
        <w:t>w konferencyjnych (HUB)</w:t>
      </w:r>
      <w:r w:rsidR="00A02010">
        <w:rPr>
          <w:rFonts w:cstheme="minorHAnsi"/>
        </w:rPr>
        <w:t xml:space="preserve"> oraz </w:t>
      </w:r>
      <w:r w:rsidR="005E1DE5">
        <w:rPr>
          <w:rFonts w:cstheme="minorHAnsi"/>
        </w:rPr>
        <w:t xml:space="preserve">komputer </w:t>
      </w:r>
      <w:proofErr w:type="spellStart"/>
      <w:r w:rsidR="00A02010">
        <w:rPr>
          <w:rFonts w:cstheme="minorHAnsi"/>
        </w:rPr>
        <w:t>All</w:t>
      </w:r>
      <w:proofErr w:type="spellEnd"/>
      <w:r w:rsidR="00A02010">
        <w:rPr>
          <w:rFonts w:cstheme="minorHAnsi"/>
        </w:rPr>
        <w:t>-In-One</w:t>
      </w:r>
      <w:r w:rsidR="003E4EFB">
        <w:rPr>
          <w:rFonts w:cstheme="minorHAnsi"/>
        </w:rPr>
        <w:t xml:space="preserve"> wraz z urządzeniami wskazującymi</w:t>
      </w:r>
      <w:r w:rsidRPr="002D29FF">
        <w:rPr>
          <w:rFonts w:cstheme="minorHAnsi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</w:tblGrid>
      <w:tr w:rsidR="00EC070F" w:rsidRPr="002D29FF" w:rsidTr="00104827">
        <w:tc>
          <w:tcPr>
            <w:tcW w:w="8613" w:type="dxa"/>
            <w:gridSpan w:val="3"/>
            <w:shd w:val="clear" w:color="auto" w:fill="767171" w:themeFill="background2" w:themeFillShade="80"/>
            <w:vAlign w:val="center"/>
          </w:tcPr>
          <w:p w:rsidR="00EC070F" w:rsidRPr="002D29FF" w:rsidRDefault="00EC070F" w:rsidP="0010482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Kamera</w:t>
            </w:r>
          </w:p>
        </w:tc>
      </w:tr>
      <w:tr w:rsidR="00EC070F" w:rsidRPr="002D29FF" w:rsidTr="00104827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EC070F" w:rsidRPr="002D29FF" w:rsidRDefault="00EC070F" w:rsidP="00104827">
            <w:pPr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Minimalne parametry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Nazwa producenta: ………………………………………….</w:t>
            </w:r>
          </w:p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Model urządzenia: …………………………………….</w:t>
            </w:r>
          </w:p>
          <w:p w:rsidR="00EC070F" w:rsidRPr="002D29FF" w:rsidRDefault="00EC070F" w:rsidP="00104827">
            <w:pPr>
              <w:adjustRightInd w:val="0"/>
              <w:spacing w:line="240" w:lineRule="auto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Dane techniczne oferowanego urządzenia:</w:t>
            </w:r>
          </w:p>
        </w:tc>
      </w:tr>
      <w:tr w:rsidR="00EC070F" w:rsidRPr="002D29FF" w:rsidTr="00104827">
        <w:trPr>
          <w:trHeight w:val="536"/>
        </w:trPr>
        <w:tc>
          <w:tcPr>
            <w:tcW w:w="1384" w:type="dxa"/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Jakość obrazu</w:t>
            </w:r>
          </w:p>
        </w:tc>
        <w:tc>
          <w:tcPr>
            <w:tcW w:w="3260" w:type="dxa"/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1080p 60fps</w:t>
            </w:r>
          </w:p>
        </w:tc>
        <w:tc>
          <w:tcPr>
            <w:tcW w:w="3969" w:type="dxa"/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Format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MJPEG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Kodek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H.264, YUY 4:2:2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Zoom optyczny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12x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Kąt widzenia w poziomie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72°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Kąt widzenia w pionie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44°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Zasilanie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Zasilacz: DC 12V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Złącze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USB 3.0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Inne funkcje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EC070F">
            <w:pPr>
              <w:spacing w:after="0"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- cyfrowa redukcja szumów</w:t>
            </w:r>
          </w:p>
          <w:p w:rsidR="00EC070F" w:rsidRPr="002D29FF" w:rsidRDefault="00EC070F" w:rsidP="00EC070F">
            <w:pPr>
              <w:spacing w:after="0"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 xml:space="preserve">- automatyczny </w:t>
            </w:r>
            <w:proofErr w:type="spellStart"/>
            <w:r w:rsidRPr="002D29FF">
              <w:rPr>
                <w:rFonts w:cstheme="minorHAnsi"/>
              </w:rPr>
              <w:t>focus</w:t>
            </w:r>
            <w:proofErr w:type="spellEnd"/>
          </w:p>
          <w:p w:rsidR="00EC070F" w:rsidRPr="002D29FF" w:rsidRDefault="00EC070F" w:rsidP="00EC070F">
            <w:pPr>
              <w:spacing w:after="0"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- obsługa za pomocą pilota</w:t>
            </w:r>
          </w:p>
          <w:p w:rsidR="00EC070F" w:rsidRPr="002D29FF" w:rsidRDefault="00EC070F" w:rsidP="00EC070F">
            <w:pPr>
              <w:spacing w:after="0"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- zakres ruchu w pionie 170°</w:t>
            </w:r>
          </w:p>
          <w:p w:rsidR="00EC070F" w:rsidRPr="002D29FF" w:rsidRDefault="00EC070F" w:rsidP="00EC070F">
            <w:pPr>
              <w:spacing w:after="0"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- zakres ruchu w poziomie 60°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070F" w:rsidRPr="002D29FF" w:rsidRDefault="00EC070F" w:rsidP="00EC070F">
      <w:pPr>
        <w:rPr>
          <w:rFonts w:cs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551"/>
        <w:gridCol w:w="3515"/>
      </w:tblGrid>
      <w:tr w:rsidR="00EC070F" w:rsidRPr="002D29FF" w:rsidTr="00104827">
        <w:trPr>
          <w:trHeight w:val="297"/>
        </w:trPr>
        <w:tc>
          <w:tcPr>
            <w:tcW w:w="8613" w:type="dxa"/>
            <w:gridSpan w:val="3"/>
            <w:shd w:val="clear" w:color="auto" w:fill="767171" w:themeFill="background2" w:themeFillShade="80"/>
            <w:vAlign w:val="center"/>
          </w:tcPr>
          <w:p w:rsidR="00EC070F" w:rsidRPr="002D29FF" w:rsidRDefault="00EC070F" w:rsidP="0010482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 xml:space="preserve">Zasilacz </w:t>
            </w:r>
            <w:proofErr w:type="spellStart"/>
            <w:r w:rsidRPr="002D29FF">
              <w:rPr>
                <w:rFonts w:cstheme="minorHAnsi"/>
                <w:b/>
              </w:rPr>
              <w:t>PoE</w:t>
            </w:r>
            <w:proofErr w:type="spellEnd"/>
          </w:p>
        </w:tc>
      </w:tr>
      <w:tr w:rsidR="00EC070F" w:rsidRPr="002D29FF" w:rsidTr="00104827">
        <w:tc>
          <w:tcPr>
            <w:tcW w:w="5098" w:type="dxa"/>
            <w:gridSpan w:val="2"/>
            <w:shd w:val="clear" w:color="auto" w:fill="D9D9D9" w:themeFill="background1" w:themeFillShade="D9"/>
            <w:vAlign w:val="center"/>
          </w:tcPr>
          <w:p w:rsidR="00EC070F" w:rsidRPr="002D29FF" w:rsidRDefault="00EC070F" w:rsidP="00104827">
            <w:pPr>
              <w:adjustRightInd w:val="0"/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Minimalne parametry</w:t>
            </w:r>
          </w:p>
        </w:tc>
        <w:tc>
          <w:tcPr>
            <w:tcW w:w="3515" w:type="dxa"/>
            <w:shd w:val="clear" w:color="auto" w:fill="AEAAAA" w:themeFill="background2" w:themeFillShade="BF"/>
          </w:tcPr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Nazwa producenta: ………………………………………….</w:t>
            </w:r>
          </w:p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Model urządzenia: …………………………………….</w:t>
            </w:r>
          </w:p>
          <w:p w:rsidR="00EC070F" w:rsidRPr="002D29FF" w:rsidRDefault="00EC070F" w:rsidP="00104827">
            <w:pPr>
              <w:adjustRightInd w:val="0"/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Dane techniczne oferowanego urządzenia:</w:t>
            </w:r>
          </w:p>
        </w:tc>
      </w:tr>
      <w:tr w:rsidR="00EC070F" w:rsidRPr="002D29FF" w:rsidTr="00104827">
        <w:trPr>
          <w:trHeight w:val="536"/>
        </w:trPr>
        <w:tc>
          <w:tcPr>
            <w:tcW w:w="2547" w:type="dxa"/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lastRenderedPageBreak/>
              <w:t>Obsługiwany standard</w:t>
            </w:r>
          </w:p>
        </w:tc>
        <w:tc>
          <w:tcPr>
            <w:tcW w:w="2551" w:type="dxa"/>
            <w:vAlign w:val="center"/>
          </w:tcPr>
          <w:p w:rsidR="00EC070F" w:rsidRPr="002D29FF" w:rsidRDefault="00EC070F" w:rsidP="0010482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proofErr w:type="spellStart"/>
            <w:r w:rsidRPr="002D29FF">
              <w:rPr>
                <w:rFonts w:cstheme="minorHAnsi"/>
                <w:color w:val="17202A"/>
                <w:shd w:val="clear" w:color="auto" w:fill="FEFEFE"/>
              </w:rPr>
              <w:t>IEEE</w:t>
            </w:r>
            <w:proofErr w:type="spellEnd"/>
            <w:r w:rsidRPr="002D29FF">
              <w:rPr>
                <w:rFonts w:cstheme="minorHAnsi"/>
                <w:color w:val="17202A"/>
                <w:shd w:val="clear" w:color="auto" w:fill="FEFEFE"/>
              </w:rPr>
              <w:t xml:space="preserve"> 802.3</w:t>
            </w:r>
            <w:proofErr w:type="gramStart"/>
            <w:r w:rsidRPr="002D29FF">
              <w:rPr>
                <w:rFonts w:cstheme="minorHAnsi"/>
                <w:color w:val="17202A"/>
                <w:shd w:val="clear" w:color="auto" w:fill="FEFEFE"/>
              </w:rPr>
              <w:t>af</w:t>
            </w:r>
            <w:proofErr w:type="gramEnd"/>
            <w:r w:rsidRPr="002D29FF">
              <w:rPr>
                <w:rFonts w:cstheme="minorHAnsi"/>
                <w:color w:val="17202A"/>
                <w:shd w:val="clear" w:color="auto" w:fill="FEFEFE"/>
              </w:rPr>
              <w:t>/</w:t>
            </w:r>
            <w:proofErr w:type="spellStart"/>
            <w:r w:rsidRPr="002D29FF">
              <w:rPr>
                <w:rFonts w:cstheme="minorHAnsi"/>
                <w:color w:val="17202A"/>
                <w:shd w:val="clear" w:color="auto" w:fill="FEFEFE"/>
              </w:rPr>
              <w:t>at</w:t>
            </w:r>
            <w:proofErr w:type="spellEnd"/>
            <w:r w:rsidRPr="002D29FF">
              <w:rPr>
                <w:rFonts w:cstheme="minorHAnsi"/>
                <w:color w:val="17202A"/>
                <w:shd w:val="clear" w:color="auto" w:fill="FEFEFE"/>
              </w:rPr>
              <w:t xml:space="preserve"> (</w:t>
            </w:r>
            <w:proofErr w:type="spellStart"/>
            <w:r w:rsidRPr="002D29FF">
              <w:rPr>
                <w:rFonts w:cstheme="minorHAnsi"/>
                <w:color w:val="17202A"/>
                <w:shd w:val="clear" w:color="auto" w:fill="FEFEFE"/>
              </w:rPr>
              <w:t>PoE</w:t>
            </w:r>
            <w:proofErr w:type="spellEnd"/>
            <w:r w:rsidRPr="002D29FF">
              <w:rPr>
                <w:rFonts w:cstheme="minorHAnsi"/>
                <w:color w:val="17202A"/>
                <w:shd w:val="clear" w:color="auto" w:fill="FEFEFE"/>
              </w:rPr>
              <w:t>+)</w:t>
            </w:r>
          </w:p>
        </w:tc>
        <w:tc>
          <w:tcPr>
            <w:tcW w:w="3515" w:type="dxa"/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EC070F" w:rsidRPr="002D29FF" w:rsidRDefault="00EC070F" w:rsidP="00EC070F">
      <w:pPr>
        <w:rPr>
          <w:rFonts w:cs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73"/>
        <w:gridCol w:w="3656"/>
      </w:tblGrid>
      <w:tr w:rsidR="00EC070F" w:rsidRPr="002D29FF" w:rsidTr="00104827">
        <w:tc>
          <w:tcPr>
            <w:tcW w:w="8613" w:type="dxa"/>
            <w:gridSpan w:val="3"/>
            <w:shd w:val="clear" w:color="auto" w:fill="767171" w:themeFill="background2" w:themeFillShade="80"/>
            <w:vAlign w:val="center"/>
          </w:tcPr>
          <w:p w:rsidR="00EC070F" w:rsidRPr="002D29FF" w:rsidRDefault="00EC070F" w:rsidP="0010482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Telefon konferencyjny</w:t>
            </w:r>
          </w:p>
        </w:tc>
      </w:tr>
      <w:tr w:rsidR="00EC070F" w:rsidRPr="002D29FF" w:rsidTr="00104827">
        <w:tc>
          <w:tcPr>
            <w:tcW w:w="4957" w:type="dxa"/>
            <w:gridSpan w:val="2"/>
            <w:shd w:val="clear" w:color="auto" w:fill="D9D9D9" w:themeFill="background1" w:themeFillShade="D9"/>
            <w:vAlign w:val="center"/>
          </w:tcPr>
          <w:p w:rsidR="00EC070F" w:rsidRPr="002D29FF" w:rsidRDefault="00EC070F" w:rsidP="00104827">
            <w:pPr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Minimalne parametry</w:t>
            </w:r>
          </w:p>
        </w:tc>
        <w:tc>
          <w:tcPr>
            <w:tcW w:w="3656" w:type="dxa"/>
            <w:shd w:val="clear" w:color="auto" w:fill="AEAAAA" w:themeFill="background2" w:themeFillShade="BF"/>
          </w:tcPr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Nazwa producenta: ………………………………………….</w:t>
            </w:r>
          </w:p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Model urządzenia: …………………………………….</w:t>
            </w:r>
          </w:p>
          <w:p w:rsidR="00EC070F" w:rsidRPr="002D29FF" w:rsidRDefault="00EC070F" w:rsidP="00104827">
            <w:pPr>
              <w:adjustRightInd w:val="0"/>
              <w:spacing w:line="240" w:lineRule="auto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Dane techniczne oferowanego urządzenia:</w:t>
            </w:r>
          </w:p>
        </w:tc>
      </w:tr>
      <w:tr w:rsidR="00EC070F" w:rsidRPr="002D29FF" w:rsidTr="00104827">
        <w:trPr>
          <w:trHeight w:val="536"/>
        </w:trPr>
        <w:tc>
          <w:tcPr>
            <w:tcW w:w="8613" w:type="dxa"/>
            <w:gridSpan w:val="3"/>
            <w:shd w:val="clear" w:color="auto" w:fill="D0CECE" w:themeFill="background2" w:themeFillShade="E6"/>
            <w:vAlign w:val="center"/>
          </w:tcPr>
          <w:p w:rsidR="00EC070F" w:rsidRPr="002D29FF" w:rsidRDefault="00EC070F" w:rsidP="0010482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Interfejs użytkownika</w:t>
            </w:r>
          </w:p>
        </w:tc>
      </w:tr>
      <w:tr w:rsidR="00EC070F" w:rsidRPr="002D29FF" w:rsidTr="00104827">
        <w:trPr>
          <w:trHeight w:val="6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Ekran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proofErr w:type="gramStart"/>
            <w:r w:rsidRPr="002D29FF">
              <w:rPr>
                <w:rFonts w:cstheme="minorHAnsi"/>
              </w:rPr>
              <w:t>dotykowy</w:t>
            </w:r>
            <w:proofErr w:type="gramEnd"/>
            <w:r w:rsidRPr="002D29FF">
              <w:rPr>
                <w:rFonts w:cstheme="minorHAnsi"/>
              </w:rPr>
              <w:t xml:space="preserve"> 4,3'' 480x800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Klawiatura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proofErr w:type="gramStart"/>
            <w:r w:rsidRPr="002D29FF">
              <w:rPr>
                <w:rFonts w:cstheme="minorHAnsi"/>
              </w:rPr>
              <w:t>dotykowa</w:t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Menu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proofErr w:type="gramStart"/>
            <w:r w:rsidRPr="002D29FF">
              <w:rPr>
                <w:rFonts w:cstheme="minorHAnsi"/>
              </w:rPr>
              <w:t>język</w:t>
            </w:r>
            <w:proofErr w:type="gramEnd"/>
            <w:r w:rsidRPr="002D29FF">
              <w:rPr>
                <w:rFonts w:cstheme="minorHAnsi"/>
              </w:rPr>
              <w:t xml:space="preserve"> polski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rPr>
          <w:trHeight w:val="502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b/>
                <w:sz w:val="22"/>
                <w:szCs w:val="22"/>
              </w:rPr>
              <w:t>Specyfikacja audio</w:t>
            </w: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Technologia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proofErr w:type="spellStart"/>
            <w:r w:rsidRPr="002D29FF">
              <w:rPr>
                <w:rFonts w:cstheme="minorHAnsi"/>
              </w:rPr>
              <w:t>OmniSound</w:t>
            </w:r>
            <w:proofErr w:type="spellEnd"/>
            <w:r w:rsidRPr="002D29FF">
              <w:rPr>
                <w:rFonts w:cstheme="minorHAnsi"/>
              </w:rPr>
              <w:t xml:space="preserve">® z dźwiękiem </w:t>
            </w:r>
            <w:proofErr w:type="spellStart"/>
            <w:r w:rsidRPr="002D29FF">
              <w:rPr>
                <w:rFonts w:cstheme="minorHAnsi"/>
              </w:rPr>
              <w:t>HD</w:t>
            </w:r>
            <w:proofErr w:type="spellEnd"/>
            <w:r w:rsidRPr="002D29FF">
              <w:rPr>
                <w:rFonts w:cstheme="minorHAnsi"/>
              </w:rPr>
              <w:t xml:space="preserve">, </w:t>
            </w:r>
            <w:proofErr w:type="spellStart"/>
            <w:r w:rsidRPr="002D29FF">
              <w:rPr>
                <w:rFonts w:cstheme="minorHAnsi"/>
              </w:rPr>
              <w:t>full</w:t>
            </w:r>
            <w:proofErr w:type="spellEnd"/>
            <w:r w:rsidRPr="002D29FF">
              <w:rPr>
                <w:rFonts w:cstheme="minorHAnsi"/>
              </w:rPr>
              <w:t xml:space="preserve"> duplex, automatyczną eliminacją echa i tłumieniem szumu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Mikrofon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3 cyfrowe mikrofony MEMS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Głośniki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EC070F">
            <w:pPr>
              <w:spacing w:after="0"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 xml:space="preserve">- zakres częstotliwości: 80–14000 </w:t>
            </w:r>
            <w:proofErr w:type="spellStart"/>
            <w:r w:rsidRPr="002D29FF">
              <w:rPr>
                <w:rFonts w:cstheme="minorHAnsi"/>
              </w:rPr>
              <w:t>Hz</w:t>
            </w:r>
            <w:proofErr w:type="spellEnd"/>
          </w:p>
          <w:p w:rsidR="00EC070F" w:rsidRPr="002D29FF" w:rsidRDefault="00EC070F" w:rsidP="00EC070F">
            <w:pPr>
              <w:spacing w:after="0"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 xml:space="preserve">- siła głosu: maks. 95 </w:t>
            </w:r>
            <w:proofErr w:type="spellStart"/>
            <w:r w:rsidRPr="002D29FF">
              <w:rPr>
                <w:rFonts w:cstheme="minorHAnsi"/>
              </w:rPr>
              <w:t>db</w:t>
            </w:r>
            <w:proofErr w:type="spellEnd"/>
            <w:r w:rsidRPr="002D29FF">
              <w:rPr>
                <w:rFonts w:cstheme="minorHAnsi"/>
              </w:rPr>
              <w:t xml:space="preserve"> </w:t>
            </w:r>
            <w:proofErr w:type="spellStart"/>
            <w:r w:rsidRPr="002D29FF">
              <w:rPr>
                <w:rFonts w:cstheme="minorHAnsi"/>
              </w:rPr>
              <w:t>SPL</w:t>
            </w:r>
            <w:proofErr w:type="spellEnd"/>
            <w:r w:rsidRPr="002D29FF">
              <w:rPr>
                <w:rFonts w:cstheme="minorHAnsi"/>
              </w:rPr>
              <w:t xml:space="preserve"> 0,5 m.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Obszar zbierania dźwięku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6 m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08072C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Kodeki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EC070F" w:rsidRDefault="00EC070F" w:rsidP="00104827">
            <w:pPr>
              <w:spacing w:line="240" w:lineRule="auto"/>
              <w:rPr>
                <w:rFonts w:cstheme="minorHAnsi"/>
                <w:lang w:val="en-US"/>
              </w:rPr>
            </w:pPr>
            <w:r w:rsidRPr="00EC070F">
              <w:rPr>
                <w:rFonts w:cstheme="minorHAnsi"/>
                <w:lang w:val="en-US"/>
              </w:rPr>
              <w:t>G722, G711 (A-law/</w:t>
            </w:r>
            <w:r w:rsidRPr="002D29FF">
              <w:rPr>
                <w:rFonts w:cstheme="minorHAnsi"/>
              </w:rPr>
              <w:t>μ</w:t>
            </w:r>
            <w:r w:rsidRPr="00EC070F">
              <w:rPr>
                <w:rFonts w:cstheme="minorHAnsi"/>
                <w:lang w:val="en-US"/>
              </w:rPr>
              <w:t xml:space="preserve">-law), G729, Opus, </w:t>
            </w:r>
            <w:proofErr w:type="spellStart"/>
            <w:r w:rsidRPr="00EC070F">
              <w:rPr>
                <w:rFonts w:cstheme="minorHAnsi"/>
                <w:lang w:val="en-US"/>
              </w:rPr>
              <w:t>iLBC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EC070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70F" w:rsidRPr="002D29FF" w:rsidTr="00104827">
        <w:trPr>
          <w:trHeight w:val="561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b/>
                <w:sz w:val="22"/>
                <w:szCs w:val="22"/>
              </w:rPr>
              <w:t>Łączność z innymi urządzeniami</w:t>
            </w: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Bluetooth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Bluetooth z NFC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08072C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USB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EC070F" w:rsidRDefault="00EC070F" w:rsidP="00C75E8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EC070F">
              <w:rPr>
                <w:rFonts w:cstheme="minorHAnsi"/>
                <w:lang w:val="en-US"/>
              </w:rPr>
              <w:t xml:space="preserve">- 1 x USB 3.0 </w:t>
            </w:r>
            <w:proofErr w:type="spellStart"/>
            <w:r w:rsidRPr="00EC070F">
              <w:rPr>
                <w:rFonts w:cstheme="minorHAnsi"/>
                <w:lang w:val="en-US"/>
              </w:rPr>
              <w:t>typ</w:t>
            </w:r>
            <w:proofErr w:type="spellEnd"/>
            <w:r w:rsidRPr="00EC070F">
              <w:rPr>
                <w:rFonts w:cstheme="minorHAnsi"/>
                <w:lang w:val="en-US"/>
              </w:rPr>
              <w:t xml:space="preserve"> A</w:t>
            </w:r>
          </w:p>
          <w:p w:rsidR="00EC070F" w:rsidRPr="00EC070F" w:rsidRDefault="00EC070F" w:rsidP="00C75E86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EC070F">
              <w:rPr>
                <w:rFonts w:cstheme="minorHAnsi"/>
                <w:lang w:val="en-US"/>
              </w:rPr>
              <w:t xml:space="preserve">- 1x USB 3.0 </w:t>
            </w:r>
            <w:proofErr w:type="spellStart"/>
            <w:r w:rsidRPr="00EC070F">
              <w:rPr>
                <w:rFonts w:cstheme="minorHAnsi"/>
                <w:lang w:val="en-US"/>
              </w:rPr>
              <w:t>typ</w:t>
            </w:r>
            <w:proofErr w:type="spellEnd"/>
            <w:r w:rsidRPr="00EC070F">
              <w:rPr>
                <w:rFonts w:cstheme="minorHAnsi"/>
                <w:lang w:val="en-US"/>
              </w:rPr>
              <w:t xml:space="preserve"> micro-B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EC070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70F" w:rsidRPr="0008072C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Ethernet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EC070F" w:rsidRDefault="00EC070F" w:rsidP="00104827">
            <w:pPr>
              <w:spacing w:line="240" w:lineRule="auto"/>
              <w:rPr>
                <w:rFonts w:cstheme="minorHAnsi"/>
                <w:lang w:val="en-US"/>
              </w:rPr>
            </w:pPr>
            <w:r w:rsidRPr="00EC070F">
              <w:rPr>
                <w:rFonts w:cstheme="minorHAnsi"/>
                <w:lang w:val="en-US"/>
              </w:rPr>
              <w:t xml:space="preserve">1 x Ethernet 10/100/1000Mbps, </w:t>
            </w:r>
            <w:proofErr w:type="spellStart"/>
            <w:r w:rsidRPr="00EC070F">
              <w:rPr>
                <w:rFonts w:cstheme="minorHAnsi"/>
                <w:lang w:val="en-US"/>
              </w:rPr>
              <w:t>PoE</w:t>
            </w:r>
            <w:proofErr w:type="spellEnd"/>
            <w:r w:rsidRPr="00EC070F">
              <w:rPr>
                <w:rFonts w:cstheme="minorHAnsi"/>
                <w:lang w:val="en-US"/>
              </w:rPr>
              <w:t xml:space="preserve"> Type 1&amp;2 (IEEE 802.3af and IEEE 802.3at)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EC070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Mikrofony zewnętrzne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2 x RJ11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08072C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Kodeki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EC070F" w:rsidRDefault="00EC070F" w:rsidP="00104827">
            <w:pPr>
              <w:spacing w:line="240" w:lineRule="auto"/>
              <w:rPr>
                <w:rFonts w:cstheme="minorHAnsi"/>
                <w:lang w:val="en-US"/>
              </w:rPr>
            </w:pPr>
            <w:r w:rsidRPr="00EC070F">
              <w:rPr>
                <w:rFonts w:cstheme="minorHAnsi"/>
                <w:lang w:val="en-US"/>
              </w:rPr>
              <w:t>G722, G711 (A-law/</w:t>
            </w:r>
            <w:r w:rsidRPr="002D29FF">
              <w:rPr>
                <w:rFonts w:cstheme="minorHAnsi"/>
              </w:rPr>
              <w:t>μ</w:t>
            </w:r>
            <w:r w:rsidRPr="00EC070F">
              <w:rPr>
                <w:rFonts w:cstheme="minorHAnsi"/>
                <w:lang w:val="en-US"/>
              </w:rPr>
              <w:t xml:space="preserve">-law), G729, Opus, </w:t>
            </w:r>
            <w:proofErr w:type="spellStart"/>
            <w:r w:rsidRPr="00EC070F">
              <w:rPr>
                <w:rFonts w:cstheme="minorHAnsi"/>
                <w:lang w:val="en-US"/>
              </w:rPr>
              <w:t>iLBC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EC070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C070F" w:rsidRPr="002D29FF" w:rsidTr="00104827">
        <w:trPr>
          <w:trHeight w:val="50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Funkcje połączeń</w:t>
            </w: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Zawieszanie połączeń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Połączenia oczekujące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Parkowanie / zwalnianie połączeń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Przełączanie połączeń przychodzących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</w:rPr>
            </w:pPr>
            <w:r w:rsidRPr="002D29FF">
              <w:rPr>
                <w:rFonts w:cstheme="minorHAnsi"/>
              </w:rPr>
              <w:t>Lokalne konferencje 5-stronne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C070F" w:rsidRPr="002D29FF" w:rsidTr="00104827">
        <w:trPr>
          <w:trHeight w:val="505"/>
        </w:trPr>
        <w:tc>
          <w:tcPr>
            <w:tcW w:w="8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Sieci i komunikacja</w:t>
            </w: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t>Adresacja sieci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DHCP lub statyczne IP NAT</w:t>
            </w: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t>Obsługiwane protokoły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SIP 2.0 (RFC 3261 i powiązane RFC)</w:t>
            </w: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t>Obsługa mediów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RTP, SRTP</w:t>
            </w: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t>Bezpieczeńs</w:t>
            </w:r>
            <w:r w:rsidR="003A75C0">
              <w:rPr>
                <w:rFonts w:cstheme="minorHAnsi"/>
                <w:color w:val="000000" w:themeColor="text1"/>
              </w:rPr>
              <w:t>t</w:t>
            </w:r>
            <w:r w:rsidRPr="002D29FF">
              <w:rPr>
                <w:rFonts w:cstheme="minorHAnsi"/>
                <w:color w:val="000000" w:themeColor="text1"/>
              </w:rPr>
              <w:t>wo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802.1</w:t>
            </w:r>
            <w:proofErr w:type="gramStart"/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x</w:t>
            </w:r>
            <w:proofErr w:type="gramEnd"/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autoryzacja przy użyciu EAP-TLS</w:t>
            </w: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  <w:shd w:val="clear" w:color="auto" w:fill="FFFFFF"/>
              </w:rPr>
              <w:t xml:space="preserve">NAT </w:t>
            </w:r>
            <w:proofErr w:type="spellStart"/>
            <w:r w:rsidRPr="002D29FF">
              <w:rPr>
                <w:rFonts w:cstheme="minorHAnsi"/>
                <w:color w:val="000000" w:themeColor="text1"/>
                <w:shd w:val="clear" w:color="auto" w:fill="FFFFFF"/>
              </w:rPr>
              <w:t>traversal</w:t>
            </w:r>
            <w:proofErr w:type="spell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STUN, ICE i TURN</w:t>
            </w:r>
          </w:p>
        </w:tc>
      </w:tr>
      <w:tr w:rsidR="00EC070F" w:rsidRPr="0008072C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  <w:shd w:val="clear" w:color="auto" w:fill="FFFFFF"/>
              </w:rPr>
              <w:t>Protokoły sygnalizacyjne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EC070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EC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UDP</w:t>
            </w:r>
            <w:proofErr w:type="spellEnd"/>
            <w:r w:rsidRPr="00EC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, TCP, TLS </w:t>
            </w:r>
            <w:proofErr w:type="spellStart"/>
            <w:r w:rsidRPr="00EC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EC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 xml:space="preserve"> SIPS</w:t>
            </w:r>
          </w:p>
        </w:tc>
      </w:tr>
      <w:tr w:rsidR="00EC070F" w:rsidRPr="0008072C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D29FF">
              <w:rPr>
                <w:rFonts w:cstheme="minorHAnsi"/>
                <w:color w:val="000000" w:themeColor="text1"/>
                <w:shd w:val="clear" w:color="auto" w:fill="FFFFFF"/>
              </w:rPr>
              <w:t>Obsługa DTMF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EC070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</w:pPr>
            <w:r w:rsidRPr="00EC070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RFC 4733/2833, SIP INFO, In-band</w:t>
            </w:r>
          </w:p>
        </w:tc>
      </w:tr>
      <w:tr w:rsidR="00EC070F" w:rsidRPr="002D29FF" w:rsidTr="00104827"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2D29FF">
              <w:rPr>
                <w:rFonts w:cstheme="minorHAnsi"/>
                <w:color w:val="000000" w:themeColor="text1"/>
                <w:shd w:val="clear" w:color="auto" w:fill="FFFFFF"/>
              </w:rPr>
              <w:t>Serwer czasu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D29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NTP i SNTP (RFC4330)</w:t>
            </w:r>
          </w:p>
        </w:tc>
      </w:tr>
    </w:tbl>
    <w:p w:rsidR="00EC070F" w:rsidRPr="002D29FF" w:rsidRDefault="00EC070F" w:rsidP="00EC070F">
      <w:pPr>
        <w:rPr>
          <w:rFonts w:cstheme="minorHAnsi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3969"/>
      </w:tblGrid>
      <w:tr w:rsidR="00EC070F" w:rsidRPr="002D29FF" w:rsidTr="00104827">
        <w:tc>
          <w:tcPr>
            <w:tcW w:w="8613" w:type="dxa"/>
            <w:gridSpan w:val="3"/>
            <w:shd w:val="clear" w:color="auto" w:fill="767171" w:themeFill="background2" w:themeFillShade="80"/>
            <w:vAlign w:val="center"/>
          </w:tcPr>
          <w:p w:rsidR="00EC070F" w:rsidRPr="002D29FF" w:rsidRDefault="00EC070F" w:rsidP="00104827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2D29FF">
              <w:rPr>
                <w:rFonts w:cstheme="minorHAnsi"/>
                <w:b/>
              </w:rPr>
              <w:t>Koncentrator do systemów konferencyjnych (HUB)</w:t>
            </w:r>
          </w:p>
        </w:tc>
      </w:tr>
      <w:tr w:rsidR="00EC070F" w:rsidRPr="002D29FF" w:rsidTr="00104827">
        <w:tc>
          <w:tcPr>
            <w:tcW w:w="4644" w:type="dxa"/>
            <w:gridSpan w:val="2"/>
            <w:shd w:val="clear" w:color="auto" w:fill="D9D9D9" w:themeFill="background1" w:themeFillShade="D9"/>
            <w:vAlign w:val="center"/>
          </w:tcPr>
          <w:p w:rsidR="00EC070F" w:rsidRPr="002D29FF" w:rsidRDefault="00EC070F" w:rsidP="00104827">
            <w:pPr>
              <w:adjustRightInd w:val="0"/>
              <w:spacing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Minimalne parametry</w:t>
            </w:r>
          </w:p>
        </w:tc>
        <w:tc>
          <w:tcPr>
            <w:tcW w:w="3969" w:type="dxa"/>
            <w:shd w:val="clear" w:color="auto" w:fill="AEAAAA" w:themeFill="background2" w:themeFillShade="BF"/>
          </w:tcPr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Nazwa producenta: ………………………………………….</w:t>
            </w:r>
          </w:p>
          <w:p w:rsidR="00EC070F" w:rsidRPr="002D29FF" w:rsidRDefault="00EC070F" w:rsidP="00104827">
            <w:pPr>
              <w:adjustRightInd w:val="0"/>
              <w:spacing w:before="120" w:line="240" w:lineRule="auto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Model urządzenia: …………………………………….</w:t>
            </w:r>
          </w:p>
          <w:p w:rsidR="00EC070F" w:rsidRPr="002D29FF" w:rsidRDefault="00EC070F" w:rsidP="00104827">
            <w:pPr>
              <w:adjustRightInd w:val="0"/>
              <w:spacing w:line="240" w:lineRule="auto"/>
              <w:rPr>
                <w:rFonts w:cstheme="minorHAnsi"/>
                <w:b/>
                <w:color w:val="000000" w:themeColor="text1"/>
              </w:rPr>
            </w:pPr>
            <w:r w:rsidRPr="002D29FF">
              <w:rPr>
                <w:rFonts w:cstheme="minorHAnsi"/>
                <w:b/>
                <w:color w:val="000000" w:themeColor="text1"/>
              </w:rPr>
              <w:t>Dane techniczne oferowanego urządzenia:</w:t>
            </w:r>
          </w:p>
        </w:tc>
      </w:tr>
      <w:tr w:rsidR="00EC070F" w:rsidRPr="002D29FF" w:rsidTr="00104827">
        <w:trPr>
          <w:trHeight w:val="536"/>
        </w:trPr>
        <w:tc>
          <w:tcPr>
            <w:tcW w:w="1384" w:type="dxa"/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t>Zasilanie</w:t>
            </w:r>
          </w:p>
        </w:tc>
        <w:tc>
          <w:tcPr>
            <w:tcW w:w="3260" w:type="dxa"/>
            <w:vAlign w:val="center"/>
          </w:tcPr>
          <w:p w:rsidR="00EC070F" w:rsidRPr="002D29FF" w:rsidRDefault="00EC070F" w:rsidP="00104827">
            <w:p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A67592">
              <w:rPr>
                <w:rFonts w:eastAsia="Times New Roman" w:cstheme="minorHAnsi"/>
                <w:color w:val="000000" w:themeColor="text1"/>
                <w:lang w:eastAsia="pl-PL"/>
              </w:rPr>
              <w:t>Zasilacz 100 – 240V, DC 5V/4A</w:t>
            </w:r>
          </w:p>
        </w:tc>
        <w:tc>
          <w:tcPr>
            <w:tcW w:w="3969" w:type="dxa"/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C070F" w:rsidRPr="002D29FF" w:rsidTr="0010482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t>Złącza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EC07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D29FF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9508D8">
              <w:rPr>
                <w:rFonts w:eastAsia="Times New Roman" w:cstheme="minorHAnsi"/>
                <w:color w:val="000000" w:themeColor="text1"/>
                <w:lang w:eastAsia="pl-PL"/>
              </w:rPr>
              <w:t>1x USB 3.0</w:t>
            </w:r>
          </w:p>
          <w:p w:rsidR="00EC070F" w:rsidRPr="009508D8" w:rsidRDefault="00EC070F" w:rsidP="00EC07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D29FF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9508D8">
              <w:rPr>
                <w:rFonts w:eastAsia="Times New Roman" w:cstheme="minorHAnsi"/>
                <w:color w:val="000000" w:themeColor="text1"/>
                <w:lang w:eastAsia="pl-PL"/>
              </w:rPr>
              <w:t>2x USB 2.0</w:t>
            </w:r>
          </w:p>
          <w:p w:rsidR="00EC070F" w:rsidRPr="002D29FF" w:rsidRDefault="00EC070F" w:rsidP="00EC07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D29FF">
              <w:rPr>
                <w:rFonts w:eastAsia="Times New Roman" w:cstheme="minorHAnsi"/>
                <w:color w:val="000000" w:themeColor="text1"/>
                <w:lang w:eastAsia="pl-PL"/>
              </w:rPr>
              <w:t xml:space="preserve">- </w:t>
            </w:r>
            <w:r w:rsidRPr="009508D8">
              <w:rPr>
                <w:rFonts w:eastAsia="Times New Roman" w:cstheme="minorHAnsi"/>
                <w:color w:val="000000" w:themeColor="text1"/>
                <w:lang w:eastAsia="pl-PL"/>
              </w:rPr>
              <w:t>1x HDMI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EC070F" w:rsidRPr="002D29FF" w:rsidTr="00EC070F">
        <w:trPr>
          <w:trHeight w:val="42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104827">
            <w:pPr>
              <w:spacing w:line="240" w:lineRule="auto"/>
              <w:rPr>
                <w:rFonts w:cstheme="minorHAnsi"/>
                <w:color w:val="000000" w:themeColor="text1"/>
              </w:rPr>
            </w:pPr>
            <w:r w:rsidRPr="002D29FF">
              <w:rPr>
                <w:rFonts w:cstheme="minorHAnsi"/>
                <w:color w:val="000000" w:themeColor="text1"/>
              </w:rPr>
              <w:t>Wideo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0F" w:rsidRPr="002D29FF" w:rsidRDefault="00EC070F" w:rsidP="00EC07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D29FF">
              <w:rPr>
                <w:rFonts w:eastAsia="Times New Roman" w:cstheme="minorHAnsi"/>
                <w:color w:val="000000" w:themeColor="text1"/>
                <w:lang w:eastAsia="pl-PL"/>
              </w:rPr>
              <w:t>- r</w:t>
            </w:r>
            <w:r w:rsidRPr="009508D8">
              <w:rPr>
                <w:rFonts w:eastAsia="Times New Roman" w:cstheme="minorHAnsi"/>
                <w:color w:val="000000" w:themeColor="text1"/>
                <w:lang w:eastAsia="pl-PL"/>
              </w:rPr>
              <w:t>ozdzielczość do 2048x1152</w:t>
            </w:r>
          </w:p>
          <w:p w:rsidR="00EC070F" w:rsidRPr="002D29FF" w:rsidRDefault="00EC070F" w:rsidP="00EC070F">
            <w:pPr>
              <w:shd w:val="clear" w:color="auto" w:fill="FFFFFF"/>
              <w:spacing w:after="0" w:line="240" w:lineRule="auto"/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2D29FF">
              <w:rPr>
                <w:rFonts w:eastAsia="Times New Roman" w:cstheme="minorHAnsi"/>
                <w:color w:val="000000" w:themeColor="text1"/>
                <w:lang w:eastAsia="pl-PL"/>
              </w:rPr>
              <w:t>- o</w:t>
            </w:r>
            <w:r w:rsidRPr="009508D8">
              <w:rPr>
                <w:rFonts w:eastAsia="Times New Roman" w:cstheme="minorHAnsi"/>
                <w:color w:val="000000" w:themeColor="text1"/>
                <w:lang w:eastAsia="pl-PL"/>
              </w:rPr>
              <w:t>bsługa kolorów 16 i 32 bit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0F" w:rsidRPr="002D29FF" w:rsidRDefault="00EC070F" w:rsidP="00104827">
            <w:pPr>
              <w:pStyle w:val="Style12"/>
              <w:widowControl/>
              <w:spacing w:line="24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2D29FF" w:rsidRDefault="002D29FF"/>
    <w:p w:rsidR="00E35A2E" w:rsidRDefault="00E35A2E"/>
    <w:p w:rsidR="00E35A2E" w:rsidRDefault="00E35A2E"/>
    <w:p w:rsidR="00E35A2E" w:rsidRDefault="00E35A2E"/>
    <w:tbl>
      <w:tblPr>
        <w:tblpPr w:leftFromText="141" w:rightFromText="141" w:vertAnchor="text" w:tblpY="1"/>
        <w:tblOverlap w:val="never"/>
        <w:tblW w:w="8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4933"/>
        <w:gridCol w:w="1783"/>
      </w:tblGrid>
      <w:tr w:rsidR="00E35A2E" w:rsidRPr="0066181D" w:rsidTr="00E35A2E">
        <w:trPr>
          <w:trHeight w:val="192"/>
        </w:trPr>
        <w:tc>
          <w:tcPr>
            <w:tcW w:w="8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:rsidR="00E35A2E" w:rsidRPr="0066181D" w:rsidRDefault="005E1DE5" w:rsidP="0060374D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Komputer</w:t>
            </w:r>
            <w:r w:rsidR="00E35A2E">
              <w:rPr>
                <w:rFonts w:cstheme="minorHAnsi"/>
                <w:b/>
              </w:rPr>
              <w:t xml:space="preserve"> </w:t>
            </w:r>
            <w:proofErr w:type="spellStart"/>
            <w:r w:rsidR="00E35A2E">
              <w:rPr>
                <w:rFonts w:cstheme="minorHAnsi"/>
                <w:b/>
              </w:rPr>
              <w:t>All</w:t>
            </w:r>
            <w:proofErr w:type="spellEnd"/>
            <w:r w:rsidR="00E35A2E">
              <w:rPr>
                <w:rFonts w:cstheme="minorHAnsi"/>
                <w:b/>
              </w:rPr>
              <w:t>-In-</w:t>
            </w:r>
            <w:r w:rsidR="00E35A2E" w:rsidRPr="0066181D">
              <w:rPr>
                <w:rFonts w:cstheme="minorHAnsi"/>
                <w:b/>
              </w:rPr>
              <w:t xml:space="preserve">One </w:t>
            </w:r>
            <w:r w:rsidR="003E4EFB">
              <w:rPr>
                <w:rFonts w:cstheme="minorHAnsi"/>
                <w:b/>
              </w:rPr>
              <w:t>wraz z urządzeniami wskazującymi</w:t>
            </w:r>
          </w:p>
        </w:tc>
      </w:tr>
      <w:tr w:rsidR="00E35A2E" w:rsidRPr="0066181D" w:rsidTr="00E35A2E">
        <w:tc>
          <w:tcPr>
            <w:tcW w:w="6289" w:type="dxa"/>
            <w:gridSpan w:val="2"/>
            <w:shd w:val="clear" w:color="auto" w:fill="D9D9D9" w:themeFill="background1" w:themeFillShade="D9"/>
            <w:vAlign w:val="center"/>
          </w:tcPr>
          <w:p w:rsidR="00E35A2E" w:rsidRPr="0066181D" w:rsidRDefault="00E35A2E" w:rsidP="0060374D">
            <w:pPr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66181D">
              <w:rPr>
                <w:rFonts w:cstheme="minorHAnsi"/>
                <w:b/>
              </w:rPr>
              <w:t>Minimalne parametry</w:t>
            </w:r>
          </w:p>
        </w:tc>
        <w:tc>
          <w:tcPr>
            <w:tcW w:w="1783" w:type="dxa"/>
            <w:shd w:val="clear" w:color="auto" w:fill="BFBFBF" w:themeFill="background1" w:themeFillShade="BF"/>
          </w:tcPr>
          <w:p w:rsidR="00E35A2E" w:rsidRPr="0066181D" w:rsidRDefault="00E35A2E" w:rsidP="0060374D">
            <w:pPr>
              <w:adjustRightInd w:val="0"/>
              <w:spacing w:before="120" w:line="240" w:lineRule="auto"/>
              <w:rPr>
                <w:rFonts w:cstheme="minorHAnsi"/>
                <w:b/>
              </w:rPr>
            </w:pPr>
            <w:r w:rsidRPr="0066181D">
              <w:rPr>
                <w:rFonts w:cstheme="minorHAnsi"/>
                <w:b/>
              </w:rPr>
              <w:t>Nazwa producenta: ………………………………………….</w:t>
            </w:r>
          </w:p>
          <w:p w:rsidR="00E35A2E" w:rsidRPr="0066181D" w:rsidRDefault="00E35A2E" w:rsidP="0060374D">
            <w:pPr>
              <w:adjustRightInd w:val="0"/>
              <w:spacing w:before="120" w:line="240" w:lineRule="auto"/>
              <w:rPr>
                <w:rFonts w:cstheme="minorHAnsi"/>
                <w:b/>
              </w:rPr>
            </w:pPr>
            <w:r w:rsidRPr="0066181D">
              <w:rPr>
                <w:rFonts w:cstheme="minorHAnsi"/>
                <w:b/>
              </w:rPr>
              <w:t>Typ/model urządzenia: …………………………………….</w:t>
            </w:r>
          </w:p>
          <w:p w:rsidR="00E35A2E" w:rsidRPr="0066181D" w:rsidRDefault="00E35A2E" w:rsidP="0060374D">
            <w:pPr>
              <w:adjustRightInd w:val="0"/>
              <w:spacing w:line="240" w:lineRule="auto"/>
              <w:jc w:val="center"/>
              <w:rPr>
                <w:rFonts w:cstheme="minorHAnsi"/>
                <w:b/>
              </w:rPr>
            </w:pPr>
            <w:r w:rsidRPr="0066181D">
              <w:rPr>
                <w:rFonts w:cstheme="minorHAnsi"/>
                <w:b/>
              </w:rPr>
              <w:t>Dane techniczne oferowanego urządzenia: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Zastosowanie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5E1DE5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 xml:space="preserve">Komputer </w:t>
            </w:r>
            <w:r>
              <w:rPr>
                <w:rFonts w:eastAsia="Calibri" w:cstheme="minorHAnsi"/>
                <w:sz w:val="20"/>
              </w:rPr>
              <w:t xml:space="preserve">do </w:t>
            </w:r>
            <w:r w:rsidR="005E1DE5">
              <w:rPr>
                <w:rFonts w:eastAsia="Calibri" w:cstheme="minorHAnsi"/>
                <w:sz w:val="20"/>
              </w:rPr>
              <w:t>zestawu</w:t>
            </w:r>
            <w:r>
              <w:rPr>
                <w:rFonts w:eastAsia="Calibri" w:cstheme="minorHAnsi"/>
                <w:sz w:val="20"/>
              </w:rPr>
              <w:t xml:space="preserve"> wideokonferencyj</w:t>
            </w:r>
            <w:r w:rsidR="005E1DE5">
              <w:rPr>
                <w:rFonts w:eastAsia="Calibri" w:cstheme="minorHAnsi"/>
                <w:sz w:val="20"/>
              </w:rPr>
              <w:t>nego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60374D">
            <w:pPr>
              <w:spacing w:line="240" w:lineRule="auto"/>
              <w:rPr>
                <w:rFonts w:cstheme="minorHAnsi"/>
                <w:sz w:val="20"/>
              </w:rPr>
            </w:pPr>
            <w:proofErr w:type="gramStart"/>
            <w:r w:rsidRPr="0066181D">
              <w:rPr>
                <w:rFonts w:eastAsia="Calibri" w:cstheme="minorHAnsi"/>
                <w:sz w:val="20"/>
              </w:rPr>
              <w:t>spełnia</w:t>
            </w:r>
            <w:proofErr w:type="gramEnd"/>
            <w:r w:rsidRPr="0066181D">
              <w:rPr>
                <w:rFonts w:eastAsia="Calibri" w:cstheme="minorHAnsi"/>
                <w:sz w:val="20"/>
              </w:rPr>
              <w:t>/nie spełnia *)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Wydajność obliczeniowa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E35A2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66181D">
              <w:rPr>
                <w:rFonts w:cstheme="minorHAnsi"/>
                <w:sz w:val="20"/>
              </w:rPr>
              <w:t xml:space="preserve">Procesor wielordzeniowy, zgodny z architekturą x86, możliwość uruchamiania aplikacji 64 bitowych, sprzętowe wsparcie dla wirtualizacji: wsparcie dla funkcji </w:t>
            </w:r>
            <w:proofErr w:type="spellStart"/>
            <w:r w:rsidRPr="0066181D">
              <w:rPr>
                <w:rFonts w:cstheme="minorHAnsi"/>
                <w:sz w:val="20"/>
              </w:rPr>
              <w:t>SLAT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 (Second Level </w:t>
            </w:r>
            <w:proofErr w:type="spellStart"/>
            <w:r w:rsidRPr="0066181D">
              <w:rPr>
                <w:rFonts w:cstheme="minorHAnsi"/>
                <w:sz w:val="20"/>
              </w:rPr>
              <w:t>Address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 </w:t>
            </w:r>
            <w:proofErr w:type="spellStart"/>
            <w:r w:rsidRPr="0066181D">
              <w:rPr>
                <w:rFonts w:cstheme="minorHAnsi"/>
                <w:sz w:val="20"/>
              </w:rPr>
              <w:t>Translation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), wsparcie dla </w:t>
            </w:r>
            <w:proofErr w:type="spellStart"/>
            <w:r w:rsidRPr="0066181D">
              <w:rPr>
                <w:rFonts w:cstheme="minorHAnsi"/>
                <w:sz w:val="20"/>
              </w:rPr>
              <w:t>DEP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 (Data </w:t>
            </w:r>
            <w:proofErr w:type="spellStart"/>
            <w:r w:rsidRPr="0066181D">
              <w:rPr>
                <w:rFonts w:cstheme="minorHAnsi"/>
                <w:sz w:val="20"/>
              </w:rPr>
              <w:t>Execution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 </w:t>
            </w:r>
            <w:proofErr w:type="spellStart"/>
            <w:r w:rsidRPr="0066181D">
              <w:rPr>
                <w:rFonts w:cstheme="minorHAnsi"/>
                <w:sz w:val="20"/>
              </w:rPr>
              <w:t>Prevention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), o średniej wydajności ocenianej na co najmniej </w:t>
            </w:r>
            <w:r>
              <w:rPr>
                <w:rFonts w:cstheme="minorHAnsi"/>
                <w:sz w:val="20"/>
              </w:rPr>
              <w:t>100</w:t>
            </w:r>
            <w:r w:rsidRPr="0066181D">
              <w:rPr>
                <w:rFonts w:cstheme="minorHAnsi"/>
                <w:sz w:val="20"/>
              </w:rPr>
              <w:t xml:space="preserve">00 pkt. w teście </w:t>
            </w:r>
            <w:proofErr w:type="spellStart"/>
            <w:r w:rsidRPr="0066181D">
              <w:rPr>
                <w:rFonts w:cstheme="minorHAnsi"/>
                <w:sz w:val="20"/>
              </w:rPr>
              <w:t>PassMark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 High End </w:t>
            </w:r>
            <w:proofErr w:type="spellStart"/>
            <w:r w:rsidRPr="0066181D">
              <w:rPr>
                <w:rFonts w:cstheme="minorHAnsi"/>
                <w:sz w:val="20"/>
              </w:rPr>
              <w:t>CPU’s</w:t>
            </w:r>
            <w:proofErr w:type="spellEnd"/>
            <w:r w:rsidRPr="0066181D">
              <w:rPr>
                <w:rFonts w:cstheme="minorHAnsi"/>
                <w:sz w:val="20"/>
              </w:rPr>
              <w:t xml:space="preserve"> według wyników opublikowanych na stronie </w:t>
            </w:r>
            <w:hyperlink r:id="rId5" w:history="1">
              <w:r w:rsidRPr="0066181D">
                <w:rPr>
                  <w:rFonts w:cstheme="minorHAnsi"/>
                  <w:sz w:val="20"/>
                </w:rPr>
                <w:t>http://www.cpubenchmark.net/high_end_cpus.html</w:t>
              </w:r>
            </w:hyperlink>
            <w:r w:rsidRPr="0066181D">
              <w:rPr>
                <w:rFonts w:cstheme="minorHAnsi"/>
                <w:sz w:val="20"/>
              </w:rPr>
              <w:t>.</w:t>
            </w:r>
          </w:p>
          <w:p w:rsidR="00E35A2E" w:rsidRPr="0066181D" w:rsidRDefault="00E35A2E" w:rsidP="00E35A2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66181D">
              <w:rPr>
                <w:rFonts w:cstheme="minorHAnsi"/>
                <w:sz w:val="20"/>
              </w:rPr>
              <w:t>Wszystkie oferowane komponenty wchodzące w skład komputera będą ze sobą kompatybilne i nie będą obniżać jego wydajności. Zamawiający nie dopuszcza aby zaoferowane komponenty komputera pracowały na niższych parametrach niż opisywane w SIWZ.</w:t>
            </w:r>
          </w:p>
          <w:p w:rsidR="00E35A2E" w:rsidRPr="0066181D" w:rsidRDefault="00E35A2E" w:rsidP="00E35A2E">
            <w:pPr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jc w:val="both"/>
              <w:rPr>
                <w:rFonts w:cstheme="minorHAnsi"/>
                <w:sz w:val="20"/>
              </w:rPr>
            </w:pPr>
            <w:r w:rsidRPr="0066181D">
              <w:rPr>
                <w:rFonts w:cstheme="minorHAnsi"/>
                <w:sz w:val="20"/>
              </w:rPr>
              <w:t>Wykonawca załączy do oferty wydruk ww. strony ze wskazaniem wiersza odpowiadającego właściwemu wynikowi testów. Wydruk strony musi być podpisany przez Wykonawcę.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60374D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Nazwa i model procesora: …………………………………….</w:t>
            </w:r>
          </w:p>
          <w:p w:rsidR="00E35A2E" w:rsidRPr="0066181D" w:rsidRDefault="00E35A2E" w:rsidP="0060374D">
            <w:pPr>
              <w:pStyle w:val="Style12"/>
              <w:widowControl/>
              <w:spacing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Wynik </w:t>
            </w:r>
            <w:proofErr w:type="spellStart"/>
            <w:r w:rsidRPr="0066181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PassMark</w:t>
            </w:r>
            <w:proofErr w:type="spellEnd"/>
            <w:r w:rsidRPr="0066181D"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>: ………………………………………………..</w:t>
            </w:r>
          </w:p>
          <w:p w:rsidR="00E35A2E" w:rsidRPr="0066181D" w:rsidRDefault="00E35A2E" w:rsidP="0060374D">
            <w:pPr>
              <w:adjustRightInd w:val="0"/>
              <w:spacing w:line="240" w:lineRule="auto"/>
              <w:ind w:left="34"/>
              <w:rPr>
                <w:rFonts w:cstheme="minorHAnsi"/>
                <w:sz w:val="20"/>
              </w:rPr>
            </w:pP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Pamięć operacyjna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Minimum</w:t>
            </w: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 16</w:t>
            </w: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 GB RAM DDR4 </w:t>
            </w:r>
            <w:r>
              <w:rPr>
                <w:rFonts w:ascii="Lato" w:hAnsi="Lato"/>
                <w:color w:val="333333"/>
                <w:sz w:val="21"/>
                <w:szCs w:val="21"/>
              </w:rPr>
              <w:t>2933 MHz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Możliwość rozbudowy do </w:t>
            </w: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32</w:t>
            </w: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 GB. 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7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Minimum 1 wolne złącze pamięci.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1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Zainstalowana pamięć: …………………………………..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1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Możliwość rozbudowy pamięci: ……………………..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1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Ilość wolnych slotów: ……………………………….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cstheme="minorHAnsi"/>
                <w:sz w:val="20"/>
              </w:rPr>
              <w:t>Karta graficzna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Default="00E35A2E" w:rsidP="00E35A2E">
            <w:pPr>
              <w:pStyle w:val="Akapitzlist"/>
              <w:numPr>
                <w:ilvl w:val="0"/>
                <w:numId w:val="8"/>
              </w:numPr>
              <w:spacing w:before="0" w:line="240" w:lineRule="auto"/>
              <w:ind w:left="218" w:hanging="218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Dedykowana.</w:t>
            </w:r>
          </w:p>
          <w:p w:rsidR="00E35A2E" w:rsidRDefault="00E35A2E" w:rsidP="00E35A2E">
            <w:pPr>
              <w:pStyle w:val="Akapitzlist"/>
              <w:numPr>
                <w:ilvl w:val="0"/>
                <w:numId w:val="8"/>
              </w:numPr>
              <w:spacing w:before="0" w:line="240" w:lineRule="auto"/>
              <w:ind w:left="218" w:hanging="218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Taktowanie rdzenia – min. 1450 MHz.</w:t>
            </w:r>
          </w:p>
          <w:p w:rsidR="00E35A2E" w:rsidRDefault="00E35A2E" w:rsidP="00E35A2E">
            <w:pPr>
              <w:pStyle w:val="Akapitzlist"/>
              <w:numPr>
                <w:ilvl w:val="0"/>
                <w:numId w:val="8"/>
              </w:numPr>
              <w:spacing w:before="0" w:line="240" w:lineRule="auto"/>
              <w:ind w:left="218" w:hanging="218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Taktowanie rdzenia w trybie </w:t>
            </w:r>
            <w:proofErr w:type="spellStart"/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boost</w:t>
            </w:r>
            <w:proofErr w:type="spellEnd"/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 - min. 1800 MHz.</w:t>
            </w:r>
          </w:p>
          <w:p w:rsidR="00E35A2E" w:rsidRPr="00EF00F4" w:rsidRDefault="00E35A2E" w:rsidP="00E35A2E">
            <w:pPr>
              <w:pStyle w:val="Akapitzlist"/>
              <w:numPr>
                <w:ilvl w:val="0"/>
                <w:numId w:val="8"/>
              </w:numPr>
              <w:spacing w:before="0" w:line="240" w:lineRule="auto"/>
              <w:ind w:left="218" w:hanging="218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Rodzaj pamięci RAM – GDDR5.</w:t>
            </w:r>
            <w:r w:rsidRPr="00EF00F4">
              <w:rPr>
                <w:rFonts w:asciiTheme="minorHAnsi" w:hAnsiTheme="minorHAnsi" w:cstheme="minorHAnsi"/>
                <w:w w:val="100"/>
                <w:sz w:val="20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Default="00E35A2E" w:rsidP="00E35A2E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E67BBC" w:rsidRDefault="00E35A2E" w:rsidP="00E35A2E">
            <w:pPr>
              <w:pStyle w:val="Akapitzlist"/>
              <w:numPr>
                <w:ilvl w:val="0"/>
                <w:numId w:val="10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/nie </w:t>
            </w: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lastRenderedPageBreak/>
              <w:t>spełnia *)</w:t>
            </w:r>
          </w:p>
          <w:p w:rsidR="00E35A2E" w:rsidRPr="0066181D" w:rsidRDefault="00E35A2E" w:rsidP="0060374D">
            <w:pPr>
              <w:pStyle w:val="Akapitzlist"/>
              <w:spacing w:before="0" w:line="240" w:lineRule="auto"/>
              <w:ind w:left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lastRenderedPageBreak/>
              <w:t>Wyświetlacz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Wielkość – min. </w:t>
            </w:r>
            <w:r>
              <w:rPr>
                <w:rFonts w:asciiTheme="minorHAnsi" w:hAnsiTheme="minorHAnsi" w:cstheme="minorHAnsi"/>
                <w:w w:val="100"/>
                <w:sz w:val="20"/>
              </w:rPr>
              <w:t>27</w:t>
            </w:r>
            <w:r w:rsidRPr="0066181D">
              <w:rPr>
                <w:rFonts w:asciiTheme="minorHAnsi" w:hAnsiTheme="minorHAnsi" w:cstheme="minorHAnsi"/>
                <w:w w:val="100"/>
                <w:sz w:val="20"/>
              </w:rPr>
              <w:t>”</w:t>
            </w:r>
            <w:r>
              <w:rPr>
                <w:rFonts w:asciiTheme="minorHAnsi" w:hAnsiTheme="minorHAnsi" w:cstheme="minorHAnsi"/>
                <w:w w:val="100"/>
                <w:sz w:val="20"/>
              </w:rPr>
              <w:t>, matryca</w:t>
            </w: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matowa z powłoką przeciwodblaskową,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Matryca pa</w:t>
            </w:r>
            <w:r>
              <w:rPr>
                <w:rFonts w:asciiTheme="minorHAnsi" w:hAnsiTheme="minorHAnsi" w:cstheme="minorHAnsi"/>
                <w:w w:val="100"/>
                <w:sz w:val="20"/>
              </w:rPr>
              <w:t>noramiczna z podświetleniem LED,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4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Rozdzielczość nominalna – min. 1920x1080,</w:t>
            </w:r>
          </w:p>
          <w:p w:rsidR="00E35A2E" w:rsidRPr="0066181D" w:rsidRDefault="00E35A2E" w:rsidP="0060374D">
            <w:pPr>
              <w:pStyle w:val="Akapitzlist"/>
              <w:spacing w:before="0" w:line="240" w:lineRule="auto"/>
              <w:ind w:left="241"/>
              <w:rPr>
                <w:rFonts w:asciiTheme="minorHAnsi" w:hAnsiTheme="minorHAnsi" w:cstheme="minorHAnsi"/>
                <w:w w:val="1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8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Rozmiar ekranu: …………………………</w:t>
            </w:r>
          </w:p>
          <w:p w:rsidR="00E35A2E" w:rsidRDefault="00E35A2E" w:rsidP="00E35A2E">
            <w:pPr>
              <w:pStyle w:val="Akapitzlist"/>
              <w:numPr>
                <w:ilvl w:val="0"/>
                <w:numId w:val="18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Typ matrycy: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8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Rozdzielczość nominalna: …………………………….</w:t>
            </w:r>
          </w:p>
          <w:p w:rsidR="00E35A2E" w:rsidRPr="0066181D" w:rsidRDefault="00E35A2E" w:rsidP="0060374D">
            <w:pPr>
              <w:pStyle w:val="Akapitzlist"/>
              <w:spacing w:before="0" w:line="240" w:lineRule="auto"/>
              <w:ind w:left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Dysk Twardy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ind w:left="199" w:hanging="207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Min. </w:t>
            </w:r>
            <w:r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512</w:t>
            </w: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 xml:space="preserve"> GB SSD  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3"/>
              </w:numPr>
              <w:spacing w:before="0" w:line="240" w:lineRule="auto"/>
              <w:ind w:left="199" w:hanging="199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Prędkości odczyt/</w:t>
            </w: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zapis  min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. 450 MB/s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Pojemność dysku: …………………….</w:t>
            </w:r>
          </w:p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Prędkość odczytu ……………………..</w:t>
            </w:r>
          </w:p>
          <w:p w:rsidR="00E35A2E" w:rsidRPr="0066181D" w:rsidRDefault="00E35A2E" w:rsidP="0060374D">
            <w:pPr>
              <w:spacing w:line="240" w:lineRule="auto"/>
              <w:rPr>
                <w:rFonts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Prędkość zapisu:………………………..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Wyposażenie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Karta dźwiękowa zintegrowana z płytą główną,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Zintegrowana karta sieciowa 10/100/1000 Ethernet RJ 45,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Zintegrowany układ szyfrujący </w:t>
            </w:r>
            <w:proofErr w:type="spell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Trusted</w:t>
            </w:r>
            <w:proofErr w:type="spell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Platform Module w wersji 1.2.,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Klawiatura USB, układ polski programisty, długość kabla min. 1,8 m, możliwość regulacji kąta nachylenia, powierzchnia klawiatury matowa a znaki na klawiaturze kontrastowe i czytelne.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Mysz laserowa USB z dwoma klawiszami oraz rolką (</w:t>
            </w:r>
            <w:proofErr w:type="spell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scroll</w:t>
            </w:r>
            <w:proofErr w:type="spell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) –długość kabla min. 1,8 m,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Porty audio: wyjście na słuchawki, wejście na mikrofon (dopuszcza się rozwiązanie </w:t>
            </w:r>
            <w:proofErr w:type="spell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combo</w:t>
            </w:r>
            <w:proofErr w:type="spell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).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Wbudowane głośniki i mikrofon.</w:t>
            </w:r>
          </w:p>
          <w:p w:rsidR="00E35A2E" w:rsidRPr="00EF00F4" w:rsidRDefault="00E35A2E" w:rsidP="00E35A2E">
            <w:pPr>
              <w:pStyle w:val="Akapitzlist"/>
              <w:numPr>
                <w:ilvl w:val="0"/>
                <w:numId w:val="5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Kabel zasilający do komputera.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E67BBC" w:rsidRDefault="00E35A2E" w:rsidP="00E35A2E">
            <w:pPr>
              <w:pStyle w:val="Akapitzlist"/>
              <w:numPr>
                <w:ilvl w:val="0"/>
                <w:numId w:val="12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Ergonomia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Typu </w:t>
            </w:r>
            <w:proofErr w:type="spell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All</w:t>
            </w:r>
            <w:proofErr w:type="spell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-in-One zintegrowana z monitorem, 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Stopa umożliwiająca regulację wysokości (min 10 cm) i kąta nachylenia ekranu (przód/tył). Wymagana dedykowana dla </w:t>
            </w:r>
            <w:proofErr w:type="spell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AiO</w:t>
            </w:r>
            <w:proofErr w:type="spell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stopa producenta komputera.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6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Możliwość </w:t>
            </w:r>
            <w:proofErr w:type="spell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beznarzędziowego</w:t>
            </w:r>
            <w:proofErr w:type="spell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demontażu stopy, tylnej obudowy oraz dysku twardego, pamięci,</w:t>
            </w:r>
          </w:p>
          <w:p w:rsidR="00E35A2E" w:rsidRPr="0066181D" w:rsidRDefault="00E35A2E" w:rsidP="0060374D">
            <w:pPr>
              <w:pStyle w:val="Akapitzlist"/>
              <w:spacing w:before="0" w:line="240" w:lineRule="auto"/>
              <w:ind w:left="241"/>
              <w:rPr>
                <w:rFonts w:asciiTheme="minorHAnsi" w:hAnsiTheme="minorHAnsi" w:cstheme="minorHAnsi"/>
                <w:w w:val="100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3"/>
              </w:numPr>
              <w:spacing w:before="0" w:line="240" w:lineRule="auto"/>
              <w:ind w:left="241" w:hanging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60374D">
            <w:pPr>
              <w:pStyle w:val="Akapitzlist"/>
              <w:spacing w:before="0" w:line="240" w:lineRule="auto"/>
              <w:ind w:left="241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t>Wymagania dodatkowe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7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BIOS typu FLASH EPROM posiadający procedury oszczędzania energii i zapewniający mechanizm </w:t>
            </w:r>
            <w:proofErr w:type="spell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plug&amp;play</w:t>
            </w:r>
            <w:proofErr w:type="spell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producenta sprzętu,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7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BIOS zawierający niezamazywaną informację o producencie, modelu i numerze seryjnym komputera,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7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Zaimplementowane w BIOS oprogramowanie diagnostyczne działające bez udziału systemu operacyjnego czy też jakichkolwiek dołączonych urządzeń na zewnątrz czy też wewnątrz komputera, umożliwiające otrzymanie informacji o: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producencie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komputera, modelu, oznaczeniu PN i numerze seryjnym,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zainstalowanym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procesorze, 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lastRenderedPageBreak/>
              <w:t>ilości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zainstalowanej pamięci RAM, producencie modułów pamięci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płycie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głównej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napędzie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optycznym: producent, model, numer seryjny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5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zainstalowanym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dysku twardym: producent, model, numer seryjny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7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Oprogramowanie musi umożliwiać: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wykonanie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testu pamięci RAM w wersji szybkiej i rozszerzonej,</w:t>
            </w:r>
          </w:p>
          <w:p w:rsidR="00E35A2E" w:rsidRDefault="00E35A2E" w:rsidP="00E35A2E">
            <w:pPr>
              <w:pStyle w:val="Akapitzlist"/>
              <w:numPr>
                <w:ilvl w:val="0"/>
                <w:numId w:val="16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wykonanie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testu dysku twardego, procesora, płyty głównej,</w:t>
            </w:r>
          </w:p>
          <w:p w:rsidR="00E35A2E" w:rsidRPr="00E67BBC" w:rsidRDefault="00E35A2E" w:rsidP="00E35A2E">
            <w:pPr>
              <w:pStyle w:val="Akapitzlist"/>
              <w:numPr>
                <w:ilvl w:val="0"/>
                <w:numId w:val="7"/>
              </w:numPr>
              <w:spacing w:before="0" w:line="240" w:lineRule="auto"/>
              <w:ind w:left="199" w:hanging="199"/>
              <w:rPr>
                <w:rFonts w:asciiTheme="minorHAnsi" w:hAnsiTheme="minorHAnsi" w:cstheme="minorHAnsi"/>
                <w:w w:val="100"/>
                <w:sz w:val="20"/>
              </w:rPr>
            </w:pPr>
            <w:r>
              <w:rPr>
                <w:rFonts w:asciiTheme="minorHAnsi" w:hAnsiTheme="minorHAnsi" w:cstheme="minorHAnsi"/>
                <w:w w:val="100"/>
                <w:sz w:val="20"/>
              </w:rPr>
              <w:t xml:space="preserve">Zasilanie: </w:t>
            </w:r>
            <w:r w:rsidRPr="00E67BBC">
              <w:rPr>
                <w:rFonts w:asciiTheme="minorHAnsi" w:hAnsiTheme="minorHAnsi" w:cstheme="minorHAnsi"/>
                <w:w w:val="100"/>
                <w:sz w:val="20"/>
              </w:rPr>
              <w:t>220-240V;</w:t>
            </w:r>
            <w:r>
              <w:rPr>
                <w:rFonts w:asciiTheme="minorHAnsi" w:hAnsiTheme="minorHAnsi" w:cstheme="minorHAnsi"/>
                <w:w w:val="100"/>
                <w:sz w:val="20"/>
              </w:rPr>
              <w:t xml:space="preserve"> </w:t>
            </w:r>
            <w:r w:rsidRPr="00E67BBC">
              <w:rPr>
                <w:rFonts w:asciiTheme="minorHAnsi" w:hAnsiTheme="minorHAnsi" w:cstheme="minorHAnsi"/>
                <w:w w:val="100"/>
                <w:sz w:val="20"/>
              </w:rPr>
              <w:t>50/60Hz;</w:t>
            </w:r>
          </w:p>
          <w:p w:rsidR="00E35A2E" w:rsidRPr="00E67BBC" w:rsidRDefault="00E35A2E" w:rsidP="0060374D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lastRenderedPageBreak/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Default="00E35A2E" w:rsidP="00E35A2E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4"/>
              </w:numPr>
              <w:spacing w:before="0" w:line="240" w:lineRule="auto"/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 w:rsidRPr="0066181D">
              <w:rPr>
                <w:rFonts w:eastAsia="Calibri" w:cstheme="minorHAnsi"/>
                <w:sz w:val="20"/>
              </w:rPr>
              <w:lastRenderedPageBreak/>
              <w:t>System operacyjny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60374D">
            <w:pPr>
              <w:suppressAutoHyphens/>
              <w:spacing w:line="240" w:lineRule="auto"/>
              <w:rPr>
                <w:rFonts w:eastAsia="Calibri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Zainstalowany system operacyjny Windows 10 Professional PL 64-bit (nieograniczona w czasie licencja uprawniająca do korzystania z programu na terenie RP) , nie wymagający aktywacji za pomocą telefonu lub Internetu w firmie Microsoft lub równoważny system operacyjny (nieograniczona w </w:t>
            </w:r>
            <w:proofErr w:type="gram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czasie  licencja</w:t>
            </w:r>
            <w:proofErr w:type="gram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 uprawniająca do korzystania z programu na terenie RP), charakteryzujący się co najmniej następującymi cechami:</w:t>
            </w:r>
          </w:p>
          <w:p w:rsidR="00E35A2E" w:rsidRPr="0066181D" w:rsidRDefault="00E35A2E" w:rsidP="00E35A2E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lang w:eastAsia="ar-SA"/>
              </w:rPr>
            </w:pPr>
            <w:proofErr w:type="gram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zlokalizowanie</w:t>
            </w:r>
            <w:proofErr w:type="gram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 w języku polskim, co najmniej następujące elementy: pomoc techniczna i komunikaty systemowe,</w:t>
            </w:r>
          </w:p>
          <w:p w:rsidR="00E35A2E" w:rsidRPr="0066181D" w:rsidRDefault="00E35A2E" w:rsidP="00E35A2E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lang w:eastAsia="ar-SA"/>
              </w:rPr>
            </w:pPr>
            <w:proofErr w:type="gram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wsparcie</w:t>
            </w:r>
            <w:proofErr w:type="gram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 dla większości powszechnie używanych drukarek i urządzeń sieciowych, standardów USB, </w:t>
            </w:r>
            <w:proofErr w:type="spell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Plug&amp;Play</w:t>
            </w:r>
            <w:proofErr w:type="spell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, </w:t>
            </w:r>
            <w:proofErr w:type="spell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FireWire</w:t>
            </w:r>
            <w:proofErr w:type="spell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,</w:t>
            </w:r>
          </w:p>
          <w:p w:rsidR="00E35A2E" w:rsidRPr="00E67BBC" w:rsidRDefault="00E35A2E" w:rsidP="00E35A2E">
            <w:pPr>
              <w:numPr>
                <w:ilvl w:val="0"/>
                <w:numId w:val="24"/>
              </w:numPr>
              <w:suppressAutoHyphens/>
              <w:spacing w:after="0" w:line="240" w:lineRule="auto"/>
              <w:contextualSpacing/>
              <w:jc w:val="both"/>
              <w:rPr>
                <w:rFonts w:eastAsia="Calibri" w:cstheme="minorHAnsi"/>
                <w:bCs/>
                <w:sz w:val="20"/>
                <w:szCs w:val="20"/>
                <w:lang w:eastAsia="ar-SA"/>
              </w:rPr>
            </w:pPr>
            <w:proofErr w:type="gram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możliwość</w:t>
            </w:r>
            <w:proofErr w:type="gram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 przywracania plików systemowych,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60374D">
            <w:pPr>
              <w:spacing w:line="240" w:lineRule="auto"/>
              <w:rPr>
                <w:rFonts w:cstheme="minorHAnsi"/>
                <w:sz w:val="20"/>
              </w:rPr>
            </w:pPr>
            <w:proofErr w:type="gramStart"/>
            <w:r w:rsidRPr="0066181D">
              <w:rPr>
                <w:rFonts w:eastAsia="Calibri" w:cstheme="minorHAnsi"/>
                <w:sz w:val="20"/>
              </w:rPr>
              <w:t>spełnia</w:t>
            </w:r>
            <w:proofErr w:type="gramEnd"/>
            <w:r w:rsidRPr="0066181D">
              <w:rPr>
                <w:rFonts w:eastAsia="Calibri" w:cstheme="minorHAnsi"/>
                <w:sz w:val="20"/>
              </w:rPr>
              <w:t>/nie spełnia *)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  <w:r>
              <w:rPr>
                <w:rFonts w:ascii="Arial" w:eastAsia="Calibri" w:hAnsi="Arial" w:cs="Arial"/>
                <w:bCs/>
                <w:sz w:val="20"/>
                <w:lang w:eastAsia="ar-SA"/>
              </w:rPr>
              <w:t>BIOS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E35A2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07" w:hanging="284"/>
              <w:rPr>
                <w:rFonts w:eastAsia="Arial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BIOS zgodny ze specyfikacją UEFI</w:t>
            </w:r>
          </w:p>
          <w:p w:rsidR="00E35A2E" w:rsidRPr="0066181D" w:rsidRDefault="00E35A2E" w:rsidP="00E35A2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07" w:hanging="284"/>
              <w:rPr>
                <w:rFonts w:eastAsia="Calibri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Bios posiada co najmniej jedno dodatkowe pole pozwalające na wprowadzenie numeru inwentarzowego nadanego przez Zamawiającego, które nie ulega skasowaniu podczas aktualizacji BIOS.</w:t>
            </w:r>
          </w:p>
          <w:p w:rsidR="00E35A2E" w:rsidRPr="0066181D" w:rsidRDefault="00E35A2E" w:rsidP="00E35A2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07" w:hanging="284"/>
              <w:rPr>
                <w:rFonts w:eastAsia="Calibri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Funkcja blokowania wejścia do BIOS oraz blokowania startu systemu operacyjnego, (gwarantujący utrzymanie zapisanego hasła nawet w przypadku odłączenia wszystkich źródeł zasilania i podtrzymania BIOS)</w:t>
            </w:r>
          </w:p>
          <w:p w:rsidR="00E35A2E" w:rsidRPr="0066181D" w:rsidRDefault="00E35A2E" w:rsidP="00E35A2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07" w:hanging="284"/>
              <w:rPr>
                <w:rFonts w:eastAsia="Calibri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Funkcja blokowania/odblokowania BOOT-</w:t>
            </w:r>
            <w:proofErr w:type="spell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owania</w:t>
            </w:r>
            <w:proofErr w:type="spell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 stacji roboczej z zewnętrznych urządzeń</w:t>
            </w:r>
          </w:p>
          <w:p w:rsidR="00E35A2E" w:rsidRPr="0066181D" w:rsidRDefault="00E35A2E" w:rsidP="00E35A2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07" w:hanging="284"/>
              <w:rPr>
                <w:rFonts w:eastAsia="Calibri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Możliwość ustawienia minimum 10-znakowego hasła do BIOS (litery i cyfry).</w:t>
            </w:r>
          </w:p>
          <w:p w:rsidR="00E35A2E" w:rsidRPr="0066181D" w:rsidRDefault="00E35A2E" w:rsidP="00E35A2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07" w:hanging="284"/>
              <w:rPr>
                <w:rFonts w:eastAsia="Calibri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Możliwość włączenia/wyłączenia zintegrowanej karty dźwiękowej, karty sieciowej z poziomu BIOS, bez uruchamiania systemu operacyjnego z dysku twardego komputera lub innych, podłączonych do niego, urządzeń zewnętrznych.</w:t>
            </w:r>
          </w:p>
          <w:p w:rsidR="00E35A2E" w:rsidRPr="0066181D" w:rsidRDefault="00E35A2E" w:rsidP="00E35A2E">
            <w:pPr>
              <w:numPr>
                <w:ilvl w:val="0"/>
                <w:numId w:val="25"/>
              </w:numPr>
              <w:suppressAutoHyphens/>
              <w:spacing w:after="0" w:line="240" w:lineRule="auto"/>
              <w:ind w:left="307" w:hanging="284"/>
              <w:rPr>
                <w:rFonts w:eastAsia="Calibri" w:cstheme="minorHAnsi"/>
                <w:bCs/>
                <w:sz w:val="20"/>
                <w:lang w:eastAsia="ar-SA"/>
              </w:rPr>
            </w:pPr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Możliwość ustawienia portów USB w trybie „no BOOT”, czyli podczas startu komputer nie wykrywa urządzeń </w:t>
            </w:r>
            <w:proofErr w:type="spellStart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>bootujących</w:t>
            </w:r>
            <w:proofErr w:type="spellEnd"/>
            <w:r w:rsidRPr="0066181D">
              <w:rPr>
                <w:rFonts w:eastAsia="Calibri" w:cstheme="minorHAnsi"/>
                <w:bCs/>
                <w:sz w:val="20"/>
                <w:lang w:eastAsia="ar-SA"/>
              </w:rPr>
              <w:t xml:space="preserve"> typu USB, natomiast po uruchomieniu systemu operacyjnego porty USB są aktywne.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5"/>
              </w:numPr>
              <w:suppressAutoHyphens/>
              <w:spacing w:before="0" w:line="240" w:lineRule="auto"/>
              <w:rPr>
                <w:rFonts w:asciiTheme="minorHAnsi" w:eastAsia="Calibri" w:hAnsiTheme="minorHAnsi" w:cstheme="minorHAnsi"/>
                <w:bCs/>
                <w:sz w:val="20"/>
                <w:lang w:eastAsia="ar-SA"/>
              </w:rPr>
            </w:pPr>
            <w:r w:rsidRPr="0066181D">
              <w:rPr>
                <w:rFonts w:asciiTheme="minorHAnsi" w:eastAsia="Calibri" w:hAnsiTheme="minorHAnsi" w:cstheme="minorHAnsi"/>
                <w:bCs/>
                <w:sz w:val="20"/>
                <w:lang w:eastAsia="ar-SA"/>
              </w:rPr>
              <w:t>Możliwość wyłączania portów USB.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E35A2E" w:rsidRPr="0066181D" w:rsidTr="00A91653">
        <w:trPr>
          <w:trHeight w:val="155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A91653" w:rsidRDefault="00E35A2E" w:rsidP="0060374D">
            <w:pPr>
              <w:spacing w:line="240" w:lineRule="auto"/>
              <w:rPr>
                <w:rFonts w:eastAsia="Calibri" w:cstheme="minorHAnsi"/>
                <w:bCs/>
                <w:sz w:val="20"/>
                <w:lang w:eastAsia="ar-SA"/>
              </w:rPr>
            </w:pPr>
            <w:r w:rsidRPr="00A91653">
              <w:rPr>
                <w:rFonts w:eastAsia="Calibri" w:cstheme="minorHAnsi"/>
                <w:bCs/>
                <w:sz w:val="20"/>
                <w:lang w:eastAsia="ar-SA"/>
              </w:rPr>
              <w:lastRenderedPageBreak/>
              <w:t>Wirtualizacja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A91653">
            <w:pPr>
              <w:suppressAutoHyphens/>
              <w:spacing w:line="240" w:lineRule="auto"/>
              <w:rPr>
                <w:rFonts w:eastAsia="Calibri" w:cstheme="minorHAnsi"/>
                <w:bCs/>
                <w:sz w:val="20"/>
                <w:lang w:eastAsia="ar-SA"/>
              </w:rPr>
            </w:pPr>
            <w:r w:rsidRPr="00A91653">
              <w:rPr>
                <w:rFonts w:eastAsia="Calibri" w:cstheme="minorHAnsi"/>
                <w:bCs/>
                <w:sz w:val="20"/>
                <w:lang w:eastAsia="ar-SA"/>
              </w:rPr>
              <w:t>Sprzętowe wsparcie technologii wirtualizacji realizowane łącznie w procesorze, chipsecie płyty głównej oraz w BIOS systemu (możliwość włączenia/wyłączenia sprzętowego wsparcia wirtualizacji dla poszczególnych komponentów systemu).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60374D">
            <w:pPr>
              <w:spacing w:line="240" w:lineRule="auto"/>
              <w:rPr>
                <w:rFonts w:eastAsia="Calibri" w:cstheme="minorHAnsi"/>
                <w:sz w:val="20"/>
              </w:rPr>
            </w:pP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60374D">
            <w:pPr>
              <w:spacing w:line="240" w:lineRule="auto"/>
              <w:rPr>
                <w:rFonts w:cstheme="minorHAnsi"/>
                <w:sz w:val="20"/>
              </w:rPr>
            </w:pPr>
            <w:r w:rsidRPr="0066181D">
              <w:rPr>
                <w:rFonts w:cstheme="minorHAnsi"/>
                <w:sz w:val="20"/>
              </w:rPr>
              <w:t>Standardy i certyfikaty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19"/>
              </w:numPr>
              <w:spacing w:before="0" w:line="240" w:lineRule="auto"/>
              <w:ind w:left="204" w:hanging="204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Deklaracja zgodności CE dla oferowanego modelu komputera (załączyć do oferty)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9"/>
              </w:numPr>
              <w:spacing w:before="0" w:line="240" w:lineRule="auto"/>
              <w:ind w:left="204" w:hanging="204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Komputer musi spełniać wymogi normy Energy Star 5.</w:t>
            </w: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x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lub 6.</w:t>
            </w: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x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. Wymagany certyfikat lub wpis dotyczący oferowanego modelu komputera </w:t>
            </w: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w  internetowym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katalogu http://www.</w:t>
            </w: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energystar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.</w:t>
            </w: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gov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– dopuszcza się wydruk ze strony internetowej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19"/>
              </w:numPr>
              <w:spacing w:before="0" w:line="240" w:lineRule="auto"/>
              <w:ind w:left="204" w:hanging="204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Oferowany model komputera musi posiadać certyfikat Microsoft, potwierdzający poprawną współpracę z oferowanym systemem operacyjnym (załączyć wydruk ze strony Microsoft WHCL)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1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60374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66181D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Warunki gwarancji </w:t>
            </w:r>
          </w:p>
          <w:p w:rsidR="00E35A2E" w:rsidRPr="0066181D" w:rsidRDefault="00E35A2E" w:rsidP="0060374D">
            <w:pPr>
              <w:spacing w:line="240" w:lineRule="auto"/>
              <w:rPr>
                <w:rFonts w:cstheme="minorHAnsi"/>
                <w:sz w:val="20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20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Min. 3-letnia gwarancja producenta komputera liczona od daty dostawy, świadczona w miejscu instalacji komputera. Usunięcie </w:t>
            </w: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awarii -  3 dni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 xml:space="preserve"> robocze po otrzymaniu zgłoszenia (przyjmowanie zgłoszeń w dni robocze w godzinach 8.00 — 16.00 </w:t>
            </w:r>
            <w:proofErr w:type="gramStart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telefonicznie</w:t>
            </w:r>
            <w:proofErr w:type="gramEnd"/>
            <w:r w:rsidRPr="0066181D">
              <w:rPr>
                <w:rFonts w:asciiTheme="minorHAnsi" w:hAnsiTheme="minorHAnsi" w:cstheme="minorHAnsi"/>
                <w:w w:val="100"/>
                <w:sz w:val="20"/>
              </w:rPr>
              <w:t>, lub faksem, lub e-mail), w przypadku braku możliwości naprawy w w/w terminie podstawienie sprzętu zastępczego o nie gorszych parametrach technicznych,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0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W przypadku awarii nośników danych w okresie gwarancji takich jak dyski twarde itp., pozostają one u Zamawiającego,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0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Serwis urządzeń realizowany przez producenta lub autoryzowanego partnera serwisowego producenta,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0"/>
              </w:numPr>
              <w:spacing w:before="0" w:line="240" w:lineRule="auto"/>
              <w:ind w:left="241" w:hanging="241"/>
              <w:rPr>
                <w:rFonts w:asciiTheme="minorHAnsi" w:hAnsiTheme="minorHAnsi" w:cstheme="minorHAnsi"/>
                <w:w w:val="100"/>
                <w:sz w:val="20"/>
              </w:rPr>
            </w:pPr>
            <w:r w:rsidRPr="0066181D">
              <w:rPr>
                <w:rFonts w:asciiTheme="minorHAnsi" w:hAnsiTheme="minorHAnsi" w:cstheme="minorHAnsi"/>
                <w:w w:val="100"/>
                <w:sz w:val="20"/>
              </w:rPr>
              <w:t>Serwis urządzeń realizowany zgodnie z wymaganiami normy ISO 9001.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E35A2E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  <w:p w:rsidR="00E35A2E" w:rsidRPr="0066181D" w:rsidRDefault="00E35A2E" w:rsidP="00E35A2E">
            <w:pPr>
              <w:pStyle w:val="Akapitzlist"/>
              <w:numPr>
                <w:ilvl w:val="0"/>
                <w:numId w:val="22"/>
              </w:numPr>
              <w:spacing w:before="0" w:line="240" w:lineRule="auto"/>
              <w:rPr>
                <w:rFonts w:asciiTheme="minorHAnsi" w:hAnsiTheme="minorHAnsi" w:cstheme="minorHAnsi"/>
                <w:w w:val="100"/>
                <w:sz w:val="20"/>
              </w:rPr>
            </w:pPr>
            <w:proofErr w:type="gramStart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eastAsia="Calibri" w:hAnsiTheme="minorHAnsi" w:cstheme="minorHAnsi"/>
                <w:w w:val="100"/>
                <w:sz w:val="20"/>
                <w:lang w:eastAsia="en-US"/>
              </w:rPr>
              <w:t>/nie spełnia *)</w:t>
            </w:r>
          </w:p>
        </w:tc>
      </w:tr>
      <w:tr w:rsidR="00E35A2E" w:rsidRPr="0066181D" w:rsidTr="006037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60374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66181D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Wsparcie techniczne </w:t>
            </w:r>
          </w:p>
          <w:p w:rsidR="00E35A2E" w:rsidRPr="0066181D" w:rsidRDefault="00E35A2E" w:rsidP="0060374D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A2E" w:rsidRPr="0066181D" w:rsidRDefault="00E35A2E" w:rsidP="006037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r w:rsidRPr="0066181D"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  <w:t xml:space="preserve">Dostęp do aktualnych sterowników zainstalowanych w komputerze urządzeń, realizowany poprzez podanie identyfikatora klienta lub modelu komputera lub numeru seryjnego komputera, na dedykowanej przez producenta stronie internetowej — Wykonawca poda adres strony oraz sposób realizacji wymagania (opis uzyskania w/w informacji).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A2E" w:rsidRPr="0066181D" w:rsidRDefault="00E35A2E" w:rsidP="0060374D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66181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spełnia</w:t>
            </w:r>
            <w:proofErr w:type="gramEnd"/>
            <w:r w:rsidRPr="0066181D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/nie spełnia *)</w:t>
            </w:r>
          </w:p>
        </w:tc>
      </w:tr>
    </w:tbl>
    <w:p w:rsidR="00E35A2E" w:rsidRPr="0066181D" w:rsidRDefault="00E35A2E" w:rsidP="00E35A2E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bookmarkEnd w:id="0"/>
    <w:p w:rsidR="00E35A2E" w:rsidRDefault="00E35A2E"/>
    <w:sectPr w:rsidR="00E3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5140"/>
    <w:multiLevelType w:val="hybridMultilevel"/>
    <w:tmpl w:val="3D52DBF4"/>
    <w:lvl w:ilvl="0" w:tplc="490E08E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62CA"/>
    <w:multiLevelType w:val="hybridMultilevel"/>
    <w:tmpl w:val="855A56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A62EF"/>
    <w:multiLevelType w:val="hybridMultilevel"/>
    <w:tmpl w:val="18D88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63E8E"/>
    <w:multiLevelType w:val="hybridMultilevel"/>
    <w:tmpl w:val="BA1C3A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A41E7D"/>
    <w:multiLevelType w:val="hybridMultilevel"/>
    <w:tmpl w:val="2B5A61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231153"/>
    <w:multiLevelType w:val="hybridMultilevel"/>
    <w:tmpl w:val="A2D08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623E1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5889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4045"/>
    <w:multiLevelType w:val="hybridMultilevel"/>
    <w:tmpl w:val="2340C2F2"/>
    <w:lvl w:ilvl="0" w:tplc="6576BE4C">
      <w:start w:val="1"/>
      <w:numFmt w:val="lowerLetter"/>
      <w:lvlText w:val="%1)"/>
      <w:lvlJc w:val="left"/>
      <w:pPr>
        <w:ind w:left="360" w:hanging="360"/>
      </w:pPr>
      <w:rPr>
        <w:rFonts w:asciiTheme="minorHAnsi" w:eastAsia="Calibr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875241"/>
    <w:multiLevelType w:val="multilevel"/>
    <w:tmpl w:val="8F3A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EC226D8"/>
    <w:multiLevelType w:val="hybridMultilevel"/>
    <w:tmpl w:val="07963EC4"/>
    <w:lvl w:ilvl="0" w:tplc="61EAB22E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D37A6"/>
    <w:multiLevelType w:val="hybridMultilevel"/>
    <w:tmpl w:val="39FABB02"/>
    <w:lvl w:ilvl="0" w:tplc="17289A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D6206"/>
    <w:multiLevelType w:val="hybridMultilevel"/>
    <w:tmpl w:val="15B4F2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C2425"/>
    <w:multiLevelType w:val="hybridMultilevel"/>
    <w:tmpl w:val="CC58EFC6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763651"/>
    <w:multiLevelType w:val="hybridMultilevel"/>
    <w:tmpl w:val="D71E29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A7A07"/>
    <w:multiLevelType w:val="hybridMultilevel"/>
    <w:tmpl w:val="5672A9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8B0F11"/>
    <w:multiLevelType w:val="hybridMultilevel"/>
    <w:tmpl w:val="34E6CE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14E64"/>
    <w:multiLevelType w:val="hybridMultilevel"/>
    <w:tmpl w:val="7EDAD5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D15C2"/>
    <w:multiLevelType w:val="multilevel"/>
    <w:tmpl w:val="D674D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5D0764"/>
    <w:multiLevelType w:val="hybridMultilevel"/>
    <w:tmpl w:val="876A8A04"/>
    <w:lvl w:ilvl="0" w:tplc="E452D32E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1A5559"/>
    <w:multiLevelType w:val="multilevel"/>
    <w:tmpl w:val="06BA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2832D2"/>
    <w:multiLevelType w:val="hybridMultilevel"/>
    <w:tmpl w:val="BCD4B14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A2956BD"/>
    <w:multiLevelType w:val="hybridMultilevel"/>
    <w:tmpl w:val="0A7C9E98"/>
    <w:lvl w:ilvl="0" w:tplc="FA24D7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E2C9B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61ED8"/>
    <w:multiLevelType w:val="hybridMultilevel"/>
    <w:tmpl w:val="FE4C3490"/>
    <w:lvl w:ilvl="0" w:tplc="FA24D71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0"/>
  </w:num>
  <w:num w:numId="3">
    <w:abstractNumId w:val="18"/>
  </w:num>
  <w:num w:numId="4">
    <w:abstractNumId w:val="17"/>
  </w:num>
  <w:num w:numId="5">
    <w:abstractNumId w:val="16"/>
  </w:num>
  <w:num w:numId="6">
    <w:abstractNumId w:val="1"/>
  </w:num>
  <w:num w:numId="7">
    <w:abstractNumId w:val="5"/>
  </w:num>
  <w:num w:numId="8">
    <w:abstractNumId w:val="3"/>
  </w:num>
  <w:num w:numId="9">
    <w:abstractNumId w:val="15"/>
  </w:num>
  <w:num w:numId="10">
    <w:abstractNumId w:val="6"/>
  </w:num>
  <w:num w:numId="11">
    <w:abstractNumId w:val="11"/>
  </w:num>
  <w:num w:numId="12">
    <w:abstractNumId w:val="22"/>
  </w:num>
  <w:num w:numId="13">
    <w:abstractNumId w:val="23"/>
  </w:num>
  <w:num w:numId="14">
    <w:abstractNumId w:val="24"/>
  </w:num>
  <w:num w:numId="15">
    <w:abstractNumId w:val="19"/>
  </w:num>
  <w:num w:numId="16">
    <w:abstractNumId w:val="13"/>
  </w:num>
  <w:num w:numId="17">
    <w:abstractNumId w:val="21"/>
  </w:num>
  <w:num w:numId="18">
    <w:abstractNumId w:val="7"/>
  </w:num>
  <w:num w:numId="19">
    <w:abstractNumId w:val="4"/>
  </w:num>
  <w:num w:numId="20">
    <w:abstractNumId w:val="14"/>
  </w:num>
  <w:num w:numId="21">
    <w:abstractNumId w:val="0"/>
  </w:num>
  <w:num w:numId="22">
    <w:abstractNumId w:val="8"/>
  </w:num>
  <w:num w:numId="23">
    <w:abstractNumId w:val="12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C6"/>
    <w:rsid w:val="00024AD2"/>
    <w:rsid w:val="0003282A"/>
    <w:rsid w:val="00037F93"/>
    <w:rsid w:val="0008072C"/>
    <w:rsid w:val="00160ED9"/>
    <w:rsid w:val="001F476D"/>
    <w:rsid w:val="002A1A91"/>
    <w:rsid w:val="002D29FF"/>
    <w:rsid w:val="003A75C0"/>
    <w:rsid w:val="003E4EFB"/>
    <w:rsid w:val="004D35F4"/>
    <w:rsid w:val="005E1DE5"/>
    <w:rsid w:val="007472E6"/>
    <w:rsid w:val="007E5745"/>
    <w:rsid w:val="00806E8D"/>
    <w:rsid w:val="00863F62"/>
    <w:rsid w:val="008952CE"/>
    <w:rsid w:val="009508D8"/>
    <w:rsid w:val="009A75EF"/>
    <w:rsid w:val="00A02010"/>
    <w:rsid w:val="00A67592"/>
    <w:rsid w:val="00A91653"/>
    <w:rsid w:val="00B06EF7"/>
    <w:rsid w:val="00B54140"/>
    <w:rsid w:val="00C75E86"/>
    <w:rsid w:val="00DB4E2C"/>
    <w:rsid w:val="00E35A2E"/>
    <w:rsid w:val="00EB4DC6"/>
    <w:rsid w:val="00EC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40632-1816-47B6-9A1B-CE9CAE78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2">
    <w:name w:val="Style12"/>
    <w:basedOn w:val="Normalny"/>
    <w:uiPriority w:val="99"/>
    <w:rsid w:val="008952CE"/>
    <w:pPr>
      <w:widowControl w:val="0"/>
      <w:autoSpaceDE w:val="0"/>
      <w:autoSpaceDN w:val="0"/>
      <w:adjustRightInd w:val="0"/>
      <w:spacing w:after="0" w:line="190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7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35A2E"/>
    <w:pPr>
      <w:autoSpaceDE w:val="0"/>
      <w:autoSpaceDN w:val="0"/>
      <w:spacing w:before="90" w:after="0" w:line="380" w:lineRule="atLeast"/>
      <w:ind w:left="708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E35A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high_end_cpu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1538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Wyroślak</dc:creator>
  <cp:lastModifiedBy>Agata Jarnutowska-Wrzodak</cp:lastModifiedBy>
  <cp:revision>3</cp:revision>
  <dcterms:created xsi:type="dcterms:W3CDTF">2020-11-03T12:45:00Z</dcterms:created>
  <dcterms:modified xsi:type="dcterms:W3CDTF">2020-11-03T13:07:00Z</dcterms:modified>
</cp:coreProperties>
</file>