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E7" w:rsidRPr="00C47E51" w:rsidRDefault="008A4F99" w:rsidP="00C47E51">
      <w:pPr>
        <w:pStyle w:val="Style7"/>
        <w:widowControl/>
        <w:spacing w:line="276" w:lineRule="auto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UMOWA O ŚWIADCZENIE USŁUG</w:t>
      </w:r>
    </w:p>
    <w:p w:rsidR="00EB0F03" w:rsidRPr="00C47E51" w:rsidRDefault="005860E7" w:rsidP="00C47E51">
      <w:pPr>
        <w:pStyle w:val="Style4"/>
        <w:widowControl/>
        <w:spacing w:line="276" w:lineRule="auto"/>
        <w:rPr>
          <w:rStyle w:val="FontStyle51"/>
          <w:rFonts w:ascii="Times New Roman" w:hAnsi="Times New Roman" w:cs="Times New Roman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 xml:space="preserve">NR </w:t>
      </w:r>
      <w:r w:rsidR="00342CD5" w:rsidRPr="00C47E51">
        <w:rPr>
          <w:rStyle w:val="FontStyle51"/>
          <w:rFonts w:ascii="Times New Roman" w:hAnsi="Times New Roman" w:cs="Times New Roman"/>
          <w:sz w:val="24"/>
          <w:szCs w:val="24"/>
        </w:rPr>
        <w:t>………………</w:t>
      </w:r>
      <w:r w:rsidR="00104B07" w:rsidRPr="00C47E51">
        <w:rPr>
          <w:rStyle w:val="FontStyle51"/>
          <w:rFonts w:ascii="Times New Roman" w:hAnsi="Times New Roman" w:cs="Times New Roman"/>
          <w:sz w:val="24"/>
          <w:szCs w:val="24"/>
        </w:rPr>
        <w:t>.....</w:t>
      </w:r>
      <w:r w:rsidR="00342CD5" w:rsidRPr="00C47E51">
        <w:rPr>
          <w:rStyle w:val="FontStyle51"/>
          <w:rFonts w:ascii="Times New Roman" w:hAnsi="Times New Roman" w:cs="Times New Roman"/>
          <w:sz w:val="24"/>
          <w:szCs w:val="24"/>
        </w:rPr>
        <w:t>…</w:t>
      </w: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 xml:space="preserve">   </w:t>
      </w:r>
    </w:p>
    <w:p w:rsidR="00EB0F03" w:rsidRPr="00D90B10" w:rsidRDefault="00EB0F03" w:rsidP="00C47E51">
      <w:pPr>
        <w:pStyle w:val="Style4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16"/>
          <w:szCs w:val="16"/>
        </w:rPr>
      </w:pPr>
    </w:p>
    <w:p w:rsidR="008E4C32" w:rsidRPr="00C47E51" w:rsidRDefault="005860E7" w:rsidP="00C47E51">
      <w:pPr>
        <w:pStyle w:val="Style4"/>
        <w:widowControl/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zawarta</w:t>
      </w:r>
      <w:proofErr w:type="gramEnd"/>
      <w:r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w dniu</w:t>
      </w:r>
      <w:r w:rsidR="00104B07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2CD5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………</w:t>
      </w:r>
      <w:r w:rsidR="00104B07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.............</w:t>
      </w:r>
      <w:r w:rsidR="00342CD5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…</w:t>
      </w:r>
      <w:r w:rsidR="00104B07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...........</w:t>
      </w:r>
      <w:r w:rsidR="00342CD5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.</w:t>
      </w:r>
      <w:r w:rsidR="00EB0F03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w</w:t>
      </w:r>
      <w:proofErr w:type="gramEnd"/>
      <w:r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Warszawie</w:t>
      </w:r>
      <w:r w:rsidR="00A80579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,</w:t>
      </w:r>
      <w:r w:rsidR="008E4C32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pomiędzy:</w:t>
      </w:r>
    </w:p>
    <w:p w:rsidR="0046724B" w:rsidRPr="00D90B10" w:rsidRDefault="0046724B" w:rsidP="00C47E51">
      <w:pPr>
        <w:pStyle w:val="Style4"/>
        <w:widowControl/>
        <w:spacing w:line="276" w:lineRule="auto"/>
        <w:jc w:val="left"/>
        <w:rPr>
          <w:rStyle w:val="FontStyle36"/>
          <w:rFonts w:ascii="Times New Roman" w:hAnsi="Times New Roman" w:cs="Times New Roman"/>
          <w:sz w:val="16"/>
          <w:szCs w:val="16"/>
        </w:rPr>
      </w:pPr>
    </w:p>
    <w:p w:rsidR="00794788" w:rsidRPr="00C47E51" w:rsidRDefault="00794788" w:rsidP="00C47E51">
      <w:pPr>
        <w:pStyle w:val="Bezodstpw"/>
        <w:spacing w:line="276" w:lineRule="auto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C47E51">
        <w:rPr>
          <w:rStyle w:val="FontStyle19"/>
          <w:rFonts w:ascii="Times New Roman" w:hAnsi="Times New Roman" w:cs="Times New Roman"/>
          <w:sz w:val="24"/>
          <w:szCs w:val="24"/>
        </w:rPr>
        <w:t>Skarbem Państwa - Ośrodkiem Rozwoju Edukacji</w:t>
      </w:r>
      <w:r w:rsidRPr="00C47E51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, </w:t>
      </w:r>
      <w:r w:rsidRPr="00C47E51">
        <w:rPr>
          <w:rStyle w:val="FontStyle19"/>
          <w:rFonts w:ascii="Times New Roman" w:hAnsi="Times New Roman" w:cs="Times New Roman"/>
          <w:b w:val="0"/>
          <w:sz w:val="24"/>
          <w:szCs w:val="24"/>
        </w:rPr>
        <w:t>z siedzibą w Warszawie</w:t>
      </w:r>
      <w:r w:rsidRPr="00C47E5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D1464A" w:rsidRPr="00C47E51">
        <w:rPr>
          <w:rStyle w:val="FontStyle19"/>
          <w:rFonts w:ascii="Times New Roman" w:hAnsi="Times New Roman" w:cs="Times New Roman"/>
          <w:sz w:val="24"/>
          <w:szCs w:val="24"/>
        </w:rPr>
        <w:br/>
      </w:r>
      <w:r w:rsidRPr="00C47E51">
        <w:rPr>
          <w:rStyle w:val="FontStyle20"/>
          <w:rFonts w:ascii="Times New Roman" w:hAnsi="Times New Roman" w:cs="Times New Roman"/>
          <w:sz w:val="24"/>
          <w:szCs w:val="24"/>
        </w:rPr>
        <w:t xml:space="preserve">przy Al. Ujazdowskich 28 (00-478 Warszawa), </w:t>
      </w:r>
      <w:r w:rsidR="00860975" w:rsidRPr="00C47E51">
        <w:rPr>
          <w:rFonts w:ascii="Times New Roman" w:hAnsi="Times New Roman"/>
          <w:sz w:val="24"/>
          <w:szCs w:val="24"/>
        </w:rPr>
        <w:t>NIP 7010211</w:t>
      </w:r>
      <w:r w:rsidRPr="00C47E51">
        <w:rPr>
          <w:rFonts w:ascii="Times New Roman" w:hAnsi="Times New Roman"/>
          <w:sz w:val="24"/>
          <w:szCs w:val="24"/>
        </w:rPr>
        <w:t>452, REGON 142143583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zwanym w treści umowy </w:t>
      </w: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„Zamawiającym"</w:t>
      </w:r>
      <w:proofErr w:type="gramStart"/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,</w:t>
      </w:r>
      <w:r w:rsidRPr="00C47E51">
        <w:rPr>
          <w:rFonts w:ascii="Times New Roman" w:hAnsi="Times New Roman"/>
          <w:sz w:val="24"/>
          <w:szCs w:val="24"/>
        </w:rPr>
        <w:t>,</w:t>
      </w:r>
      <w:proofErr w:type="gramEnd"/>
      <w:r w:rsidRPr="00C47E51">
        <w:rPr>
          <w:rFonts w:ascii="Times New Roman" w:hAnsi="Times New Roman"/>
          <w:sz w:val="24"/>
          <w:szCs w:val="24"/>
        </w:rPr>
        <w:t xml:space="preserve"> </w:t>
      </w:r>
      <w:r w:rsidRPr="00C47E51">
        <w:rPr>
          <w:rStyle w:val="FontStyle20"/>
          <w:rFonts w:ascii="Times New Roman" w:hAnsi="Times New Roman" w:cs="Times New Roman"/>
          <w:sz w:val="24"/>
          <w:szCs w:val="24"/>
        </w:rPr>
        <w:t>w imieniu którego działa:</w:t>
      </w:r>
    </w:p>
    <w:p w:rsidR="00794788" w:rsidRPr="00C47E51" w:rsidRDefault="00536D84" w:rsidP="00C47E51">
      <w:pPr>
        <w:pStyle w:val="Style6"/>
        <w:widowControl/>
        <w:spacing w:line="276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20"/>
          <w:rFonts w:ascii="Times New Roman" w:hAnsi="Times New Roman" w:cs="Times New Roman"/>
          <w:b/>
          <w:sz w:val="24"/>
          <w:szCs w:val="24"/>
        </w:rPr>
        <w:t>........................</w:t>
      </w:r>
      <w:r w:rsidR="00104B07" w:rsidRPr="00C47E51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="00794788" w:rsidRPr="00C47E51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- </w:t>
      </w:r>
      <w:r w:rsidR="00860975" w:rsidRPr="00C47E51">
        <w:rPr>
          <w:rStyle w:val="FontStyle20"/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46724B" w:rsidRPr="00D90B10" w:rsidRDefault="0046724B" w:rsidP="00C47E51">
      <w:pPr>
        <w:pStyle w:val="Style6"/>
        <w:widowControl/>
        <w:spacing w:line="276" w:lineRule="auto"/>
        <w:rPr>
          <w:rStyle w:val="FontStyle36"/>
          <w:rFonts w:ascii="Times New Roman" w:hAnsi="Times New Roman" w:cs="Times New Roman"/>
          <w:sz w:val="16"/>
          <w:szCs w:val="16"/>
        </w:rPr>
      </w:pPr>
    </w:p>
    <w:p w:rsidR="005860E7" w:rsidRPr="00C47E51" w:rsidRDefault="005860E7" w:rsidP="00C47E51">
      <w:pPr>
        <w:pStyle w:val="Style6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a</w:t>
      </w:r>
      <w:proofErr w:type="gramEnd"/>
    </w:p>
    <w:p w:rsidR="0046724B" w:rsidRPr="00D90B10" w:rsidRDefault="0046724B" w:rsidP="00C47E51">
      <w:pPr>
        <w:pStyle w:val="Style6"/>
        <w:widowControl/>
        <w:spacing w:line="276" w:lineRule="auto"/>
        <w:jc w:val="both"/>
        <w:rPr>
          <w:rStyle w:val="FontStyle36"/>
          <w:rFonts w:ascii="Times New Roman" w:hAnsi="Times New Roman" w:cs="Times New Roman"/>
          <w:sz w:val="16"/>
          <w:szCs w:val="16"/>
        </w:rPr>
      </w:pPr>
    </w:p>
    <w:p w:rsidR="00104B07" w:rsidRPr="00C47E51" w:rsidRDefault="0046724B" w:rsidP="00C47E51">
      <w:pPr>
        <w:pStyle w:val="Style6"/>
        <w:widowControl/>
        <w:spacing w:line="276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62BD7" w:rsidRPr="00C47E51">
        <w:rPr>
          <w:rStyle w:val="FontStyle36"/>
          <w:rFonts w:ascii="Times New Roman" w:hAnsi="Times New Roman" w:cs="Times New Roman"/>
          <w:sz w:val="24"/>
          <w:szCs w:val="24"/>
        </w:rPr>
        <w:t>……………………..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B07" w:rsidRPr="00C47E51">
        <w:rPr>
          <w:rStyle w:val="FontStyle36"/>
          <w:rFonts w:ascii="Times New Roman" w:hAnsi="Times New Roman" w:cs="Times New Roman"/>
          <w:sz w:val="24"/>
          <w:szCs w:val="24"/>
        </w:rPr>
        <w:t>zwan</w:t>
      </w:r>
      <w:r w:rsidR="007D750E" w:rsidRPr="00C47E51">
        <w:rPr>
          <w:rStyle w:val="FontStyle36"/>
          <w:rFonts w:ascii="Times New Roman" w:hAnsi="Times New Roman" w:cs="Times New Roman"/>
          <w:sz w:val="24"/>
          <w:szCs w:val="24"/>
        </w:rPr>
        <w:t>ą</w:t>
      </w:r>
      <w:proofErr w:type="gramEnd"/>
      <w:r w:rsidR="007D750E" w:rsidRPr="00C47E51">
        <w:rPr>
          <w:rStyle w:val="FontStyle36"/>
          <w:rFonts w:ascii="Times New Roman" w:hAnsi="Times New Roman" w:cs="Times New Roman"/>
          <w:sz w:val="24"/>
          <w:szCs w:val="24"/>
        </w:rPr>
        <w:t>/</w:t>
      </w:r>
      <w:proofErr w:type="spellStart"/>
      <w:r w:rsidR="00104B07" w:rsidRPr="00C47E51">
        <w:rPr>
          <w:rStyle w:val="FontStyle36"/>
          <w:rFonts w:ascii="Times New Roman" w:hAnsi="Times New Roman" w:cs="Times New Roman"/>
          <w:sz w:val="24"/>
          <w:szCs w:val="24"/>
        </w:rPr>
        <w:t>ym</w:t>
      </w:r>
      <w:proofErr w:type="spellEnd"/>
      <w:r w:rsidR="00104B07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dalej </w:t>
      </w:r>
      <w:r w:rsidR="00104B07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„Wykonawcą”,</w:t>
      </w:r>
    </w:p>
    <w:p w:rsidR="00794788" w:rsidRPr="00C47E51" w:rsidRDefault="00794788" w:rsidP="00C47E51">
      <w:pPr>
        <w:pStyle w:val="Style6"/>
        <w:widowControl/>
        <w:spacing w:line="276" w:lineRule="auto"/>
        <w:jc w:val="both"/>
        <w:rPr>
          <w:rStyle w:val="FontStyle36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zwane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w dalszej części Umowy, każde z osobna, </w:t>
      </w:r>
      <w:r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„Stroną”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lub łącznie </w:t>
      </w:r>
      <w:r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„Stronami”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807A94" w:rsidRPr="00C47E51" w:rsidRDefault="00807A94" w:rsidP="00C47E51">
      <w:pPr>
        <w:pStyle w:val="Style7"/>
        <w:widowControl/>
        <w:spacing w:line="276" w:lineRule="auto"/>
        <w:ind w:left="284" w:hanging="284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</w:p>
    <w:p w:rsidR="00807A94" w:rsidRPr="00C47E51" w:rsidRDefault="0046724B" w:rsidP="00C47E51">
      <w:pPr>
        <w:pStyle w:val="Style7"/>
        <w:widowControl/>
        <w:spacing w:line="276" w:lineRule="auto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W</w:t>
      </w:r>
      <w:r w:rsidR="00807A94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wyniku przeprowadzenia postępowania o udzielenie zamówienia publicznego prowadzonego w trybie przetargu nieograniczonego pn. „Wsparcie techniczne i administrowanie platformą </w:t>
      </w:r>
      <w:r w:rsidR="00DB7AD1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internetową Systemu Ewaluacji Oś</w:t>
      </w:r>
      <w:r w:rsidR="00807A94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wiaty”, </w:t>
      </w:r>
      <w:r w:rsidR="00DB7AD1"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znak sprawy: WA-ZUZP............</w:t>
      </w:r>
    </w:p>
    <w:p w:rsidR="0046724B" w:rsidRPr="00D90B10" w:rsidRDefault="0046724B" w:rsidP="00C47E51">
      <w:pPr>
        <w:pStyle w:val="Style7"/>
        <w:widowControl/>
        <w:spacing w:line="276" w:lineRule="auto"/>
        <w:ind w:left="4435"/>
        <w:jc w:val="both"/>
        <w:rPr>
          <w:rStyle w:val="FontStyle51"/>
          <w:rFonts w:ascii="Times New Roman" w:hAnsi="Times New Roman" w:cs="Times New Roman"/>
          <w:sz w:val="16"/>
          <w:szCs w:val="16"/>
        </w:rPr>
      </w:pPr>
    </w:p>
    <w:p w:rsidR="005860E7" w:rsidRPr="00C47E51" w:rsidRDefault="005860E7" w:rsidP="00C47E51">
      <w:pPr>
        <w:pStyle w:val="Style7"/>
        <w:widowControl/>
        <w:spacing w:line="276" w:lineRule="auto"/>
        <w:ind w:left="4435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§1</w:t>
      </w:r>
    </w:p>
    <w:p w:rsidR="005860E7" w:rsidRPr="00C47E51" w:rsidRDefault="005860E7" w:rsidP="00C47E51">
      <w:pPr>
        <w:pStyle w:val="Style1"/>
        <w:widowControl/>
        <w:numPr>
          <w:ilvl w:val="0"/>
          <w:numId w:val="1"/>
        </w:numPr>
        <w:tabs>
          <w:tab w:val="left" w:pos="338"/>
        </w:tabs>
        <w:spacing w:line="276" w:lineRule="auto"/>
        <w:ind w:left="338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Zamawiający zleca, a Wykonawca przyjmuje do wykonania zadanie pn. „</w:t>
      </w:r>
      <w:r w:rsidR="00FA762F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Wsparcie techniczne i administrowanie platformą internetową Systemu Ewaluacji Oświaty (zwanej dalej </w:t>
      </w:r>
      <w:r w:rsidR="00B13097" w:rsidRPr="00C47E51">
        <w:rPr>
          <w:rStyle w:val="FontStyle36"/>
          <w:rFonts w:ascii="Times New Roman" w:hAnsi="Times New Roman" w:cs="Times New Roman"/>
          <w:sz w:val="24"/>
          <w:szCs w:val="24"/>
        </w:rPr>
        <w:t>„</w:t>
      </w:r>
      <w:r w:rsidR="00FA762F" w:rsidRPr="00C47E51">
        <w:rPr>
          <w:rStyle w:val="FontStyle36"/>
          <w:rFonts w:ascii="Times New Roman" w:hAnsi="Times New Roman" w:cs="Times New Roman"/>
          <w:sz w:val="24"/>
          <w:szCs w:val="24"/>
        </w:rPr>
        <w:t>SEO</w:t>
      </w:r>
      <w:r w:rsidR="00B13097" w:rsidRPr="00C47E51">
        <w:rPr>
          <w:rStyle w:val="FontStyle36"/>
          <w:rFonts w:ascii="Times New Roman" w:hAnsi="Times New Roman" w:cs="Times New Roman"/>
          <w:sz w:val="24"/>
          <w:szCs w:val="24"/>
        </w:rPr>
        <w:t>”</w:t>
      </w:r>
      <w:r w:rsidR="00FA762F" w:rsidRPr="00C47E51">
        <w:rPr>
          <w:rStyle w:val="FontStyle36"/>
          <w:rFonts w:ascii="Times New Roman" w:hAnsi="Times New Roman" w:cs="Times New Roman"/>
          <w:sz w:val="24"/>
          <w:szCs w:val="24"/>
        </w:rPr>
        <w:t>) (</w:t>
      </w:r>
      <w:hyperlink r:id="rId8" w:history="1">
        <w:r w:rsidR="00FA762F" w:rsidRPr="00C47E51">
          <w:rPr>
            <w:rStyle w:val="Hipercze"/>
            <w:rFonts w:ascii="Times New Roman" w:hAnsi="Times New Roman" w:cs="Times New Roman"/>
          </w:rPr>
          <w:t>seo2.</w:t>
        </w:r>
        <w:proofErr w:type="gramStart"/>
        <w:r w:rsidR="00FA762F" w:rsidRPr="00C47E51">
          <w:rPr>
            <w:rStyle w:val="Hipercze"/>
            <w:rFonts w:ascii="Times New Roman" w:hAnsi="Times New Roman" w:cs="Times New Roman"/>
          </w:rPr>
          <w:t>npseo</w:t>
        </w:r>
        <w:proofErr w:type="gramEnd"/>
        <w:r w:rsidR="00FA762F" w:rsidRPr="00C47E51">
          <w:rPr>
            <w:rStyle w:val="Hipercze"/>
            <w:rFonts w:ascii="Times New Roman" w:hAnsi="Times New Roman" w:cs="Times New Roman"/>
          </w:rPr>
          <w:t>.pl</w:t>
        </w:r>
      </w:hyperlink>
      <w:proofErr w:type="gramStart"/>
      <w:r w:rsidR="00FA762F" w:rsidRPr="00C47E51">
        <w:rPr>
          <w:rStyle w:val="FontStyle36"/>
          <w:rFonts w:ascii="Times New Roman" w:hAnsi="Times New Roman" w:cs="Times New Roman"/>
          <w:sz w:val="24"/>
          <w:szCs w:val="24"/>
        </w:rPr>
        <w:t>)"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zwane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dalej </w:t>
      </w:r>
      <w:r w:rsidR="00B13097" w:rsidRPr="00C47E51">
        <w:rPr>
          <w:rStyle w:val="FontStyle36"/>
          <w:rFonts w:ascii="Times New Roman" w:hAnsi="Times New Roman" w:cs="Times New Roman"/>
          <w:sz w:val="24"/>
          <w:szCs w:val="24"/>
        </w:rPr>
        <w:t>„</w:t>
      </w:r>
      <w:r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Zadaniem</w:t>
      </w:r>
      <w:r w:rsidR="00B13097" w:rsidRPr="00C47E51">
        <w:rPr>
          <w:rStyle w:val="FontStyle36"/>
          <w:rFonts w:ascii="Times New Roman" w:hAnsi="Times New Roman" w:cs="Times New Roman"/>
          <w:sz w:val="24"/>
          <w:szCs w:val="24"/>
        </w:rPr>
        <w:t>”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5860E7" w:rsidRPr="00C47E51" w:rsidRDefault="005860E7" w:rsidP="00C47E51">
      <w:pPr>
        <w:pStyle w:val="Style1"/>
        <w:widowControl/>
        <w:numPr>
          <w:ilvl w:val="0"/>
          <w:numId w:val="1"/>
        </w:numPr>
        <w:tabs>
          <w:tab w:val="left" w:pos="338"/>
        </w:tabs>
        <w:spacing w:line="276" w:lineRule="auto"/>
        <w:ind w:left="338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Strony ustalają zakres usług </w:t>
      </w:r>
      <w:r w:rsidR="00DB7AD1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związanych z realizacją Zadania zgodny z Opisem Przedmiotu Zamówienia, stanowiących </w:t>
      </w:r>
      <w:r w:rsidR="00DB7AD1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załącznik nr 1 do Umowy</w:t>
      </w:r>
      <w:r w:rsidR="00DB7AD1"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5860E7" w:rsidRPr="00C47E51" w:rsidRDefault="005860E7" w:rsidP="00C47E51">
      <w:pPr>
        <w:pStyle w:val="Style1"/>
        <w:widowControl/>
        <w:numPr>
          <w:ilvl w:val="0"/>
          <w:numId w:val="1"/>
        </w:numPr>
        <w:tabs>
          <w:tab w:val="left" w:pos="338"/>
        </w:tabs>
        <w:spacing w:line="276" w:lineRule="auto"/>
        <w:ind w:left="338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oświadcza, iż posiada odpowiednie kwalifikacje i warunki do należytego wykonania przedmiotu umowy, dysponuje potencjałem technicznym i osobami z</w:t>
      </w:r>
      <w:r w:rsidR="00D1547E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odpowiednimi uprawnieniami zdolnymi do prawidłowej realizacji przedmiotu umowy oraz zobowiązuje się do wykonania umowy z zachowaniem należytej staranności.</w:t>
      </w:r>
    </w:p>
    <w:p w:rsidR="005860E7" w:rsidRPr="00C47E51" w:rsidRDefault="005860E7" w:rsidP="00C47E51">
      <w:pPr>
        <w:pStyle w:val="Style1"/>
        <w:widowControl/>
        <w:numPr>
          <w:ilvl w:val="0"/>
          <w:numId w:val="1"/>
        </w:numPr>
        <w:tabs>
          <w:tab w:val="left" w:pos="338"/>
        </w:tabs>
        <w:spacing w:line="276" w:lineRule="auto"/>
        <w:ind w:left="338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Wykonawca </w:t>
      </w:r>
      <w:r w:rsidR="00DB7AD1" w:rsidRPr="00C47E51">
        <w:rPr>
          <w:rStyle w:val="FontStyle36"/>
          <w:rFonts w:ascii="Times New Roman" w:hAnsi="Times New Roman" w:cs="Times New Roman"/>
          <w:sz w:val="24"/>
          <w:szCs w:val="24"/>
        </w:rPr>
        <w:t>deklaruje, że udostępni do testowania na SEO uzgodnioną wersję arkusza kontroli/monitorowania w ciągu 3 dni robo</w:t>
      </w:r>
      <w:r w:rsidR="00653A53" w:rsidRPr="00C47E51">
        <w:rPr>
          <w:rStyle w:val="FontStyle36"/>
          <w:rFonts w:ascii="Times New Roman" w:hAnsi="Times New Roman" w:cs="Times New Roman"/>
          <w:sz w:val="24"/>
          <w:szCs w:val="24"/>
        </w:rPr>
        <w:t>czych do przekazania (zgodnie z </w:t>
      </w:r>
      <w:r w:rsidR="00DB7AD1" w:rsidRPr="00C47E51">
        <w:rPr>
          <w:rStyle w:val="FontStyle36"/>
          <w:rFonts w:ascii="Times New Roman" w:hAnsi="Times New Roman" w:cs="Times New Roman"/>
          <w:sz w:val="24"/>
          <w:szCs w:val="24"/>
        </w:rPr>
        <w:t>treścią Oferty Wykonawcy)</w:t>
      </w:r>
      <w:r w:rsidR="00653A53"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5860E7" w:rsidRPr="00C47E51" w:rsidRDefault="005860E7" w:rsidP="00C47E51">
      <w:pPr>
        <w:pStyle w:val="Style1"/>
        <w:widowControl/>
        <w:numPr>
          <w:ilvl w:val="0"/>
          <w:numId w:val="1"/>
        </w:numPr>
        <w:tabs>
          <w:tab w:val="left" w:pos="338"/>
        </w:tabs>
        <w:spacing w:line="276" w:lineRule="auto"/>
        <w:ind w:left="338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653A53" w:rsidRPr="00C47E51">
        <w:rPr>
          <w:rStyle w:val="FontStyle36"/>
          <w:rFonts w:ascii="Times New Roman" w:hAnsi="Times New Roman" w:cs="Times New Roman"/>
          <w:sz w:val="24"/>
          <w:szCs w:val="24"/>
        </w:rPr>
        <w:t>do udzielania Zamawiającemu, na jego żądanie, wszelkich wiadomości o przebiegu wykonywania przez Wykonawcę Zadania i umożliwienia mu dokonywania kontroli prawidłowości jego wykonania.</w:t>
      </w:r>
    </w:p>
    <w:p w:rsidR="00653A53" w:rsidRPr="00C47E51" w:rsidRDefault="00653A53" w:rsidP="00C47E51">
      <w:pPr>
        <w:pStyle w:val="Style1"/>
        <w:widowControl/>
        <w:numPr>
          <w:ilvl w:val="0"/>
          <w:numId w:val="1"/>
        </w:numPr>
        <w:tabs>
          <w:tab w:val="left" w:pos="338"/>
        </w:tabs>
        <w:spacing w:line="276" w:lineRule="auto"/>
        <w:ind w:left="338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jest zobowiązany niezwłocznie, informować Zamawiającego o wszelkich istotnych okolicznościach, które mogą mieć wpływ na realizację postanowień Umowy.</w:t>
      </w:r>
    </w:p>
    <w:p w:rsidR="00104B07" w:rsidRPr="00C47E51" w:rsidRDefault="00104B07" w:rsidP="00C47E51">
      <w:pPr>
        <w:pStyle w:val="Style1"/>
        <w:widowControl/>
        <w:numPr>
          <w:ilvl w:val="0"/>
          <w:numId w:val="1"/>
        </w:numPr>
        <w:tabs>
          <w:tab w:val="left" w:pos="338"/>
        </w:tabs>
        <w:spacing w:line="276" w:lineRule="auto"/>
        <w:ind w:left="338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>Zamawiający oświadcza, iż posiada majątkowe prawa autorskie do platformy internetowej</w:t>
      </w:r>
      <w:r w:rsidR="00D1547E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SEO funkcjonującej pod adresem: </w:t>
      </w:r>
      <w:hyperlink r:id="rId9" w:history="1">
        <w:r w:rsidR="00D1547E" w:rsidRPr="00C47E51">
          <w:rPr>
            <w:rStyle w:val="Hipercze"/>
            <w:rFonts w:ascii="Times New Roman" w:hAnsi="Times New Roman" w:cs="Times New Roman"/>
          </w:rPr>
          <w:t>seo2.</w:t>
        </w:r>
        <w:proofErr w:type="gramStart"/>
        <w:r w:rsidR="00D1547E" w:rsidRPr="00C47E51">
          <w:rPr>
            <w:rStyle w:val="Hipercze"/>
            <w:rFonts w:ascii="Times New Roman" w:hAnsi="Times New Roman" w:cs="Times New Roman"/>
          </w:rPr>
          <w:t>npseo</w:t>
        </w:r>
        <w:proofErr w:type="gramEnd"/>
        <w:r w:rsidR="00D1547E" w:rsidRPr="00C47E51">
          <w:rPr>
            <w:rStyle w:val="Hipercze"/>
            <w:rFonts w:ascii="Times New Roman" w:hAnsi="Times New Roman" w:cs="Times New Roman"/>
          </w:rPr>
          <w:t>.</w:t>
        </w:r>
        <w:proofErr w:type="gramStart"/>
        <w:r w:rsidR="00D1547E" w:rsidRPr="00C47E51">
          <w:rPr>
            <w:rStyle w:val="Hipercze"/>
            <w:rFonts w:ascii="Times New Roman" w:hAnsi="Times New Roman" w:cs="Times New Roman"/>
          </w:rPr>
          <w:t>pl</w:t>
        </w:r>
      </w:hyperlink>
      <w:proofErr w:type="gramEnd"/>
      <w:r w:rsidR="00D1547E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w zakresie umożliwiającym real</w:t>
      </w:r>
      <w:r w:rsidR="00462BD7" w:rsidRPr="00C47E51">
        <w:rPr>
          <w:rStyle w:val="FontStyle36"/>
          <w:rFonts w:ascii="Times New Roman" w:hAnsi="Times New Roman" w:cs="Times New Roman"/>
          <w:sz w:val="24"/>
          <w:szCs w:val="24"/>
        </w:rPr>
        <w:t>i</w:t>
      </w:r>
      <w:r w:rsidR="00D1547E" w:rsidRPr="00C47E51">
        <w:rPr>
          <w:rStyle w:val="FontStyle36"/>
          <w:rFonts w:ascii="Times New Roman" w:hAnsi="Times New Roman" w:cs="Times New Roman"/>
          <w:sz w:val="24"/>
          <w:szCs w:val="24"/>
        </w:rPr>
        <w:t>zację przedmiotu zamówienia przez Wykonawcę.</w:t>
      </w:r>
    </w:p>
    <w:p w:rsidR="00794788" w:rsidRPr="00C47E51" w:rsidRDefault="00794788" w:rsidP="00C47E51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Umowa zostaje </w:t>
      </w:r>
      <w:r w:rsidR="00267E04" w:rsidRPr="00C47E51">
        <w:rPr>
          <w:rStyle w:val="FontStyle36"/>
          <w:rFonts w:ascii="Times New Roman" w:hAnsi="Times New Roman" w:cs="Times New Roman"/>
          <w:sz w:val="24"/>
          <w:szCs w:val="24"/>
        </w:rPr>
        <w:t>zawarta na czas oznaczony,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267E04" w:rsidRPr="00C47E51">
        <w:rPr>
          <w:rStyle w:val="FontStyle36"/>
          <w:rFonts w:ascii="Times New Roman" w:hAnsi="Times New Roman" w:cs="Times New Roman"/>
          <w:sz w:val="24"/>
          <w:szCs w:val="24"/>
        </w:rPr>
        <w:t>to jest na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okres </w:t>
      </w:r>
      <w:r w:rsidR="00D1547E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od </w:t>
      </w:r>
      <w:r w:rsidR="00D37E72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dnia </w:t>
      </w:r>
      <w:r w:rsidR="00A038C6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podpisania umowy </w:t>
      </w:r>
      <w:r w:rsidR="00D1547E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do </w:t>
      </w:r>
      <w:r w:rsidR="00D37E72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dnia </w:t>
      </w:r>
      <w:r w:rsidR="00A038C6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...</w:t>
      </w:r>
      <w:r w:rsidR="00477044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........</w:t>
      </w:r>
    </w:p>
    <w:p w:rsidR="00794788" w:rsidRPr="00D90B10" w:rsidRDefault="00794788" w:rsidP="00C47E51">
      <w:pPr>
        <w:pStyle w:val="Style7"/>
        <w:widowControl/>
        <w:spacing w:line="276" w:lineRule="auto"/>
        <w:ind w:right="86"/>
        <w:rPr>
          <w:rStyle w:val="FontStyle51"/>
          <w:rFonts w:ascii="Times New Roman" w:hAnsi="Times New Roman" w:cs="Times New Roman"/>
          <w:sz w:val="16"/>
          <w:szCs w:val="16"/>
        </w:rPr>
      </w:pPr>
    </w:p>
    <w:p w:rsidR="00794788" w:rsidRPr="00C47E51" w:rsidRDefault="005860E7" w:rsidP="00C47E51">
      <w:pPr>
        <w:pStyle w:val="Style7"/>
        <w:widowControl/>
        <w:spacing w:line="276" w:lineRule="auto"/>
        <w:ind w:right="86"/>
        <w:jc w:val="center"/>
        <w:rPr>
          <w:rStyle w:val="FontStyle36"/>
          <w:rFonts w:ascii="Times New Roman" w:hAnsi="Times New Roman" w:cs="Times New Roman"/>
          <w:b/>
          <w:bCs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§2</w:t>
      </w:r>
    </w:p>
    <w:p w:rsidR="005860E7" w:rsidRPr="00C47E51" w:rsidRDefault="005860E7" w:rsidP="00C47E51">
      <w:pPr>
        <w:pStyle w:val="Style1"/>
        <w:widowControl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 tytułu </w:t>
      </w:r>
      <w:r w:rsidR="000F1D9E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wykonania </w:t>
      </w:r>
      <w:r w:rsidR="00A038C6" w:rsidRPr="00C47E51">
        <w:rPr>
          <w:rStyle w:val="FontStyle36"/>
          <w:rFonts w:ascii="Times New Roman" w:hAnsi="Times New Roman" w:cs="Times New Roman"/>
          <w:sz w:val="24"/>
          <w:szCs w:val="24"/>
        </w:rPr>
        <w:t>U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mowy</w:t>
      </w:r>
      <w:r w:rsidR="00794788" w:rsidRPr="00C47E51">
        <w:rPr>
          <w:rStyle w:val="FontStyle36"/>
          <w:rFonts w:ascii="Times New Roman" w:hAnsi="Times New Roman" w:cs="Times New Roman"/>
          <w:sz w:val="24"/>
          <w:szCs w:val="24"/>
        </w:rPr>
        <w:t>,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477044" w:rsidRPr="00C47E51">
        <w:rPr>
          <w:rStyle w:val="FontStyle36"/>
          <w:rFonts w:ascii="Times New Roman" w:hAnsi="Times New Roman" w:cs="Times New Roman"/>
          <w:sz w:val="24"/>
          <w:szCs w:val="24"/>
        </w:rPr>
        <w:t>czyli za realizację Z</w:t>
      </w:r>
      <w:r w:rsidR="00D47DD6" w:rsidRPr="00C47E51">
        <w:rPr>
          <w:rStyle w:val="FontStyle36"/>
          <w:rFonts w:ascii="Times New Roman" w:hAnsi="Times New Roman" w:cs="Times New Roman"/>
          <w:sz w:val="24"/>
          <w:szCs w:val="24"/>
        </w:rPr>
        <w:t>adania</w:t>
      </w:r>
      <w:r w:rsidR="00052907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określonego w </w:t>
      </w:r>
      <w:r w:rsidR="00A038C6" w:rsidRPr="00C47E51">
        <w:rPr>
          <w:rFonts w:ascii="Times New Roman" w:hAnsi="Times New Roman" w:cs="Times New Roman"/>
        </w:rPr>
        <w:t>§ 1 U</w:t>
      </w:r>
      <w:r w:rsidR="00052907" w:rsidRPr="00C47E51">
        <w:rPr>
          <w:rFonts w:ascii="Times New Roman" w:hAnsi="Times New Roman" w:cs="Times New Roman"/>
        </w:rPr>
        <w:t>mowy</w:t>
      </w:r>
      <w:r w:rsidR="00876426" w:rsidRPr="00C47E51">
        <w:rPr>
          <w:rFonts w:ascii="Times New Roman" w:hAnsi="Times New Roman" w:cs="Times New Roman"/>
        </w:rPr>
        <w:t xml:space="preserve"> oraz za</w:t>
      </w:r>
      <w:r w:rsidR="000105E5" w:rsidRPr="00C47E51">
        <w:rPr>
          <w:rFonts w:ascii="Times New Roman" w:hAnsi="Times New Roman" w:cs="Times New Roman"/>
        </w:rPr>
        <w:t> </w:t>
      </w:r>
      <w:r w:rsidR="00876426" w:rsidRPr="00C47E51">
        <w:rPr>
          <w:rFonts w:ascii="Times New Roman" w:hAnsi="Times New Roman" w:cs="Times New Roman"/>
        </w:rPr>
        <w:t>przeniesienie autor</w:t>
      </w:r>
      <w:r w:rsidR="00416BFB" w:rsidRPr="00C47E51">
        <w:rPr>
          <w:rFonts w:ascii="Times New Roman" w:hAnsi="Times New Roman" w:cs="Times New Roman"/>
        </w:rPr>
        <w:t>skich praw majątkowych do dzi</w:t>
      </w:r>
      <w:r w:rsidR="00A038C6" w:rsidRPr="00C47E51">
        <w:rPr>
          <w:rFonts w:ascii="Times New Roman" w:hAnsi="Times New Roman" w:cs="Times New Roman"/>
        </w:rPr>
        <w:t>e</w:t>
      </w:r>
      <w:r w:rsidR="00416BFB" w:rsidRPr="00C47E51">
        <w:rPr>
          <w:rFonts w:ascii="Times New Roman" w:hAnsi="Times New Roman" w:cs="Times New Roman"/>
        </w:rPr>
        <w:t xml:space="preserve">ł (utworów) </w:t>
      </w:r>
      <w:r w:rsidR="005B7B5F" w:rsidRPr="00C47E51">
        <w:rPr>
          <w:rFonts w:ascii="Times New Roman" w:hAnsi="Times New Roman" w:cs="Times New Roman"/>
        </w:rPr>
        <w:t>powstałych w </w:t>
      </w:r>
      <w:r w:rsidR="00A038C6" w:rsidRPr="00C47E51">
        <w:rPr>
          <w:rFonts w:ascii="Times New Roman" w:hAnsi="Times New Roman" w:cs="Times New Roman"/>
        </w:rPr>
        <w:t xml:space="preserve">związku z realizacją Umowy na wskazanych w § 10 polach eksploatacji, Wykonawcy przysługuje całkowite łączne </w:t>
      </w:r>
      <w:r w:rsidR="00477044" w:rsidRPr="00C47E51">
        <w:rPr>
          <w:rFonts w:ascii="Times New Roman" w:hAnsi="Times New Roman" w:cs="Times New Roman"/>
        </w:rPr>
        <w:t>maksym</w:t>
      </w:r>
      <w:r w:rsidR="00A0792E" w:rsidRPr="00C47E51">
        <w:rPr>
          <w:rFonts w:ascii="Times New Roman" w:hAnsi="Times New Roman" w:cs="Times New Roman"/>
        </w:rPr>
        <w:t>a</w:t>
      </w:r>
      <w:r w:rsidR="00477044" w:rsidRPr="00C47E51">
        <w:rPr>
          <w:rFonts w:ascii="Times New Roman" w:hAnsi="Times New Roman" w:cs="Times New Roman"/>
        </w:rPr>
        <w:t xml:space="preserve">lne </w:t>
      </w:r>
      <w:r w:rsidR="00A038C6" w:rsidRPr="00C47E51">
        <w:rPr>
          <w:rFonts w:ascii="Times New Roman" w:hAnsi="Times New Roman" w:cs="Times New Roman"/>
        </w:rPr>
        <w:t xml:space="preserve">wynagrodzenie </w:t>
      </w:r>
      <w:r w:rsidR="00D47DD6" w:rsidRPr="00C47E51">
        <w:rPr>
          <w:rStyle w:val="FontStyle36"/>
          <w:rFonts w:ascii="Times New Roman" w:hAnsi="Times New Roman" w:cs="Times New Roman"/>
          <w:sz w:val="24"/>
          <w:szCs w:val="24"/>
        </w:rPr>
        <w:t>w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D47DD6" w:rsidRPr="00C47E51">
        <w:rPr>
          <w:rStyle w:val="FontStyle36"/>
          <w:rFonts w:ascii="Times New Roman" w:hAnsi="Times New Roman" w:cs="Times New Roman"/>
          <w:sz w:val="24"/>
          <w:szCs w:val="24"/>
        </w:rPr>
        <w:t>kwocie</w:t>
      </w:r>
      <w:r w:rsidR="00D37E7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D37E72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…………………..</w:t>
      </w:r>
      <w:r w:rsidR="000F1D9E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1D9E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="000F1D9E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brutto, (słownie</w:t>
      </w:r>
      <w:r w:rsidR="00107FD7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:</w:t>
      </w:r>
      <w:r w:rsidR="000F1D9E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……………</w:t>
      </w:r>
      <w:r w:rsidR="00477044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……</w:t>
      </w:r>
      <w:r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.</w:t>
      </w:r>
      <w:r w:rsidR="00107FD7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7FD7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 w:rsidR="00107FD7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brutto</w:t>
      </w:r>
      <w:r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).</w:t>
      </w:r>
    </w:p>
    <w:p w:rsidR="00C10473" w:rsidRPr="00C47E51" w:rsidRDefault="00C10473" w:rsidP="00C47E5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Strony zgodnie ustalają, że płatność z tytułu </w:t>
      </w:r>
      <w:r w:rsidR="00313B9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prawidłowego wykonania Zadania będzie dokonywane w miesięcznych ratach. Kwota brutto za jeden </w:t>
      </w:r>
      <w:r w:rsidR="00CD3706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pełny </w:t>
      </w:r>
      <w:r w:rsidR="00313B9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miesiąc realizacji Zadania wynikająca z </w:t>
      </w:r>
      <w:r w:rsidR="00C752F4" w:rsidRPr="00C47E51">
        <w:rPr>
          <w:rStyle w:val="FontStyle36"/>
          <w:rFonts w:ascii="Times New Roman" w:hAnsi="Times New Roman" w:cs="Times New Roman"/>
          <w:sz w:val="24"/>
          <w:szCs w:val="24"/>
        </w:rPr>
        <w:t>wykonania</w:t>
      </w:r>
      <w:r w:rsidR="00313B9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przedmiotu umowy wyniesie …</w:t>
      </w:r>
      <w:r w:rsidR="00C752F4" w:rsidRPr="00C47E51">
        <w:rPr>
          <w:rStyle w:val="FontStyle36"/>
          <w:rFonts w:ascii="Times New Roman" w:hAnsi="Times New Roman" w:cs="Times New Roman"/>
          <w:sz w:val="24"/>
          <w:szCs w:val="24"/>
        </w:rPr>
        <w:t>…</w:t>
      </w:r>
      <w:r w:rsidR="00374FE6" w:rsidRPr="00C47E51">
        <w:rPr>
          <w:rStyle w:val="FontStyle36"/>
          <w:rFonts w:ascii="Times New Roman" w:hAnsi="Times New Roman" w:cs="Times New Roman"/>
          <w:sz w:val="24"/>
          <w:szCs w:val="24"/>
        </w:rPr>
        <w:t>……..</w:t>
      </w:r>
      <w:r w:rsidR="000105E5" w:rsidRPr="00C47E51">
        <w:rPr>
          <w:rStyle w:val="FontStyle36"/>
          <w:rFonts w:ascii="Times New Roman" w:hAnsi="Times New Roman" w:cs="Times New Roman"/>
          <w:sz w:val="24"/>
          <w:szCs w:val="24"/>
        </w:rPr>
        <w:t>....</w:t>
      </w:r>
      <w:r w:rsidR="00313B9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313B93" w:rsidRPr="00C47E51">
        <w:rPr>
          <w:rStyle w:val="FontStyle36"/>
          <w:rFonts w:ascii="Times New Roman" w:hAnsi="Times New Roman" w:cs="Times New Roman"/>
          <w:sz w:val="24"/>
          <w:szCs w:val="24"/>
        </w:rPr>
        <w:t>zł</w:t>
      </w:r>
      <w:proofErr w:type="gramEnd"/>
      <w:r w:rsidR="00313B9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brutto (słownie: …………</w:t>
      </w:r>
      <w:r w:rsidR="00CD3706"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  <w:r w:rsidR="000105E5" w:rsidRPr="00C47E51">
        <w:rPr>
          <w:rStyle w:val="FontStyle36"/>
          <w:rFonts w:ascii="Times New Roman" w:hAnsi="Times New Roman" w:cs="Times New Roman"/>
          <w:sz w:val="24"/>
          <w:szCs w:val="24"/>
        </w:rPr>
        <w:t>.....</w:t>
      </w:r>
      <w:r w:rsidR="00313B9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313B93" w:rsidRPr="00C47E51">
        <w:rPr>
          <w:rStyle w:val="FontStyle36"/>
          <w:rFonts w:ascii="Times New Roman" w:hAnsi="Times New Roman" w:cs="Times New Roman"/>
          <w:sz w:val="24"/>
          <w:szCs w:val="24"/>
        </w:rPr>
        <w:t>złotych</w:t>
      </w:r>
      <w:proofErr w:type="gramEnd"/>
      <w:r w:rsidR="00313B9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brutto).</w:t>
      </w:r>
    </w:p>
    <w:p w:rsidR="005860E7" w:rsidRPr="00C47E51" w:rsidRDefault="002B1292" w:rsidP="00C47E5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Podstawą zapłaty wynagrodzenia za dany okres rozliczeniowy</w:t>
      </w:r>
      <w:r w:rsidR="00374FE6" w:rsidRPr="00C47E51">
        <w:rPr>
          <w:rStyle w:val="FontStyle36"/>
          <w:rFonts w:ascii="Times New Roman" w:hAnsi="Times New Roman" w:cs="Times New Roman"/>
          <w:sz w:val="24"/>
          <w:szCs w:val="24"/>
        </w:rPr>
        <w:t>,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o którym mowa w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ust. 2</w:t>
      </w:r>
      <w:r w:rsidR="005860E7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, będzie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każdorazowo </w:t>
      </w:r>
      <w:r w:rsidR="005860E7" w:rsidRPr="00C47E51">
        <w:rPr>
          <w:rStyle w:val="FontStyle36"/>
          <w:rFonts w:ascii="Times New Roman" w:hAnsi="Times New Roman" w:cs="Times New Roman"/>
          <w:sz w:val="24"/>
          <w:szCs w:val="24"/>
        </w:rPr>
        <w:t>prawidłow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o wystawiona przez Wykonawcę i </w:t>
      </w:r>
      <w:r w:rsidR="005860E7" w:rsidRPr="00C47E51">
        <w:rPr>
          <w:rStyle w:val="FontStyle36"/>
          <w:rFonts w:ascii="Times New Roman" w:hAnsi="Times New Roman" w:cs="Times New Roman"/>
          <w:sz w:val="24"/>
          <w:szCs w:val="24"/>
        </w:rPr>
        <w:t>doręczona Zamawiającemu faktura VAT</w:t>
      </w:r>
      <w:r w:rsidR="00CD3706" w:rsidRPr="00C47E51">
        <w:rPr>
          <w:rStyle w:val="FontStyle36"/>
          <w:rFonts w:ascii="Times New Roman" w:hAnsi="Times New Roman" w:cs="Times New Roman"/>
          <w:sz w:val="24"/>
          <w:szCs w:val="24"/>
        </w:rPr>
        <w:t>/rachunek</w:t>
      </w:r>
      <w:r w:rsidR="005860E7"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5860E7" w:rsidRPr="00C47E51" w:rsidRDefault="005860E7" w:rsidP="00C47E5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jest uprawniony do wystawienia faktury</w:t>
      </w:r>
      <w:r w:rsidR="00EB643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VAT</w:t>
      </w:r>
      <w:r w:rsidR="00CD3706" w:rsidRPr="00C47E51">
        <w:rPr>
          <w:rStyle w:val="FontStyle36"/>
          <w:rFonts w:ascii="Times New Roman" w:hAnsi="Times New Roman" w:cs="Times New Roman"/>
          <w:sz w:val="24"/>
          <w:szCs w:val="24"/>
        </w:rPr>
        <w:t>/rachunku</w:t>
      </w:r>
      <w:r w:rsidR="00D1547E" w:rsidRPr="00C47E51">
        <w:rPr>
          <w:rStyle w:val="FontStyle36"/>
          <w:rFonts w:ascii="Times New Roman" w:hAnsi="Times New Roman" w:cs="Times New Roman"/>
          <w:sz w:val="24"/>
          <w:szCs w:val="24"/>
        </w:rPr>
        <w:t>,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nie wcześniej niż po podpisaniu przez osoby wyznaczone przez Zamawiającego</w:t>
      </w:r>
      <w:r w:rsidR="00C752F4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na koniec danego miesiąca kalendarzowego (okres rozliczeniowy)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C752F4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protokołu</w:t>
      </w:r>
      <w:r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</w:t>
      </w:r>
      <w:r w:rsidR="00C67D2E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z</w:t>
      </w:r>
      <w:r w:rsidR="003E0960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d</w:t>
      </w:r>
      <w:r w:rsidR="00C752F4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awczo-odbiorczego</w:t>
      </w:r>
      <w:r w:rsidR="000105E5" w:rsidRPr="00C47E51">
        <w:rPr>
          <w:rStyle w:val="FontStyle36"/>
          <w:rFonts w:ascii="Times New Roman" w:hAnsi="Times New Roman" w:cs="Times New Roman"/>
          <w:sz w:val="24"/>
          <w:szCs w:val="24"/>
        </w:rPr>
        <w:t>, zgodn</w:t>
      </w:r>
      <w:r w:rsidR="00374FE6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ego </w:t>
      </w:r>
      <w:r w:rsidR="000105E5" w:rsidRPr="00C47E51">
        <w:rPr>
          <w:rStyle w:val="FontStyle36"/>
          <w:rFonts w:ascii="Times New Roman" w:hAnsi="Times New Roman" w:cs="Times New Roman"/>
          <w:sz w:val="24"/>
          <w:szCs w:val="24"/>
        </w:rPr>
        <w:t>ze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wzorem stanowiącym </w:t>
      </w:r>
      <w:r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1547E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nr 2</w:t>
      </w:r>
      <w:r w:rsidR="00D1547E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CD3706" w:rsidRPr="00C47E51">
        <w:rPr>
          <w:rStyle w:val="FontStyle36"/>
          <w:rFonts w:ascii="Times New Roman" w:hAnsi="Times New Roman" w:cs="Times New Roman"/>
          <w:sz w:val="24"/>
          <w:szCs w:val="24"/>
        </w:rPr>
        <w:t>do U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mowy</w:t>
      </w:r>
      <w:r w:rsidR="00E55C54"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5860E7" w:rsidRPr="00C47E51" w:rsidRDefault="005860E7" w:rsidP="00C47E5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Zapłata należnego Wykonawcy wynagrodzenia nastąpi w terminie 30 dni kalendarzowych od dnia doręczenia </w:t>
      </w:r>
      <w:r w:rsidR="00EB643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prawidłowo wystawionej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faktur</w:t>
      </w:r>
      <w:r w:rsidR="00A00EC0" w:rsidRPr="00C47E51">
        <w:rPr>
          <w:rStyle w:val="FontStyle36"/>
          <w:rFonts w:ascii="Times New Roman" w:hAnsi="Times New Roman" w:cs="Times New Roman"/>
          <w:sz w:val="24"/>
          <w:szCs w:val="24"/>
        </w:rPr>
        <w:t>y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EB6432" w:rsidRPr="00C47E51">
        <w:rPr>
          <w:rStyle w:val="FontStyle36"/>
          <w:rFonts w:ascii="Times New Roman" w:hAnsi="Times New Roman" w:cs="Times New Roman"/>
          <w:sz w:val="24"/>
          <w:szCs w:val="24"/>
        </w:rPr>
        <w:t>VAT</w:t>
      </w:r>
      <w:r w:rsidR="00CD3706" w:rsidRPr="00C47E51">
        <w:rPr>
          <w:rStyle w:val="FontStyle36"/>
          <w:rFonts w:ascii="Times New Roman" w:hAnsi="Times New Roman" w:cs="Times New Roman"/>
          <w:sz w:val="24"/>
          <w:szCs w:val="24"/>
        </w:rPr>
        <w:t>/rachunku</w:t>
      </w:r>
      <w:r w:rsidR="00EB643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Zamawiającemu.</w:t>
      </w:r>
    </w:p>
    <w:p w:rsidR="005860E7" w:rsidRPr="00C47E51" w:rsidRDefault="005860E7" w:rsidP="00C47E5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przypadku doręczenia przez Wykonawcę faktury</w:t>
      </w:r>
      <w:r w:rsidR="00EB643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VAT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przed sporządzeniem protokołów </w:t>
      </w:r>
      <w:r w:rsidR="008512C2" w:rsidRPr="00C47E51">
        <w:rPr>
          <w:rStyle w:val="FontStyle36"/>
          <w:rFonts w:ascii="Times New Roman" w:hAnsi="Times New Roman" w:cs="Times New Roman"/>
          <w:sz w:val="24"/>
          <w:szCs w:val="24"/>
        </w:rPr>
        <w:t>odbioru, o których mowa w ust. 4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lub faktury</w:t>
      </w:r>
      <w:r w:rsidR="00EB643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VAT</w:t>
      </w:r>
      <w:r w:rsidR="00683A0F" w:rsidRPr="00C47E51">
        <w:rPr>
          <w:rStyle w:val="FontStyle36"/>
          <w:rFonts w:ascii="Times New Roman" w:hAnsi="Times New Roman" w:cs="Times New Roman"/>
          <w:sz w:val="24"/>
          <w:szCs w:val="24"/>
        </w:rPr>
        <w:t>/rachunku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nieprawidłowo wystawionej termin płatności określony fakturą</w:t>
      </w:r>
      <w:r w:rsidR="00EB643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VAT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ulega wydłużeniu</w:t>
      </w:r>
      <w:r w:rsidR="00237093" w:rsidRPr="00C47E51">
        <w:rPr>
          <w:rStyle w:val="FontStyle36"/>
          <w:rFonts w:ascii="Times New Roman" w:hAnsi="Times New Roman" w:cs="Times New Roman"/>
          <w:sz w:val="24"/>
          <w:szCs w:val="24"/>
        </w:rPr>
        <w:t>,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a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Wykonawcy nie przysługują odsetki ustawowe tytułem opóźnienia w płatności, który rozpoczyna bieg od dnia sporządzenia protokołu odbioru lub prawidłowo doręczonej faktury</w:t>
      </w:r>
      <w:r w:rsidR="00EB643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VAT</w:t>
      </w:r>
      <w:r w:rsidR="00683A0F" w:rsidRPr="00C47E51">
        <w:rPr>
          <w:rStyle w:val="FontStyle36"/>
          <w:rFonts w:ascii="Times New Roman" w:hAnsi="Times New Roman" w:cs="Times New Roman"/>
          <w:sz w:val="24"/>
          <w:szCs w:val="24"/>
        </w:rPr>
        <w:t>/rachunku</w:t>
      </w:r>
      <w:r w:rsidR="00E55C54"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5860E7" w:rsidRPr="00C47E51" w:rsidRDefault="005860E7" w:rsidP="00C47E5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Zapłata wskazanego wyżej wynagrodzenia na rzecz Wykonawcy nastąpi przelewem </w:t>
      </w:r>
      <w:r w:rsidR="00EB0F03" w:rsidRPr="00C47E51">
        <w:rPr>
          <w:rStyle w:val="FontStyle36"/>
          <w:rFonts w:ascii="Times New Roman" w:hAnsi="Times New Roman" w:cs="Times New Roman"/>
          <w:sz w:val="24"/>
          <w:szCs w:val="24"/>
        </w:rPr>
        <w:br/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na rachunek bankowy Wykonawc</w:t>
      </w:r>
      <w:r w:rsidR="00D1547E" w:rsidRPr="00C47E51">
        <w:rPr>
          <w:rStyle w:val="FontStyle36"/>
          <w:rFonts w:ascii="Times New Roman" w:hAnsi="Times New Roman" w:cs="Times New Roman"/>
          <w:sz w:val="24"/>
          <w:szCs w:val="24"/>
        </w:rPr>
        <w:t>y nr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: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97369E" w:rsidRPr="00C47E51">
        <w:rPr>
          <w:rStyle w:val="FontStyle36"/>
          <w:rFonts w:ascii="Times New Roman" w:hAnsi="Times New Roman" w:cs="Times New Roman"/>
          <w:sz w:val="24"/>
          <w:szCs w:val="24"/>
        </w:rPr>
        <w:t>…………..</w:t>
      </w:r>
    </w:p>
    <w:p w:rsidR="005860E7" w:rsidRPr="00C47E51" w:rsidRDefault="005860E7" w:rsidP="00C47E5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Przez dzień zapłaty rozumie się dzień obciążenia rachunku bankowego Zamawiającego.</w:t>
      </w:r>
    </w:p>
    <w:p w:rsidR="005860E7" w:rsidRPr="00C47E51" w:rsidRDefault="005860E7" w:rsidP="00C47E5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Wynagrodzenie, o którym mowa w ust. 1, jest ostateczne i obejmuje wszystkie koszty, jakie powstaną w związku z wykonaniem Umowy. Wyk</w:t>
      </w:r>
      <w:r w:rsidR="000105E5" w:rsidRPr="00C47E51">
        <w:rPr>
          <w:rStyle w:val="FontStyle36"/>
          <w:rFonts w:ascii="Times New Roman" w:hAnsi="Times New Roman" w:cs="Times New Roman"/>
          <w:sz w:val="24"/>
          <w:szCs w:val="24"/>
        </w:rPr>
        <w:t>onawcy nie przysługuje zwrot od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Zamawiającego jakichkolwi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ek dodatkowych kosztów, opłat i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podatków poniesionych przez Wykonawcę w związku z realizacją przedmiotu Umowy.</w:t>
      </w:r>
    </w:p>
    <w:p w:rsidR="00507279" w:rsidRPr="00C47E51" w:rsidRDefault="005860E7" w:rsidP="00C47E51">
      <w:pPr>
        <w:pStyle w:val="Style1"/>
        <w:widowControl/>
        <w:numPr>
          <w:ilvl w:val="0"/>
          <w:numId w:val="3"/>
        </w:numPr>
        <w:tabs>
          <w:tab w:val="left" w:pos="331"/>
        </w:tabs>
        <w:spacing w:line="276" w:lineRule="auto"/>
        <w:ind w:left="331" w:hanging="331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Jeżeli okres rozliczeniowy nie obejmuje pełnego miesiąca kalendarzowego, wówczas wynagrodzenie miesięczne ustala się proporcjonalnie, przyjmując, że jednemu dniowi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>świadczenia usługi odpowiada 1/30 (słownie: jedn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a trzydziesta) wynagrodzenia, o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którym mowa w ust. </w:t>
      </w:r>
      <w:r w:rsidR="00851A66" w:rsidRPr="00C47E51">
        <w:rPr>
          <w:rStyle w:val="FontStyle36"/>
          <w:rFonts w:ascii="Times New Roman" w:hAnsi="Times New Roman" w:cs="Times New Roman"/>
          <w:sz w:val="24"/>
          <w:szCs w:val="24"/>
        </w:rPr>
        <w:t>1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190EAC" w:rsidRPr="00C47E51" w:rsidRDefault="00282EC2" w:rsidP="00C47E51">
      <w:pPr>
        <w:pStyle w:val="Style1"/>
        <w:numPr>
          <w:ilvl w:val="0"/>
          <w:numId w:val="3"/>
        </w:numPr>
        <w:tabs>
          <w:tab w:val="left" w:pos="331"/>
        </w:tabs>
        <w:spacing w:line="276" w:lineRule="auto"/>
        <w:ind w:left="331" w:hanging="331"/>
        <w:rPr>
          <w:rFonts w:ascii="Times New Roman" w:hAnsi="Times New Roman" w:cs="Times New Roman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Kwota brutto wynagrodzenia Wykonawcy zawiera p</w:t>
      </w:r>
      <w:r w:rsidR="00190EAC" w:rsidRPr="00C47E51">
        <w:rPr>
          <w:rStyle w:val="FontStyle36"/>
          <w:rFonts w:ascii="Times New Roman" w:hAnsi="Times New Roman" w:cs="Times New Roman"/>
          <w:sz w:val="24"/>
          <w:szCs w:val="24"/>
        </w:rPr>
        <w:t>odatek od towarów i usług (VAT)</w:t>
      </w:r>
      <w:r w:rsidR="00F315AB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w przypadku czynnego podatnika VAT,</w:t>
      </w:r>
      <w:r w:rsidR="00190EAC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190EAC" w:rsidRPr="00C47E51">
        <w:rPr>
          <w:rFonts w:ascii="Times New Roman" w:hAnsi="Times New Roman" w:cs="Times New Roman"/>
        </w:rPr>
        <w:t xml:space="preserve">a w przypadku osoby fizycznej nie prowadzącej działalności </w:t>
      </w:r>
      <w:proofErr w:type="gramStart"/>
      <w:r w:rsidR="00190EAC" w:rsidRPr="00C47E51">
        <w:rPr>
          <w:rFonts w:ascii="Times New Roman" w:hAnsi="Times New Roman" w:cs="Times New Roman"/>
        </w:rPr>
        <w:t>gospodarczej,  obligatoryjne</w:t>
      </w:r>
      <w:proofErr w:type="gramEnd"/>
      <w:r w:rsidR="00190EAC" w:rsidRPr="00C47E51">
        <w:rPr>
          <w:rFonts w:ascii="Times New Roman" w:hAnsi="Times New Roman" w:cs="Times New Roman"/>
        </w:rPr>
        <w:t xml:space="preserve"> obciążenia publicznoprawne </w:t>
      </w:r>
      <w:r w:rsidR="00F315AB" w:rsidRPr="00C47E51">
        <w:rPr>
          <w:rFonts w:ascii="Times New Roman" w:hAnsi="Times New Roman" w:cs="Times New Roman"/>
        </w:rPr>
        <w:t xml:space="preserve">po stronie Zamawiającego i Wykonawcy, </w:t>
      </w:r>
      <w:r w:rsidR="00190EAC" w:rsidRPr="00C47E51">
        <w:rPr>
          <w:rFonts w:ascii="Times New Roman" w:hAnsi="Times New Roman" w:cs="Times New Roman"/>
        </w:rPr>
        <w:t>w szczególności, zaliczka na podatek dochodowy oraz składki na ubezpieczenia społeczne i zdrowotne.</w:t>
      </w:r>
    </w:p>
    <w:p w:rsidR="00282EC2" w:rsidRPr="00D90B10" w:rsidRDefault="00282EC2" w:rsidP="00C47E51">
      <w:pPr>
        <w:pStyle w:val="Style1"/>
        <w:widowControl/>
        <w:tabs>
          <w:tab w:val="left" w:pos="331"/>
        </w:tabs>
        <w:spacing w:line="276" w:lineRule="auto"/>
        <w:ind w:left="331" w:firstLine="0"/>
        <w:rPr>
          <w:rStyle w:val="FontStyle5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5860E7" w:rsidRPr="00C47E51" w:rsidRDefault="005860E7" w:rsidP="00C47E51">
      <w:pPr>
        <w:pStyle w:val="Style7"/>
        <w:widowControl/>
        <w:spacing w:line="276" w:lineRule="auto"/>
        <w:ind w:left="439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§3</w:t>
      </w:r>
    </w:p>
    <w:p w:rsidR="005860E7" w:rsidRPr="00C47E51" w:rsidRDefault="005860E7" w:rsidP="00C47E51">
      <w:pPr>
        <w:pStyle w:val="Style1"/>
        <w:widowControl/>
        <w:numPr>
          <w:ilvl w:val="0"/>
          <w:numId w:val="4"/>
        </w:numPr>
        <w:tabs>
          <w:tab w:val="left" w:pos="353"/>
        </w:tabs>
        <w:spacing w:line="276" w:lineRule="auto"/>
        <w:ind w:left="353" w:right="72" w:hanging="35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zobowiązuje się do współpracy z Zamawiającym na każdym etapie wykonania Zadania.</w:t>
      </w:r>
    </w:p>
    <w:p w:rsidR="005860E7" w:rsidRPr="00C47E51" w:rsidRDefault="005860E7" w:rsidP="00C47E51">
      <w:pPr>
        <w:pStyle w:val="Style1"/>
        <w:widowControl/>
        <w:numPr>
          <w:ilvl w:val="0"/>
          <w:numId w:val="4"/>
        </w:numPr>
        <w:tabs>
          <w:tab w:val="left" w:pos="353"/>
        </w:tabs>
        <w:spacing w:line="276" w:lineRule="auto"/>
        <w:ind w:left="353" w:right="72" w:hanging="35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trakcie realizacji Zadania Wykonawca zobowiązuje się do każdorazowego udziału w</w:t>
      </w:r>
      <w:r w:rsidR="009A4C99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spotkaniach roboczych organizowanych przez Zamawiającego w jego siedzibie oraz w terminie wskazanym przez Zamawiającego.</w:t>
      </w:r>
    </w:p>
    <w:p w:rsidR="000A017C" w:rsidRPr="00C47E51" w:rsidRDefault="005860E7" w:rsidP="00C47E51">
      <w:pPr>
        <w:pStyle w:val="Style1"/>
        <w:widowControl/>
        <w:numPr>
          <w:ilvl w:val="0"/>
          <w:numId w:val="4"/>
        </w:numPr>
        <w:tabs>
          <w:tab w:val="left" w:pos="353"/>
        </w:tabs>
        <w:spacing w:line="276" w:lineRule="auto"/>
        <w:ind w:firstLine="0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Do merytorycznej współpracy i koordynacji w wykonywaniu Zadania upoważnia się:</w:t>
      </w:r>
    </w:p>
    <w:p w:rsidR="000A017C" w:rsidRPr="00C47E51" w:rsidRDefault="005860E7" w:rsidP="00C47E51">
      <w:pPr>
        <w:pStyle w:val="Style12"/>
        <w:widowControl/>
        <w:numPr>
          <w:ilvl w:val="0"/>
          <w:numId w:val="29"/>
        </w:numPr>
        <w:spacing w:line="276" w:lineRule="auto"/>
        <w:ind w:left="709" w:hanging="283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strony Zamawiającego: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907"/>
        <w:gridCol w:w="1605"/>
        <w:gridCol w:w="3675"/>
      </w:tblGrid>
      <w:tr w:rsidR="00EB10DF" w:rsidRPr="00C47E51" w:rsidTr="000A017C">
        <w:trPr>
          <w:trHeight w:val="3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C47E51" w:rsidRDefault="000A017C" w:rsidP="00C47E51">
            <w:pPr>
              <w:pStyle w:val="Style17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C47E51" w:rsidRDefault="00EB10DF" w:rsidP="00C47E51">
            <w:pPr>
              <w:pStyle w:val="Style15"/>
              <w:widowControl/>
              <w:spacing w:line="276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C47E51" w:rsidRDefault="00EB10DF" w:rsidP="00C47E51">
            <w:pPr>
              <w:pStyle w:val="Style15"/>
              <w:widowControl/>
              <w:spacing w:line="276" w:lineRule="auto"/>
              <w:ind w:right="202"/>
              <w:jc w:val="right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C47E51" w:rsidRDefault="00EB10DF" w:rsidP="00C47E51">
            <w:pPr>
              <w:pStyle w:val="Style15"/>
              <w:widowControl/>
              <w:spacing w:line="276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</w:tr>
      <w:tr w:rsidR="00EB10DF" w:rsidRPr="00C47E51" w:rsidTr="000A017C">
        <w:trPr>
          <w:trHeight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C47E51" w:rsidRDefault="000A017C" w:rsidP="00C47E51">
            <w:pPr>
              <w:pStyle w:val="Style1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1</w:t>
            </w:r>
            <w:r w:rsidR="00EB10DF"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C47E51" w:rsidRDefault="00EB10DF" w:rsidP="00C47E51">
            <w:pPr>
              <w:pStyle w:val="Style1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C47E51" w:rsidRDefault="00EB10DF" w:rsidP="00C47E51">
            <w:pPr>
              <w:pStyle w:val="Style15"/>
              <w:widowControl/>
              <w:spacing w:line="276" w:lineRule="auto"/>
              <w:ind w:right="223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C47E51" w:rsidRDefault="00EB10DF" w:rsidP="00C47E51">
            <w:pPr>
              <w:pStyle w:val="Style1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017C" w:rsidRPr="00C47E51" w:rsidTr="000A017C">
        <w:trPr>
          <w:trHeight w:val="3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C" w:rsidRPr="00C47E51" w:rsidRDefault="000A017C" w:rsidP="00C47E51">
            <w:pPr>
              <w:pStyle w:val="Style1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C" w:rsidRPr="00C47E51" w:rsidRDefault="000A017C" w:rsidP="00C47E51">
            <w:pPr>
              <w:pStyle w:val="Style1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C" w:rsidRPr="00C47E51" w:rsidRDefault="000A017C" w:rsidP="00C47E51">
            <w:pPr>
              <w:pStyle w:val="Style15"/>
              <w:widowControl/>
              <w:spacing w:line="276" w:lineRule="auto"/>
              <w:ind w:right="223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C" w:rsidRPr="00C47E51" w:rsidRDefault="000A017C" w:rsidP="00C47E51">
            <w:pPr>
              <w:pStyle w:val="Style15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B10DF" w:rsidRPr="00C47E51" w:rsidRDefault="00EB10DF" w:rsidP="00C47E51">
      <w:pPr>
        <w:pStyle w:val="Style12"/>
        <w:widowControl/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A017C" w:rsidRPr="00C47E51" w:rsidRDefault="000A017C" w:rsidP="00C47E51">
      <w:pPr>
        <w:pStyle w:val="Style12"/>
        <w:widowControl/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A017C" w:rsidRPr="00C47E51" w:rsidRDefault="000A017C" w:rsidP="00C47E51">
      <w:pPr>
        <w:pStyle w:val="Style12"/>
        <w:widowControl/>
        <w:numPr>
          <w:ilvl w:val="0"/>
          <w:numId w:val="29"/>
        </w:numPr>
        <w:spacing w:line="276" w:lineRule="auto"/>
        <w:ind w:left="709" w:hanging="283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strony Wykonawcy:</w:t>
      </w:r>
    </w:p>
    <w:p w:rsidR="000A017C" w:rsidRPr="00C47E51" w:rsidRDefault="000A017C" w:rsidP="00C47E51">
      <w:pPr>
        <w:pStyle w:val="Style12"/>
        <w:widowControl/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830"/>
        <w:gridCol w:w="1562"/>
        <w:gridCol w:w="3578"/>
      </w:tblGrid>
      <w:tr w:rsidR="005860E7" w:rsidRPr="00C47E51" w:rsidTr="005E088B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E7" w:rsidRPr="00C47E51" w:rsidRDefault="000A017C" w:rsidP="00C47E51">
            <w:pPr>
              <w:pStyle w:val="Style17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E7" w:rsidRPr="00C47E51" w:rsidRDefault="005860E7" w:rsidP="00C47E51">
            <w:pPr>
              <w:pStyle w:val="Style15"/>
              <w:widowControl/>
              <w:spacing w:line="276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E7" w:rsidRPr="00C47E51" w:rsidRDefault="005860E7" w:rsidP="00C47E51">
            <w:pPr>
              <w:pStyle w:val="Style15"/>
              <w:widowControl/>
              <w:spacing w:line="276" w:lineRule="auto"/>
              <w:ind w:right="202"/>
              <w:jc w:val="right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E7" w:rsidRPr="00C47E51" w:rsidRDefault="005860E7" w:rsidP="00C47E51">
            <w:pPr>
              <w:pStyle w:val="Style15"/>
              <w:widowControl/>
              <w:spacing w:line="276" w:lineRule="auto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</w:tr>
      <w:tr w:rsidR="005860E7" w:rsidRPr="00C47E51" w:rsidTr="005E088B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E7" w:rsidRPr="00C47E51" w:rsidRDefault="00A33D2B" w:rsidP="00C47E51">
            <w:pPr>
              <w:pStyle w:val="Style1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E7" w:rsidRPr="00C47E51" w:rsidRDefault="005860E7" w:rsidP="00C47E51">
            <w:pPr>
              <w:pStyle w:val="Style1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E7" w:rsidRPr="00C47E51" w:rsidRDefault="005860E7" w:rsidP="00C47E51">
            <w:pPr>
              <w:pStyle w:val="Style15"/>
              <w:widowControl/>
              <w:spacing w:line="276" w:lineRule="auto"/>
              <w:ind w:right="216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E7" w:rsidRPr="00C47E51" w:rsidRDefault="005860E7" w:rsidP="00C47E51">
            <w:pPr>
              <w:pStyle w:val="Style1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017C" w:rsidRPr="00D90B10" w:rsidRDefault="000A017C" w:rsidP="00C47E51">
      <w:pPr>
        <w:pStyle w:val="Style14"/>
        <w:widowControl/>
        <w:spacing w:line="276" w:lineRule="auto"/>
        <w:ind w:left="360" w:firstLine="0"/>
        <w:jc w:val="left"/>
        <w:rPr>
          <w:rStyle w:val="FontStyle36"/>
          <w:rFonts w:ascii="Times New Roman" w:hAnsi="Times New Roman" w:cs="Times New Roman"/>
          <w:sz w:val="16"/>
          <w:szCs w:val="16"/>
        </w:rPr>
      </w:pPr>
    </w:p>
    <w:p w:rsidR="005860E7" w:rsidRPr="00C47E51" w:rsidRDefault="005860E7" w:rsidP="00C47E51">
      <w:pPr>
        <w:pStyle w:val="Style14"/>
        <w:widowControl/>
        <w:numPr>
          <w:ilvl w:val="0"/>
          <w:numId w:val="4"/>
        </w:numPr>
        <w:spacing w:line="276" w:lineRule="auto"/>
        <w:ind w:left="360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Zmiana osób, o których mowa w ust. 3, następuje poprzez pisemne powiadomienie drugiej Strony i nie stanowi zmiany treści umowy.</w:t>
      </w:r>
    </w:p>
    <w:p w:rsidR="00237093" w:rsidRPr="00D90B10" w:rsidRDefault="00237093" w:rsidP="00C47E51">
      <w:pPr>
        <w:pStyle w:val="Style7"/>
        <w:widowControl/>
        <w:spacing w:line="276" w:lineRule="auto"/>
        <w:ind w:left="4399"/>
        <w:jc w:val="both"/>
        <w:rPr>
          <w:rStyle w:val="FontStyle51"/>
          <w:rFonts w:ascii="Times New Roman" w:hAnsi="Times New Roman" w:cs="Times New Roman"/>
          <w:sz w:val="16"/>
          <w:szCs w:val="16"/>
        </w:rPr>
      </w:pPr>
    </w:p>
    <w:p w:rsidR="00261020" w:rsidRPr="00C47E51" w:rsidRDefault="00261020" w:rsidP="00C47E51">
      <w:pPr>
        <w:pStyle w:val="Style7"/>
        <w:widowControl/>
        <w:spacing w:line="276" w:lineRule="auto"/>
        <w:ind w:left="439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§4</w:t>
      </w:r>
    </w:p>
    <w:p w:rsidR="005860E7" w:rsidRPr="00C47E51" w:rsidRDefault="005860E7" w:rsidP="00C47E51">
      <w:pPr>
        <w:pStyle w:val="Style21"/>
        <w:widowControl/>
        <w:tabs>
          <w:tab w:val="left" w:pos="9072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Strony zobowiązują się do zachowania w poufności wszelkich informacji uzyskanych przez nie</w:t>
      </w:r>
      <w:r w:rsidR="00261020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</w:t>
      </w:r>
      <w:r w:rsidR="00261020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związku z zawarciem Umowy zarówno w trakcie jej obowiązywania</w:t>
      </w:r>
      <w:r w:rsidR="00261020" w:rsidRPr="00C47E51">
        <w:rPr>
          <w:rStyle w:val="FontStyle36"/>
          <w:rFonts w:ascii="Times New Roman" w:hAnsi="Times New Roman" w:cs="Times New Roman"/>
          <w:sz w:val="24"/>
          <w:szCs w:val="24"/>
        </w:rPr>
        <w:t>,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jak i po jej zakończeniu.</w:t>
      </w:r>
      <w:r w:rsidR="00261020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</w:t>
      </w:r>
      <w:r w:rsidR="00261020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informacje poufne Strony przyjmują w szczególności wszelkie informacje dotyczące budowy </w:t>
      </w:r>
      <w:r w:rsidR="00261020" w:rsidRPr="00C47E51">
        <w:rPr>
          <w:rStyle w:val="FontStyle36"/>
          <w:rFonts w:ascii="Times New Roman" w:hAnsi="Times New Roman" w:cs="Times New Roman"/>
          <w:sz w:val="24"/>
          <w:szCs w:val="24"/>
        </w:rPr>
        <w:t>i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funkcjonowania aplikacji zamawia</w:t>
      </w:r>
      <w:r w:rsidR="000A017C" w:rsidRPr="00C47E51">
        <w:rPr>
          <w:rStyle w:val="FontStyle36"/>
          <w:rFonts w:ascii="Times New Roman" w:hAnsi="Times New Roman" w:cs="Times New Roman"/>
          <w:sz w:val="24"/>
          <w:szCs w:val="24"/>
        </w:rPr>
        <w:t>jącego. Informacjami poufnymi i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chronionymi są w szczególności dane finansowe, osobowe oraz informacje organizacyjne, </w:t>
      </w:r>
      <w:r w:rsidR="000A017C" w:rsidRPr="00C47E51">
        <w:rPr>
          <w:rStyle w:val="FontStyle47"/>
          <w:rFonts w:ascii="Times New Roman" w:hAnsi="Times New Roman" w:cs="Times New Roman"/>
          <w:sz w:val="24"/>
          <w:szCs w:val="24"/>
        </w:rPr>
        <w:t xml:space="preserve">know-how,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inne informacje o działalności Zamawiającego i Wykonawcy, które nie zostały ujawnione.</w:t>
      </w:r>
    </w:p>
    <w:p w:rsidR="00923A1C" w:rsidRPr="00D90B10" w:rsidRDefault="00923A1C" w:rsidP="00C47E51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5071" w:rsidRPr="00C47E51" w:rsidRDefault="00545071" w:rsidP="00C47E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51">
        <w:rPr>
          <w:rFonts w:ascii="Times New Roman" w:hAnsi="Times New Roman" w:cs="Times New Roman"/>
          <w:b/>
          <w:sz w:val="24"/>
          <w:szCs w:val="24"/>
        </w:rPr>
        <w:t>§ 5</w:t>
      </w:r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Ref503532323"/>
      <w:r w:rsidRPr="00C47E51">
        <w:rPr>
          <w:rFonts w:ascii="Times New Roman" w:hAnsi="Times New Roman" w:cs="Times New Roman"/>
          <w:sz w:val="24"/>
          <w:szCs w:val="24"/>
        </w:rPr>
        <w:t>Ośrodek Rozwoju Edukacji w Warszawie oświadcza, że realizuje obowiązki Administratora określone w art. 4 pkt. 7 Rozporządz</w:t>
      </w:r>
      <w:r w:rsidR="00A528A5" w:rsidRPr="00C47E51">
        <w:rPr>
          <w:rFonts w:ascii="Times New Roman" w:hAnsi="Times New Roman" w:cs="Times New Roman"/>
          <w:sz w:val="24"/>
          <w:szCs w:val="24"/>
        </w:rPr>
        <w:t>enia Parlamentu Europejskiego i </w:t>
      </w:r>
      <w:r w:rsidRPr="00C47E51">
        <w:rPr>
          <w:rFonts w:ascii="Times New Roman" w:hAnsi="Times New Roman" w:cs="Times New Roman"/>
          <w:sz w:val="24"/>
          <w:szCs w:val="24"/>
        </w:rPr>
        <w:t>Rady (UE) 2016/6</w:t>
      </w:r>
      <w:r w:rsidR="000105E5" w:rsidRPr="00C47E51">
        <w:rPr>
          <w:rFonts w:ascii="Times New Roman" w:hAnsi="Times New Roman" w:cs="Times New Roman"/>
          <w:sz w:val="24"/>
          <w:szCs w:val="24"/>
        </w:rPr>
        <w:t>79 z </w:t>
      </w:r>
      <w:r w:rsidRPr="00C47E51">
        <w:rPr>
          <w:rFonts w:ascii="Times New Roman" w:hAnsi="Times New Roman" w:cs="Times New Roman"/>
          <w:sz w:val="24"/>
          <w:szCs w:val="24"/>
        </w:rPr>
        <w:t xml:space="preserve">dnia 27 kwietnia 2016 r. (Dz. U. UE. L. </w:t>
      </w:r>
      <w:proofErr w:type="gramStart"/>
      <w:r w:rsidRPr="00C47E5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7E51">
        <w:rPr>
          <w:rFonts w:ascii="Times New Roman" w:hAnsi="Times New Roman" w:cs="Times New Roman"/>
          <w:sz w:val="24"/>
          <w:szCs w:val="24"/>
        </w:rPr>
        <w:t xml:space="preserve"> 2016 r. Nr 119) zwanego w niniejszej Umowie również jako „RODO” lub „Rozporządzenie”.</w:t>
      </w:r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Administrator powierza Wykonawcy zwanemu dalej Podmiotem Przetwarzającym przetwarzanie danych osobowych, na zasada</w:t>
      </w:r>
      <w:r w:rsidR="00A528A5" w:rsidRPr="00C47E51">
        <w:rPr>
          <w:rFonts w:ascii="Times New Roman" w:hAnsi="Times New Roman" w:cs="Times New Roman"/>
          <w:sz w:val="24"/>
          <w:szCs w:val="24"/>
        </w:rPr>
        <w:t>ch określonych w Umowie oraz we </w:t>
      </w:r>
      <w:r w:rsidRPr="00C47E51">
        <w:rPr>
          <w:rFonts w:ascii="Times New Roman" w:hAnsi="Times New Roman" w:cs="Times New Roman"/>
          <w:sz w:val="24"/>
          <w:szCs w:val="24"/>
        </w:rPr>
        <w:t>właściwych przepisach regulujących pr</w:t>
      </w:r>
      <w:r w:rsidR="00A528A5" w:rsidRPr="00C47E51">
        <w:rPr>
          <w:rFonts w:ascii="Times New Roman" w:hAnsi="Times New Roman" w:cs="Times New Roman"/>
          <w:sz w:val="24"/>
          <w:szCs w:val="24"/>
        </w:rPr>
        <w:t>zetwarzanie danych osobowych, w </w:t>
      </w:r>
      <w:r w:rsidRPr="00C47E51">
        <w:rPr>
          <w:rFonts w:ascii="Times New Roman" w:hAnsi="Times New Roman" w:cs="Times New Roman"/>
          <w:sz w:val="24"/>
          <w:szCs w:val="24"/>
        </w:rPr>
        <w:t>szczególności w RODO.</w:t>
      </w:r>
      <w:bookmarkEnd w:id="0"/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Rodzaj danych osobowych, kategorie osób, kt</w:t>
      </w:r>
      <w:r w:rsidR="00A528A5" w:rsidRPr="00C47E51">
        <w:rPr>
          <w:rFonts w:ascii="Times New Roman" w:hAnsi="Times New Roman" w:cs="Times New Roman"/>
          <w:sz w:val="24"/>
          <w:szCs w:val="24"/>
        </w:rPr>
        <w:t>órych dotyczą dane osobowe, jak </w:t>
      </w:r>
      <w:r w:rsidRPr="00C47E51">
        <w:rPr>
          <w:rFonts w:ascii="Times New Roman" w:hAnsi="Times New Roman" w:cs="Times New Roman"/>
          <w:sz w:val="24"/>
          <w:szCs w:val="24"/>
        </w:rPr>
        <w:t>również przedmiot, czas trwania, charakter i cel przetwarzania dany</w:t>
      </w:r>
      <w:r w:rsidR="000105E5" w:rsidRPr="00C47E51">
        <w:rPr>
          <w:rFonts w:ascii="Times New Roman" w:hAnsi="Times New Roman" w:cs="Times New Roman"/>
          <w:sz w:val="24"/>
          <w:szCs w:val="24"/>
        </w:rPr>
        <w:t>ch osobowych są wskazane w </w:t>
      </w:r>
      <w:r w:rsidRPr="00C47E51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="00270DAC" w:rsidRPr="00C47E51">
        <w:rPr>
          <w:rFonts w:ascii="Times New Roman" w:hAnsi="Times New Roman" w:cs="Times New Roman"/>
          <w:b/>
          <w:sz w:val="24"/>
          <w:szCs w:val="24"/>
        </w:rPr>
        <w:t>3</w:t>
      </w:r>
      <w:r w:rsidRPr="00C47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E51">
        <w:rPr>
          <w:rFonts w:ascii="Times New Roman" w:hAnsi="Times New Roman" w:cs="Times New Roman"/>
          <w:sz w:val="24"/>
          <w:szCs w:val="24"/>
        </w:rPr>
        <w:t>do umowy.</w:t>
      </w:r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Strony zobowiązują się wykonywać z</w:t>
      </w:r>
      <w:r w:rsidR="00374FE6" w:rsidRPr="00C47E51">
        <w:rPr>
          <w:rFonts w:ascii="Times New Roman" w:hAnsi="Times New Roman" w:cs="Times New Roman"/>
          <w:sz w:val="24"/>
          <w:szCs w:val="24"/>
        </w:rPr>
        <w:t xml:space="preserve">adania </w:t>
      </w:r>
      <w:r w:rsidRPr="00C47E51">
        <w:rPr>
          <w:rFonts w:ascii="Times New Roman" w:hAnsi="Times New Roman" w:cs="Times New Roman"/>
          <w:sz w:val="24"/>
          <w:szCs w:val="24"/>
        </w:rPr>
        <w:t>wynikające z umowy z najwyższą starannością, w celu prawidłowego zabezpiecze</w:t>
      </w:r>
      <w:r w:rsidR="00A528A5" w:rsidRPr="00C47E51">
        <w:rPr>
          <w:rFonts w:ascii="Times New Roman" w:hAnsi="Times New Roman" w:cs="Times New Roman"/>
          <w:sz w:val="24"/>
          <w:szCs w:val="24"/>
        </w:rPr>
        <w:t>nia prawnego, organizacyjnego i </w:t>
      </w:r>
      <w:r w:rsidRPr="00C47E51">
        <w:rPr>
          <w:rFonts w:ascii="Times New Roman" w:hAnsi="Times New Roman" w:cs="Times New Roman"/>
          <w:sz w:val="24"/>
          <w:szCs w:val="24"/>
        </w:rPr>
        <w:t xml:space="preserve">technicznego interesów Stron oraz osób, których dane osobowe dotyczą, w zakresie przetwarzania danych osobowych. </w:t>
      </w:r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oświadcza, że:</w:t>
      </w:r>
    </w:p>
    <w:p w:rsidR="00545071" w:rsidRPr="00C47E51" w:rsidRDefault="00545071" w:rsidP="00C47E51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wdrożył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środki techniczne i organizacyjne gwarantujące przetwarzanie danych osobowych zgodnie z obowiązującymi przepisami, w sposób zapewniający ochronę praw osób, których dotyczą dane osobowe; </w:t>
      </w:r>
    </w:p>
    <w:p w:rsidR="00545071" w:rsidRPr="00C47E51" w:rsidRDefault="00545071" w:rsidP="00C47E51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dysponuje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środkami, doświadczeniem, wiedzą oraz odpowiednio wyszkolonym personelem, umożliwiającymi prawidłowe przetwarzani</w:t>
      </w:r>
      <w:r w:rsidR="00E34A62"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e danych osobowych w zakresie i </w:t>
      </w:r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w celu określonych w umowie.</w:t>
      </w:r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Ref503346952"/>
      <w:r w:rsidRPr="00C47E51">
        <w:rPr>
          <w:rFonts w:ascii="Times New Roman" w:hAnsi="Times New Roman" w:cs="Times New Roman"/>
          <w:sz w:val="24"/>
          <w:szCs w:val="24"/>
        </w:rPr>
        <w:t>Z zastrzeżeniem ust. 7, przetwarzanie danych osobowych przez Podmiot Przetwarzający może następować wyłącznie w przypadkach wynikających z Umowy lub na podstawie odrębnych zleceń Administratora, wyrażonych w formie pisemnej (papierowej lub cyfrowej, w tym za pośrednictwem poczty elektronicznej).</w:t>
      </w:r>
      <w:bookmarkStart w:id="2" w:name="_Ref503281097"/>
      <w:bookmarkEnd w:id="1"/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</w:t>
      </w:r>
      <w:r w:rsidR="00A528A5" w:rsidRPr="00C47E51">
        <w:rPr>
          <w:rFonts w:ascii="Times New Roman" w:hAnsi="Times New Roman" w:cs="Times New Roman"/>
          <w:sz w:val="24"/>
          <w:szCs w:val="24"/>
        </w:rPr>
        <w:t>inistratora o stosującym się do </w:t>
      </w:r>
      <w:r w:rsidRPr="00C47E51">
        <w:rPr>
          <w:rFonts w:ascii="Times New Roman" w:hAnsi="Times New Roman" w:cs="Times New Roman"/>
          <w:sz w:val="24"/>
          <w:szCs w:val="24"/>
        </w:rPr>
        <w:t>niego obowiązku prawnym co najmniej na 24 godziny przed rozpoczęciem przetwarzania, chyba że wiążące go przepisy</w:t>
      </w:r>
      <w:r w:rsidRPr="00C47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zabraniają mu udzielania takiej informacji, z uwagi na ważny interes publiczny.</w:t>
      </w:r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Przetwarzanie danych osobowych przez Podmiot Przetwarza</w:t>
      </w:r>
      <w:r w:rsidR="00A528A5" w:rsidRPr="00C47E51">
        <w:rPr>
          <w:rFonts w:ascii="Times New Roman" w:hAnsi="Times New Roman" w:cs="Times New Roman"/>
          <w:sz w:val="24"/>
          <w:szCs w:val="24"/>
        </w:rPr>
        <w:t>jący jest ograniczone do </w:t>
      </w:r>
      <w:r w:rsidR="000105E5" w:rsidRPr="00C47E51">
        <w:rPr>
          <w:rFonts w:ascii="Times New Roman" w:hAnsi="Times New Roman" w:cs="Times New Roman"/>
          <w:sz w:val="24"/>
          <w:szCs w:val="24"/>
        </w:rPr>
        <w:t>celu i </w:t>
      </w:r>
      <w:r w:rsidRPr="00C47E51">
        <w:rPr>
          <w:rFonts w:ascii="Times New Roman" w:hAnsi="Times New Roman" w:cs="Times New Roman"/>
          <w:sz w:val="24"/>
          <w:szCs w:val="24"/>
        </w:rPr>
        <w:t xml:space="preserve">zakresu wskazanych w </w:t>
      </w:r>
      <w:r w:rsidRPr="00C47E51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="00270DAC" w:rsidRPr="00C47E51">
        <w:rPr>
          <w:rFonts w:ascii="Times New Roman" w:hAnsi="Times New Roman" w:cs="Times New Roman"/>
          <w:b/>
          <w:sz w:val="24"/>
          <w:szCs w:val="24"/>
        </w:rPr>
        <w:t>3</w:t>
      </w:r>
      <w:r w:rsidR="00934FF3" w:rsidRPr="00C47E51">
        <w:rPr>
          <w:rFonts w:ascii="Times New Roman" w:hAnsi="Times New Roman" w:cs="Times New Roman"/>
          <w:sz w:val="24"/>
          <w:szCs w:val="24"/>
        </w:rPr>
        <w:t xml:space="preserve"> do U</w:t>
      </w:r>
      <w:r w:rsidRPr="00C47E51">
        <w:rPr>
          <w:rFonts w:ascii="Times New Roman" w:hAnsi="Times New Roman" w:cs="Times New Roman"/>
          <w:sz w:val="24"/>
          <w:szCs w:val="24"/>
        </w:rPr>
        <w:t>mowy.</w:t>
      </w:r>
      <w:bookmarkStart w:id="3" w:name="_Ref503360012"/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prowadzi rejestr czynności przetwarzania danych osobowych, zawierający informacje wymagane przez obowiązują</w:t>
      </w:r>
      <w:r w:rsidR="000105E5" w:rsidRPr="00C47E51">
        <w:rPr>
          <w:rFonts w:ascii="Times New Roman" w:hAnsi="Times New Roman" w:cs="Times New Roman"/>
          <w:sz w:val="24"/>
          <w:szCs w:val="24"/>
        </w:rPr>
        <w:t>ce przepisy, chyba że zgodnie z </w:t>
      </w:r>
      <w:r w:rsidRPr="00C47E51">
        <w:rPr>
          <w:rFonts w:ascii="Times New Roman" w:hAnsi="Times New Roman" w:cs="Times New Roman"/>
          <w:sz w:val="24"/>
          <w:szCs w:val="24"/>
        </w:rPr>
        <w:t>obowiązującymi przepisami nie ma obowiązku prowadzenia takiego rejestru.</w:t>
      </w:r>
      <w:bookmarkEnd w:id="3"/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zgodnie z art. 30 ust. 2 RO</w:t>
      </w:r>
      <w:r w:rsidR="000105E5" w:rsidRPr="00C47E51">
        <w:rPr>
          <w:rFonts w:ascii="Times New Roman" w:hAnsi="Times New Roman" w:cs="Times New Roman"/>
          <w:sz w:val="24"/>
          <w:szCs w:val="24"/>
        </w:rPr>
        <w:t>DO, chyba że zgodnie z </w:t>
      </w:r>
      <w:r w:rsidRPr="00C47E51">
        <w:rPr>
          <w:rFonts w:ascii="Times New Roman" w:hAnsi="Times New Roman" w:cs="Times New Roman"/>
          <w:sz w:val="24"/>
          <w:szCs w:val="24"/>
        </w:rPr>
        <w:t>obowiązującymi przepisami nie ma obowiązku prowadzenia takiego rejestru.</w:t>
      </w:r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Wszelkie zlecane przez Administratora operacje przetwarzania danych osobowych Podmiot Przetwarzający wykonuje niezwłocznie,</w:t>
      </w:r>
      <w:r w:rsidR="00A528A5" w:rsidRPr="00C47E51">
        <w:rPr>
          <w:rFonts w:ascii="Times New Roman" w:hAnsi="Times New Roman" w:cs="Times New Roman"/>
          <w:sz w:val="24"/>
          <w:szCs w:val="24"/>
        </w:rPr>
        <w:t xml:space="preserve"> w szczególności jeśli chodzi o </w:t>
      </w:r>
      <w:r w:rsidRPr="00C47E51">
        <w:rPr>
          <w:rFonts w:ascii="Times New Roman" w:hAnsi="Times New Roman" w:cs="Times New Roman"/>
          <w:sz w:val="24"/>
          <w:szCs w:val="24"/>
        </w:rPr>
        <w:t>usunięcie danych osobowych na żądanie osoby, której dotyczą.</w:t>
      </w:r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Biorąc pod uwagę charakter przetwarzania danych osobowych, Podmiot Przetwarzający ma obowiązek współdziałania z Administratorem w celu wywiązania się z obowiązku odpowiadania na żądania osoby,</w:t>
      </w:r>
      <w:r w:rsidR="00A528A5" w:rsidRPr="00C47E51">
        <w:rPr>
          <w:rFonts w:ascii="Times New Roman" w:hAnsi="Times New Roman" w:cs="Times New Roman"/>
          <w:sz w:val="24"/>
          <w:szCs w:val="24"/>
        </w:rPr>
        <w:t xml:space="preserve"> której dane osobowe dotyczą, w </w:t>
      </w:r>
      <w:r w:rsidRPr="00C47E51">
        <w:rPr>
          <w:rFonts w:ascii="Times New Roman" w:hAnsi="Times New Roman" w:cs="Times New Roman"/>
          <w:sz w:val="24"/>
          <w:szCs w:val="24"/>
        </w:rPr>
        <w:t xml:space="preserve">zakresie wykonywania jej praw określonych w obowiązujących przepisach, wdrażając </w:t>
      </w:r>
      <w:r w:rsidR="000105E5" w:rsidRPr="00C47E51">
        <w:rPr>
          <w:rFonts w:ascii="Times New Roman" w:hAnsi="Times New Roman" w:cs="Times New Roman"/>
          <w:sz w:val="24"/>
          <w:szCs w:val="24"/>
        </w:rPr>
        <w:t>odpowiednie środki techniczne i </w:t>
      </w:r>
      <w:r w:rsidRPr="00C47E51">
        <w:rPr>
          <w:rFonts w:ascii="Times New Roman" w:hAnsi="Times New Roman" w:cs="Times New Roman"/>
          <w:sz w:val="24"/>
          <w:szCs w:val="24"/>
        </w:rPr>
        <w:t>organizacyjne.</w:t>
      </w:r>
      <w:bookmarkStart w:id="4" w:name="_Ref503360554"/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zapewni, że osoby, które będą zaangażowane w czynności przetwarzania danych osobowych w ramach jego organizacji:</w:t>
      </w:r>
      <w:bookmarkEnd w:id="4"/>
    </w:p>
    <w:p w:rsidR="00545071" w:rsidRPr="00C47E51" w:rsidRDefault="00545071" w:rsidP="00C47E51">
      <w:pPr>
        <w:pStyle w:val="Akapitzlist"/>
        <w:numPr>
          <w:ilvl w:val="0"/>
          <w:numId w:val="41"/>
        </w:numPr>
        <w:spacing w:after="0" w:line="276" w:lineRule="auto"/>
        <w:ind w:hanging="29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otrzymają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pisemne upoważnienia do przetwarzania danych osobowych;</w:t>
      </w:r>
    </w:p>
    <w:p w:rsidR="00545071" w:rsidRPr="00C47E51" w:rsidRDefault="00545071" w:rsidP="00C47E51">
      <w:pPr>
        <w:pStyle w:val="Akapitzlist"/>
        <w:numPr>
          <w:ilvl w:val="0"/>
          <w:numId w:val="41"/>
        </w:numPr>
        <w:spacing w:after="0" w:line="276" w:lineRule="auto"/>
        <w:ind w:hanging="29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będą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zaznajomione z obowiązującymi przepisami o ochronie danych osobowych (z uwzględnieniem ich ewentualnych zmian) oraz z odpowiedzialnością za ich nieprzestrzeganie;</w:t>
      </w:r>
    </w:p>
    <w:p w:rsidR="00545071" w:rsidRPr="00C47E51" w:rsidRDefault="00545071" w:rsidP="00C47E51">
      <w:pPr>
        <w:pStyle w:val="Akapitzlist"/>
        <w:numPr>
          <w:ilvl w:val="0"/>
          <w:numId w:val="41"/>
        </w:numPr>
        <w:spacing w:after="0" w:line="276" w:lineRule="auto"/>
        <w:ind w:hanging="29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będą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dokonywały czynności przetwarzania danych osobowych wyłącznie na polecenie Administratora, z zastrzeżeniem ust. 7; </w:t>
      </w:r>
    </w:p>
    <w:p w:rsidR="00545071" w:rsidRPr="00C47E51" w:rsidRDefault="00545071" w:rsidP="00C47E51">
      <w:pPr>
        <w:pStyle w:val="Akapitzlist"/>
        <w:numPr>
          <w:ilvl w:val="0"/>
          <w:numId w:val="41"/>
        </w:numPr>
        <w:spacing w:after="0" w:line="276" w:lineRule="auto"/>
        <w:ind w:hanging="29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zobowiążą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się do bezterminowego zachowania w tajemnicy danych osobowych oraz stosowanych przez Podmiot Przetwarzający</w:t>
      </w:r>
      <w:r w:rsidR="00A528A5"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sposobów ich zabezpieczenia, o </w:t>
      </w:r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ile taki obowiązek nie wynika dla nich z odpowiednich przepisów</w:t>
      </w:r>
      <w:bookmarkEnd w:id="2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</w:p>
    <w:p w:rsidR="00545071" w:rsidRPr="00C47E51" w:rsidRDefault="00545071" w:rsidP="00C47E51">
      <w:pPr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prowadzi ewid</w:t>
      </w:r>
      <w:r w:rsidR="00A528A5" w:rsidRPr="00C47E51">
        <w:rPr>
          <w:rFonts w:ascii="Times New Roman" w:hAnsi="Times New Roman" w:cs="Times New Roman"/>
          <w:sz w:val="24"/>
          <w:szCs w:val="24"/>
        </w:rPr>
        <w:t>encję udzielonych upoważnień do </w:t>
      </w:r>
      <w:r w:rsidRPr="00C47E51">
        <w:rPr>
          <w:rFonts w:ascii="Times New Roman" w:hAnsi="Times New Roman" w:cs="Times New Roman"/>
          <w:sz w:val="24"/>
          <w:szCs w:val="24"/>
        </w:rPr>
        <w:t xml:space="preserve">przetwarzania danych osobowych, o których mowa w ust. </w:t>
      </w:r>
      <w:r w:rsidR="00D22CA8" w:rsidRPr="00C47E51">
        <w:rPr>
          <w:rFonts w:ascii="Times New Roman" w:hAnsi="Times New Roman" w:cs="Times New Roman"/>
          <w:sz w:val="24"/>
          <w:szCs w:val="24"/>
        </w:rPr>
        <w:t>13</w:t>
      </w:r>
      <w:r w:rsidRPr="00C47E51">
        <w:rPr>
          <w:rFonts w:ascii="Times New Roman" w:hAnsi="Times New Roman" w:cs="Times New Roman"/>
          <w:sz w:val="24"/>
          <w:szCs w:val="24"/>
        </w:rPr>
        <w:t xml:space="preserve"> lit. a).</w:t>
      </w:r>
    </w:p>
    <w:p w:rsidR="00545071" w:rsidRPr="00C47E51" w:rsidRDefault="00545071" w:rsidP="00C47E51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545071" w:rsidRPr="00C47E51" w:rsidRDefault="00545071" w:rsidP="00C47E51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zawrze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z podwykonawcą umowę powierzenia przetwarzania danych osobowych na warunkach nie gorszych niż warunki umowy;</w:t>
      </w:r>
    </w:p>
    <w:p w:rsidR="00545071" w:rsidRPr="00C47E51" w:rsidRDefault="00545071" w:rsidP="00C47E51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upewni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się, że podwykonawca zapewnia wystarczające gwarancje wdrożenia odpowiednich środków technicznych i organizacyjnych, by przetwarzanie odpowiadało wymogom obowiązujących przepisów;</w:t>
      </w:r>
    </w:p>
    <w:p w:rsidR="00545071" w:rsidRPr="00C47E51" w:rsidRDefault="00545071" w:rsidP="00C47E51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poinformuje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Administratora w formie pisemnej (pa</w:t>
      </w:r>
      <w:r w:rsidR="000105E5"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pierowej lub cyfrowej, w tym za </w:t>
      </w:r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pośrednictwem poczty elektronicznej) o zawarciu umowy;</w:t>
      </w:r>
    </w:p>
    <w:p w:rsidR="00545071" w:rsidRPr="00C47E51" w:rsidRDefault="00545071" w:rsidP="00C47E51">
      <w:pPr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545071" w:rsidRPr="00C47E51" w:rsidRDefault="00545071" w:rsidP="00C47E51">
      <w:pPr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Wykaz podwykonawców, z których Podmiot Przetwarzający korzysta w dniu zawarcia umowy, i co do których Administrator wyraża zgodę na dalsze powierzenie przetwarzania danych osobowych, stanowi </w:t>
      </w:r>
      <w:r w:rsidRPr="00C47E5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4757E" w:rsidRPr="00C47E51">
        <w:rPr>
          <w:rFonts w:ascii="Times New Roman" w:hAnsi="Times New Roman" w:cs="Times New Roman"/>
          <w:b/>
          <w:sz w:val="24"/>
          <w:szCs w:val="24"/>
        </w:rPr>
        <w:t>4</w:t>
      </w:r>
      <w:r w:rsidRPr="00C47E51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545071" w:rsidRPr="00C47E51" w:rsidRDefault="00545071" w:rsidP="00C47E51">
      <w:pPr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Podmiot Przetwarzający stosuje środki techniczne </w:t>
      </w:r>
      <w:r w:rsidR="00A528A5" w:rsidRPr="00C47E51">
        <w:rPr>
          <w:rFonts w:ascii="Times New Roman" w:hAnsi="Times New Roman" w:cs="Times New Roman"/>
          <w:sz w:val="24"/>
          <w:szCs w:val="24"/>
        </w:rPr>
        <w:t>i organizacyjne, odpowiednie do </w:t>
      </w:r>
      <w:r w:rsidRPr="00C47E51">
        <w:rPr>
          <w:rFonts w:ascii="Times New Roman" w:hAnsi="Times New Roman" w:cs="Times New Roman"/>
          <w:sz w:val="24"/>
          <w:szCs w:val="24"/>
        </w:rPr>
        <w:t>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545071" w:rsidRPr="00C47E51" w:rsidRDefault="00545071" w:rsidP="00C47E51">
      <w:pPr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zobowiązuje się stale monitorować stan stosowanych zabezpieczeń danych osobowych oraz występujący</w:t>
      </w:r>
      <w:r w:rsidR="00A528A5" w:rsidRPr="00C47E51">
        <w:rPr>
          <w:rFonts w:ascii="Times New Roman" w:hAnsi="Times New Roman" w:cs="Times New Roman"/>
          <w:sz w:val="24"/>
          <w:szCs w:val="24"/>
        </w:rPr>
        <w:t>ch zagrożeń bezpieczeństwa, i w </w:t>
      </w:r>
      <w:r w:rsidRPr="00C47E51">
        <w:rPr>
          <w:rFonts w:ascii="Times New Roman" w:hAnsi="Times New Roman" w:cs="Times New Roman"/>
          <w:sz w:val="24"/>
          <w:szCs w:val="24"/>
        </w:rPr>
        <w:t>razie potrzeby aktualizuje stosowane środki techniczne i organizacyjne, tak, żeby zapewnić najwyższy osiągalny poziom ochrony danych osobowych.</w:t>
      </w:r>
    </w:p>
    <w:p w:rsidR="00545071" w:rsidRPr="00C47E51" w:rsidRDefault="00545071" w:rsidP="00C47E51">
      <w:pPr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Przetwarzający, uwzględniając charakter przetwarzania danych osobowych oraz dostępne mu informacje, ma obowiązek współdziałania z Adminis</w:t>
      </w:r>
      <w:r w:rsidR="00A528A5" w:rsidRPr="00C47E51">
        <w:rPr>
          <w:rFonts w:ascii="Times New Roman" w:hAnsi="Times New Roman" w:cs="Times New Roman"/>
          <w:sz w:val="24"/>
          <w:szCs w:val="24"/>
        </w:rPr>
        <w:t>tratorem w </w:t>
      </w:r>
      <w:r w:rsidRPr="00C47E51">
        <w:rPr>
          <w:rFonts w:ascii="Times New Roman" w:hAnsi="Times New Roman" w:cs="Times New Roman"/>
          <w:sz w:val="24"/>
          <w:szCs w:val="24"/>
        </w:rPr>
        <w:t>wywiązaniu się z obowiązków określonych w art. 32–36 RODO.</w:t>
      </w:r>
    </w:p>
    <w:p w:rsidR="00545071" w:rsidRPr="00C47E51" w:rsidRDefault="00545071" w:rsidP="00C47E51">
      <w:pPr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niezwłocznie zawiadamia Administratora, przed podjęciem jakichkolwiek działań, o każdym przypadku:</w:t>
      </w:r>
    </w:p>
    <w:p w:rsidR="00545071" w:rsidRPr="00C47E51" w:rsidRDefault="00545071" w:rsidP="00C47E51">
      <w:pPr>
        <w:pStyle w:val="Akapitzlist"/>
        <w:numPr>
          <w:ilvl w:val="2"/>
          <w:numId w:val="36"/>
        </w:numPr>
        <w:spacing w:after="0" w:line="276" w:lineRule="auto"/>
        <w:ind w:left="709" w:hanging="283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wystąpienia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jakiegokolwiek organu z żądaniem</w:t>
      </w:r>
      <w:r w:rsidR="000105E5"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udostępnienia danych osobowych</w:t>
      </w:r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chyba</w:t>
      </w:r>
      <w:r w:rsidR="000105E5"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, że </w:t>
      </w:r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zakaz ujawnienia tej informacji wynika z obowiązujących przepisów;</w:t>
      </w:r>
    </w:p>
    <w:p w:rsidR="00545071" w:rsidRPr="00C47E51" w:rsidRDefault="00545071" w:rsidP="00C47E51">
      <w:pPr>
        <w:pStyle w:val="Akapitzlist"/>
        <w:numPr>
          <w:ilvl w:val="2"/>
          <w:numId w:val="36"/>
        </w:numPr>
        <w:spacing w:after="0" w:line="276" w:lineRule="auto"/>
        <w:ind w:left="709" w:hanging="283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wystąpienia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przez osobę, której dane osobowe dotyczą, z żądaniem dotyczącym przetwarzania danych osobowych lub ich treści.</w:t>
      </w:r>
    </w:p>
    <w:p w:rsidR="00545071" w:rsidRPr="00C47E51" w:rsidRDefault="00545071" w:rsidP="00C47E51">
      <w:pPr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</w:t>
      </w:r>
      <w:r w:rsidR="00A528A5" w:rsidRPr="00C47E51">
        <w:rPr>
          <w:rFonts w:ascii="Times New Roman" w:hAnsi="Times New Roman" w:cs="Times New Roman"/>
          <w:sz w:val="24"/>
          <w:szCs w:val="24"/>
        </w:rPr>
        <w:t>a, w </w:t>
      </w:r>
      <w:r w:rsidRPr="00C47E51">
        <w:rPr>
          <w:rFonts w:ascii="Times New Roman" w:hAnsi="Times New Roman" w:cs="Times New Roman"/>
          <w:sz w:val="24"/>
          <w:szCs w:val="24"/>
        </w:rPr>
        <w:t>szczególności:</w:t>
      </w:r>
    </w:p>
    <w:p w:rsidR="00545071" w:rsidRPr="00C47E51" w:rsidRDefault="00545071" w:rsidP="00C47E51">
      <w:pPr>
        <w:pStyle w:val="Akapitzlist"/>
        <w:numPr>
          <w:ilvl w:val="0"/>
          <w:numId w:val="39"/>
        </w:numPr>
        <w:spacing w:after="0" w:line="276" w:lineRule="auto"/>
        <w:ind w:left="709" w:hanging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charakter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naruszenia ochrony danych osobowych, w tym</w:t>
      </w:r>
      <w:r w:rsidR="000105E5"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w miarę możliwości kategorie i </w:t>
      </w:r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przybliżoną liczbę osób, których dane osobowe dotyczą, oraz kategorie i przybliżoną liczbę wpisów, których dotyczy naruszenie;</w:t>
      </w:r>
    </w:p>
    <w:p w:rsidR="00545071" w:rsidRPr="00C47E51" w:rsidRDefault="00545071" w:rsidP="00C47E51">
      <w:pPr>
        <w:pStyle w:val="Akapitzlist"/>
        <w:numPr>
          <w:ilvl w:val="0"/>
          <w:numId w:val="39"/>
        </w:numPr>
        <w:spacing w:after="0" w:line="276" w:lineRule="auto"/>
        <w:ind w:left="709" w:hanging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imię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i nazwisko oraz dane kontaktowe inspektora ochrony danych lub oznaczenie innego punktu kontaktowego, od którego można uzyskać więcej informacji;</w:t>
      </w:r>
    </w:p>
    <w:p w:rsidR="00545071" w:rsidRPr="00C47E51" w:rsidRDefault="00545071" w:rsidP="00C47E51">
      <w:pPr>
        <w:pStyle w:val="Akapitzlist"/>
        <w:numPr>
          <w:ilvl w:val="0"/>
          <w:numId w:val="39"/>
        </w:numPr>
        <w:spacing w:after="0" w:line="276" w:lineRule="auto"/>
        <w:ind w:left="709" w:hanging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możliwe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konsekwencje naruszenia ochrony danych osobowych; </w:t>
      </w:r>
    </w:p>
    <w:p w:rsidR="00545071" w:rsidRPr="00C47E51" w:rsidRDefault="00545071" w:rsidP="00C47E51">
      <w:pPr>
        <w:pStyle w:val="Akapitzlist"/>
        <w:numPr>
          <w:ilvl w:val="0"/>
          <w:numId w:val="39"/>
        </w:numPr>
        <w:spacing w:after="0" w:line="276" w:lineRule="auto"/>
        <w:ind w:left="709" w:hanging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środki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zastosowane lub proponowane przez Podmiot Przetwarzający w celu zaradzenia naruszeniu ochrony danych osobowych, w tym w stosownych przypadkach środki w celu zminimalizowania jego ewentualnych negatywnych skutków.</w:t>
      </w:r>
    </w:p>
    <w:p w:rsidR="00545071" w:rsidRPr="00C47E51" w:rsidRDefault="00545071" w:rsidP="00C47E51">
      <w:pPr>
        <w:numPr>
          <w:ilvl w:val="0"/>
          <w:numId w:val="33"/>
        </w:numPr>
        <w:spacing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współdziała z Administratorem przy ustalaniu szczegółów związanych ze zgłoszonym Administratorowi naruszen</w:t>
      </w:r>
      <w:r w:rsidR="000105E5" w:rsidRPr="00C47E51">
        <w:rPr>
          <w:rFonts w:ascii="Times New Roman" w:hAnsi="Times New Roman" w:cs="Times New Roman"/>
          <w:sz w:val="24"/>
          <w:szCs w:val="24"/>
        </w:rPr>
        <w:t>iem, w szczególności przyczyn i </w:t>
      </w:r>
      <w:r w:rsidRPr="00C47E51">
        <w:rPr>
          <w:rFonts w:ascii="Times New Roman" w:hAnsi="Times New Roman" w:cs="Times New Roman"/>
          <w:sz w:val="24"/>
          <w:szCs w:val="24"/>
        </w:rPr>
        <w:t>skutków jego wystąpienia oraz wdraża zalecane przez Administratora środki mające na celu złagodzenie ewentualnych niekorzystnych skutków naruszenia danych osobowych oraz środki naprawcze.</w:t>
      </w:r>
    </w:p>
    <w:p w:rsidR="00545071" w:rsidRPr="00C47E51" w:rsidRDefault="00545071" w:rsidP="00C47E51">
      <w:pPr>
        <w:numPr>
          <w:ilvl w:val="0"/>
          <w:numId w:val="33"/>
        </w:numPr>
        <w:spacing w:before="120"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545071" w:rsidRPr="00C47E51" w:rsidRDefault="00545071" w:rsidP="00C47E51">
      <w:pPr>
        <w:numPr>
          <w:ilvl w:val="0"/>
          <w:numId w:val="33"/>
        </w:numPr>
        <w:spacing w:before="120"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</w:t>
      </w:r>
      <w:r w:rsidR="00A528A5" w:rsidRPr="00C47E51">
        <w:rPr>
          <w:rFonts w:ascii="Times New Roman" w:hAnsi="Times New Roman" w:cs="Times New Roman"/>
          <w:sz w:val="24"/>
          <w:szCs w:val="24"/>
        </w:rPr>
        <w:t>lub współpracownika – audyty, w </w:t>
      </w:r>
      <w:r w:rsidRPr="00C47E51">
        <w:rPr>
          <w:rFonts w:ascii="Times New Roman" w:hAnsi="Times New Roman" w:cs="Times New Roman"/>
          <w:sz w:val="24"/>
          <w:szCs w:val="24"/>
        </w:rPr>
        <w:t>tym inspekcje w miejscu przetwarzania danych osobowych przez Podmiot Przetwarzający.</w:t>
      </w:r>
    </w:p>
    <w:p w:rsidR="00545071" w:rsidRPr="00C47E51" w:rsidRDefault="00545071" w:rsidP="00C47E51">
      <w:pPr>
        <w:numPr>
          <w:ilvl w:val="0"/>
          <w:numId w:val="33"/>
        </w:numPr>
        <w:spacing w:before="120"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Podmiot Przetwarzający ma obowiązek współpracować z Administratorem lub upoważnionym przez Administratora praco</w:t>
      </w:r>
      <w:r w:rsidR="00A528A5" w:rsidRPr="00C47E51">
        <w:rPr>
          <w:rFonts w:ascii="Times New Roman" w:hAnsi="Times New Roman" w:cs="Times New Roman"/>
          <w:sz w:val="24"/>
          <w:szCs w:val="24"/>
        </w:rPr>
        <w:t>wnikiem lub współpracownikiem w </w:t>
      </w:r>
      <w:r w:rsidRPr="00C47E51">
        <w:rPr>
          <w:rFonts w:ascii="Times New Roman" w:hAnsi="Times New Roman" w:cs="Times New Roman"/>
          <w:sz w:val="24"/>
          <w:szCs w:val="24"/>
        </w:rPr>
        <w:t>czasie przeprowadzanej kontroli, w sposób umożliwiający Administratorowi weryfikację prawidłowej realizacji obowiązków Podmiotu Przetwarzającego.</w:t>
      </w:r>
    </w:p>
    <w:p w:rsidR="00545071" w:rsidRPr="00C47E51" w:rsidRDefault="00545071" w:rsidP="00C47E51">
      <w:pPr>
        <w:numPr>
          <w:ilvl w:val="0"/>
          <w:numId w:val="33"/>
        </w:numPr>
        <w:spacing w:before="120"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Umowa wchodzi w życie z dniem podpisania i zostaje zawarta na czas określony </w:t>
      </w:r>
      <w:r w:rsidR="00A528A5" w:rsidRPr="00C47E51">
        <w:rPr>
          <w:rFonts w:ascii="Times New Roman" w:hAnsi="Times New Roman" w:cs="Times New Roman"/>
          <w:sz w:val="24"/>
          <w:szCs w:val="24"/>
        </w:rPr>
        <w:t>do </w:t>
      </w:r>
      <w:r w:rsidRPr="00C47E51">
        <w:rPr>
          <w:rFonts w:ascii="Times New Roman" w:hAnsi="Times New Roman" w:cs="Times New Roman"/>
          <w:sz w:val="24"/>
          <w:szCs w:val="24"/>
        </w:rPr>
        <w:t>dnia rozwiązania lub wygaśnięcia ostatniej z umów łączących Strony, z których wynika konieczność przetwarzania danych osobowych przez Podmiot Przetwarzający.</w:t>
      </w:r>
    </w:p>
    <w:p w:rsidR="00545071" w:rsidRPr="00C47E51" w:rsidRDefault="00545071" w:rsidP="00C47E51">
      <w:pPr>
        <w:numPr>
          <w:ilvl w:val="0"/>
          <w:numId w:val="33"/>
        </w:numPr>
        <w:spacing w:before="120"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Ref503535635"/>
      <w:r w:rsidRPr="00C47E51">
        <w:rPr>
          <w:rFonts w:ascii="Times New Roman" w:hAnsi="Times New Roman" w:cs="Times New Roman"/>
          <w:sz w:val="24"/>
          <w:szCs w:val="24"/>
        </w:rPr>
        <w:t>W przypadku stwierdzenia naruszenia przez Podmiot Przetwarzający obowiązków wynikających z umowy, Administrator ma prawo rozw</w:t>
      </w:r>
      <w:r w:rsidR="000105E5" w:rsidRPr="00C47E51">
        <w:rPr>
          <w:rFonts w:ascii="Times New Roman" w:hAnsi="Times New Roman" w:cs="Times New Roman"/>
          <w:sz w:val="24"/>
          <w:szCs w:val="24"/>
        </w:rPr>
        <w:t>iązać wszystkie umowy zawarte z </w:t>
      </w:r>
      <w:r w:rsidRPr="00C47E51">
        <w:rPr>
          <w:rFonts w:ascii="Times New Roman" w:hAnsi="Times New Roman" w:cs="Times New Roman"/>
          <w:sz w:val="24"/>
          <w:szCs w:val="24"/>
        </w:rPr>
        <w:t>Podmiotem Przetwarzającym, z których wynika konieczność przetwarzania danych osobowych przez Podmiot Przetwarzający, ze skutkiem natychmiastowym.</w:t>
      </w:r>
      <w:bookmarkEnd w:id="5"/>
    </w:p>
    <w:p w:rsidR="00545071" w:rsidRPr="00C47E51" w:rsidRDefault="00545071" w:rsidP="00C47E51">
      <w:pPr>
        <w:numPr>
          <w:ilvl w:val="0"/>
          <w:numId w:val="33"/>
        </w:numPr>
        <w:spacing w:before="120" w:after="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Ref503365162"/>
      <w:r w:rsidRPr="00C47E51">
        <w:rPr>
          <w:rFonts w:ascii="Times New Roman" w:hAnsi="Times New Roman" w:cs="Times New Roman"/>
          <w:sz w:val="24"/>
          <w:szCs w:val="24"/>
        </w:rPr>
        <w:t>Najpóźniej w dniu rozwiązania umowy Podmiot Przetwarzający ma obowiązek:</w:t>
      </w:r>
      <w:bookmarkEnd w:id="6"/>
    </w:p>
    <w:p w:rsidR="00545071" w:rsidRPr="00C47E51" w:rsidRDefault="00382C20" w:rsidP="00C47E51">
      <w:pPr>
        <w:numPr>
          <w:ilvl w:val="0"/>
          <w:numId w:val="42"/>
        </w:numPr>
        <w:spacing w:after="0" w:line="276" w:lineRule="auto"/>
        <w:ind w:left="709" w:hanging="283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usunąć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wszelkie dane osobowe,</w:t>
      </w:r>
      <w:r w:rsidR="00545071"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albo</w:t>
      </w:r>
    </w:p>
    <w:p w:rsidR="00545071" w:rsidRPr="00C47E51" w:rsidRDefault="00545071" w:rsidP="00C47E51">
      <w:pPr>
        <w:numPr>
          <w:ilvl w:val="0"/>
          <w:numId w:val="42"/>
        </w:numPr>
        <w:spacing w:after="0" w:line="276" w:lineRule="auto"/>
        <w:ind w:left="709" w:hanging="283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zwrócić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545071" w:rsidRPr="00C47E51" w:rsidRDefault="00545071" w:rsidP="00C47E51">
      <w:pPr>
        <w:pStyle w:val="Akapitzlist"/>
        <w:numPr>
          <w:ilvl w:val="0"/>
          <w:numId w:val="42"/>
        </w:numPr>
        <w:tabs>
          <w:tab w:val="left" w:pos="851"/>
        </w:tabs>
        <w:spacing w:after="0" w:line="276" w:lineRule="auto"/>
        <w:ind w:left="709" w:hanging="283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zależnie</w:t>
      </w:r>
      <w:proofErr w:type="gramEnd"/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od wyboru Administratora, zakomunikowanego Podmiotowi Przetwarzającemu w formie dokumentowej (pa</w:t>
      </w:r>
      <w:r w:rsidR="000105E5"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pierowej lub cyfrowej, w tym za </w:t>
      </w:r>
      <w:r w:rsidRPr="00C47E51">
        <w:rPr>
          <w:rFonts w:ascii="Times New Roman" w:eastAsiaTheme="majorEastAsia" w:hAnsi="Times New Roman" w:cs="Times New Roman"/>
          <w:bCs/>
          <w:iCs/>
          <w:sz w:val="24"/>
          <w:szCs w:val="24"/>
        </w:rPr>
        <w:t>pośrednictwem poczty elektronicznej) co najmniej na 7 dni przed terminem rozwiązania Umowy.</w:t>
      </w:r>
    </w:p>
    <w:p w:rsidR="00545071" w:rsidRPr="00C47E51" w:rsidRDefault="00545071" w:rsidP="00C47E51">
      <w:pPr>
        <w:numPr>
          <w:ilvl w:val="0"/>
          <w:numId w:val="33"/>
        </w:numPr>
        <w:spacing w:before="120" w:after="200"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W przypadku rozwiązania Umowy w trybie ust. 28 wybór Administratora będzie zakomunikowany Podmiotowi Przetwarzającemu w oświ</w:t>
      </w:r>
      <w:r w:rsidR="00CE708F" w:rsidRPr="00C47E51">
        <w:rPr>
          <w:rFonts w:ascii="Times New Roman" w:hAnsi="Times New Roman" w:cs="Times New Roman"/>
          <w:sz w:val="24"/>
          <w:szCs w:val="24"/>
        </w:rPr>
        <w:t>adczeniu o rozwiązaniu umowy ze </w:t>
      </w:r>
      <w:r w:rsidRPr="00C47E51">
        <w:rPr>
          <w:rFonts w:ascii="Times New Roman" w:hAnsi="Times New Roman" w:cs="Times New Roman"/>
          <w:sz w:val="24"/>
          <w:szCs w:val="24"/>
        </w:rPr>
        <w:t>skutkiem natychmiastowym.</w:t>
      </w:r>
    </w:p>
    <w:p w:rsidR="00545071" w:rsidRPr="00C47E51" w:rsidRDefault="00545071" w:rsidP="00C47E51">
      <w:pPr>
        <w:pStyle w:val="Style21"/>
        <w:widowControl/>
        <w:tabs>
          <w:tab w:val="left" w:pos="9072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</w:rPr>
        <w:t xml:space="preserve">Czynności wskazane w ust. 29 zostaną wykazane w pisemnym protokole, podpisanym przez przedstawiciela Podmiotu Przetwarzającego i </w:t>
      </w:r>
      <w:r w:rsidR="00A528A5" w:rsidRPr="00C47E51">
        <w:rPr>
          <w:rFonts w:ascii="Times New Roman" w:hAnsi="Times New Roman" w:cs="Times New Roman"/>
        </w:rPr>
        <w:t>dostarczonym Administratorowi w </w:t>
      </w:r>
      <w:r w:rsidRPr="00C47E51">
        <w:rPr>
          <w:rFonts w:ascii="Times New Roman" w:hAnsi="Times New Roman" w:cs="Times New Roman"/>
        </w:rPr>
        <w:t>terminie 7 dni od dokonania wskazanych w nim czynności.</w:t>
      </w:r>
    </w:p>
    <w:p w:rsidR="001A35C6" w:rsidRPr="00D90B10" w:rsidRDefault="001A35C6" w:rsidP="00C47E51">
      <w:pPr>
        <w:pStyle w:val="Style7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16"/>
          <w:szCs w:val="16"/>
        </w:rPr>
      </w:pPr>
    </w:p>
    <w:p w:rsidR="00904BC6" w:rsidRPr="00C47E51" w:rsidRDefault="00904BC6" w:rsidP="00C47E51">
      <w:pPr>
        <w:spacing w:line="276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51">
        <w:rPr>
          <w:rFonts w:ascii="Times New Roman" w:hAnsi="Times New Roman" w:cs="Times New Roman"/>
          <w:b/>
          <w:sz w:val="24"/>
          <w:szCs w:val="24"/>
        </w:rPr>
        <w:t>§</w:t>
      </w:r>
      <w:r w:rsidR="00270DAC" w:rsidRPr="00C47E51">
        <w:rPr>
          <w:rFonts w:ascii="Times New Roman" w:hAnsi="Times New Roman" w:cs="Times New Roman"/>
          <w:b/>
          <w:sz w:val="24"/>
          <w:szCs w:val="24"/>
        </w:rPr>
        <w:t>6</w:t>
      </w:r>
      <w:r w:rsidRPr="00C47E51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70DAC" w:rsidRPr="00C47E51" w:rsidRDefault="00270DAC" w:rsidP="00C47E51">
      <w:pPr>
        <w:spacing w:line="276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E51">
        <w:rPr>
          <w:rFonts w:ascii="Times New Roman" w:hAnsi="Times New Roman" w:cs="Times New Roman"/>
          <w:i/>
          <w:sz w:val="24"/>
          <w:szCs w:val="24"/>
        </w:rPr>
        <w:t>* Zapisy § 6 znajdują zastosowanie jedynie w przypadku wykonawców będących osobami fizycznymi. W przypadku osób prawnych zapisy nie pojawią się w ostatecznej umowie.</w:t>
      </w:r>
    </w:p>
    <w:p w:rsidR="00904BC6" w:rsidRPr="00C47E51" w:rsidRDefault="00904BC6" w:rsidP="00C47E51">
      <w:pPr>
        <w:spacing w:after="0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Zgodnie z art. 13 ust. 1 i 2 „Rozporządzenia Parlamentu Europejskiego i Rady Europy (UE) 2016/679 z dnia 27 kwietnia 2016 r. w sp</w:t>
      </w:r>
      <w:r w:rsidR="00A528A5" w:rsidRPr="00C47E51">
        <w:rPr>
          <w:rFonts w:ascii="Times New Roman" w:hAnsi="Times New Roman" w:cs="Times New Roman"/>
          <w:sz w:val="24"/>
          <w:szCs w:val="24"/>
        </w:rPr>
        <w:t>rawie ochrony osób fizycznych w </w:t>
      </w:r>
      <w:r w:rsidRPr="00C47E51">
        <w:rPr>
          <w:rFonts w:ascii="Times New Roman" w:hAnsi="Times New Roman" w:cs="Times New Roman"/>
          <w:sz w:val="24"/>
          <w:szCs w:val="24"/>
        </w:rPr>
        <w:t>związku z</w:t>
      </w:r>
      <w:r w:rsidR="00E34A62" w:rsidRPr="00C47E51">
        <w:rPr>
          <w:rFonts w:ascii="Times New Roman" w:hAnsi="Times New Roman" w:cs="Times New Roman"/>
          <w:sz w:val="24"/>
          <w:szCs w:val="24"/>
        </w:rPr>
        <w:t> </w:t>
      </w:r>
      <w:r w:rsidRPr="00C47E51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95/46/679 – ogólne rozporządzenie o ochronie danych” (dalej jako: RODO), Zamawiający niniejszym informuje, że:</w:t>
      </w:r>
    </w:p>
    <w:p w:rsidR="00904BC6" w:rsidRPr="00C47E51" w:rsidRDefault="00904BC6" w:rsidP="00C47E51">
      <w:pPr>
        <w:pStyle w:val="m-9149961894365077540gmail-m-522313002807657555gmail-msolistparagraph"/>
        <w:numPr>
          <w:ilvl w:val="1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eastAsia="ヒラギノ角ゴ Pro W3"/>
          <w:color w:val="000000"/>
        </w:rPr>
      </w:pPr>
      <w:r w:rsidRPr="00C47E51">
        <w:rPr>
          <w:rFonts w:eastAsia="ヒラギノ角ゴ Pro W3"/>
          <w:color w:val="000000"/>
        </w:rPr>
        <w:t>Administratorem danych osobowych Wykonawcy jest Ośrodek Rozwoju Edukacji z siedzibą w Warszawie (00-478</w:t>
      </w:r>
      <w:r w:rsidR="00975CCC" w:rsidRPr="00C47E51">
        <w:rPr>
          <w:rFonts w:eastAsia="ヒラギノ角ゴ Pro W3"/>
          <w:color w:val="000000"/>
        </w:rPr>
        <w:t xml:space="preserve"> Warszawa</w:t>
      </w:r>
      <w:proofErr w:type="gramStart"/>
      <w:r w:rsidRPr="00C47E51">
        <w:rPr>
          <w:rFonts w:eastAsia="ヒラギノ角ゴ Pro W3"/>
          <w:color w:val="000000"/>
        </w:rPr>
        <w:t>), </w:t>
      </w:r>
      <w:hyperlink r:id="rId10" w:tgtFrame="_blank" w:history="1">
        <w:r w:rsidRPr="00C47E51">
          <w:rPr>
            <w:rStyle w:val="Hipercze"/>
            <w:rFonts w:eastAsia="ヒラギノ角ゴ Pro W3"/>
            <w:color w:val="000000"/>
          </w:rPr>
          <w:t>Aleje</w:t>
        </w:r>
        <w:proofErr w:type="gramEnd"/>
        <w:r w:rsidRPr="00C47E51">
          <w:rPr>
            <w:rStyle w:val="Hipercze"/>
            <w:rFonts w:eastAsia="ヒラギノ角ゴ Pro W3"/>
            <w:color w:val="000000"/>
          </w:rPr>
          <w:t xml:space="preserve"> Ujazdowskie 28</w:t>
        </w:r>
      </w:hyperlink>
      <w:r w:rsidRPr="00C47E51">
        <w:rPr>
          <w:rFonts w:eastAsia="ヒラギノ角ゴ Pro W3"/>
          <w:color w:val="000000"/>
        </w:rPr>
        <w:t>.</w:t>
      </w:r>
    </w:p>
    <w:p w:rsidR="00904BC6" w:rsidRPr="00C47E51" w:rsidRDefault="00904BC6" w:rsidP="00C47E51">
      <w:pPr>
        <w:pStyle w:val="m-9149961894365077540gmail-m-522313002807657555gmail-msolistparagraph"/>
        <w:numPr>
          <w:ilvl w:val="1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eastAsia="ヒラギノ角ゴ Pro W3"/>
          <w:color w:val="000000"/>
        </w:rPr>
      </w:pPr>
      <w:r w:rsidRPr="00C47E51">
        <w:rPr>
          <w:rFonts w:eastAsia="ヒラギノ角ゴ Pro W3"/>
          <w:color w:val="000000"/>
        </w:rPr>
        <w:t xml:space="preserve">Kontakt z Inspektorem Ochrony Danych - </w:t>
      </w:r>
      <w:hyperlink r:id="rId11" w:tgtFrame="_blank" w:history="1">
        <w:r w:rsidRPr="00C47E51">
          <w:rPr>
            <w:rStyle w:val="Hipercze"/>
            <w:rFonts w:eastAsia="ヒラギノ角ゴ Pro W3"/>
            <w:color w:val="000000"/>
          </w:rPr>
          <w:t>iod@ore.edu.pl</w:t>
        </w:r>
      </w:hyperlink>
      <w:r w:rsidRPr="00C47E51">
        <w:rPr>
          <w:rFonts w:eastAsia="ヒラギノ角ゴ Pro W3"/>
          <w:color w:val="000000"/>
        </w:rPr>
        <w:t>.</w:t>
      </w:r>
    </w:p>
    <w:p w:rsidR="00904BC6" w:rsidRPr="00C47E51" w:rsidRDefault="00904BC6" w:rsidP="00C47E51">
      <w:pPr>
        <w:pStyle w:val="m-9149961894365077540gmail-m-522313002807657555gmail-msolistparagraph"/>
        <w:numPr>
          <w:ilvl w:val="1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eastAsia="ヒラギノ角ゴ Pro W3"/>
          <w:color w:val="000000"/>
        </w:rPr>
      </w:pPr>
      <w:r w:rsidRPr="00C47E51">
        <w:rPr>
          <w:rFonts w:eastAsia="ヒラギノ角ゴ Pro W3"/>
          <w:color w:val="000000"/>
        </w:rPr>
        <w:t>Dane osobowe Wykonawcy przetwarzane będą wyłącznie w celu realizacji  niniejszej umowy - na podstawie Art. 6 ust. 1 lit. b i c ogólnego rozporządzenia o ochronie danych osobowych z dnia 27 kwietnia 2016 r.;</w:t>
      </w:r>
    </w:p>
    <w:p w:rsidR="00904BC6" w:rsidRPr="00C47E51" w:rsidRDefault="00904BC6" w:rsidP="00C47E51">
      <w:pPr>
        <w:pStyle w:val="m-9149961894365077540gmail-m-522313002807657555gmail-msolistparagraph"/>
        <w:numPr>
          <w:ilvl w:val="1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eastAsia="ヒラギノ角ゴ Pro W3"/>
          <w:color w:val="000000"/>
        </w:rPr>
      </w:pPr>
      <w:r w:rsidRPr="00C47E51">
        <w:rPr>
          <w:rFonts w:eastAsia="ヒラギノ角ゴ Pro W3"/>
          <w:color w:val="000000"/>
        </w:rPr>
        <w:t>Odbiorcą danych osobowych Wykonawcy będą podmioty upoważnione do ich otrzymania na podstawie obowiązujących przepisów prawa (np. urząd skarbowy, Zakład Ubezpieczeń Społecznych) oraz podmioty świadczące usługi na rzecz administratora: archiwizacyjne, informatyczne, prawne;</w:t>
      </w:r>
    </w:p>
    <w:p w:rsidR="00904BC6" w:rsidRPr="00C47E51" w:rsidRDefault="00904BC6" w:rsidP="00C47E51">
      <w:pPr>
        <w:pStyle w:val="m-9149961894365077540gmail-m-522313002807657555gmail-msolistparagraph"/>
        <w:numPr>
          <w:ilvl w:val="1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eastAsia="ヒラギノ角ゴ Pro W3"/>
          <w:color w:val="000000"/>
        </w:rPr>
      </w:pPr>
      <w:r w:rsidRPr="00C47E51">
        <w:rPr>
          <w:rFonts w:eastAsia="ヒラギノ角ゴ Pro W3"/>
          <w:color w:val="000000"/>
        </w:rPr>
        <w:t>Dane osobowe Wykonawcy będą przechowywane przez okres wykonywania umowy, do momentu wygaśnięcia obowiązków prze</w:t>
      </w:r>
      <w:r w:rsidR="00E34A62" w:rsidRPr="00C47E51">
        <w:rPr>
          <w:rFonts w:eastAsia="ヒラギノ角ゴ Pro W3"/>
          <w:color w:val="000000"/>
        </w:rPr>
        <w:t>twarzania danych wynikających z </w:t>
      </w:r>
      <w:r w:rsidRPr="00C47E51">
        <w:rPr>
          <w:rFonts w:eastAsia="ヒラギノ角ゴ Pro W3"/>
          <w:color w:val="000000"/>
        </w:rPr>
        <w:t>przepisów prawa oraz do momentu przedawnienia roszczeń wynikających z umowy;</w:t>
      </w:r>
    </w:p>
    <w:p w:rsidR="00904BC6" w:rsidRPr="00C47E51" w:rsidRDefault="00904BC6" w:rsidP="00C47E51">
      <w:pPr>
        <w:pStyle w:val="m-9149961894365077540gmail-m-522313002807657555gmail-msolistparagraph"/>
        <w:numPr>
          <w:ilvl w:val="1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eastAsia="ヒラギノ角ゴ Pro W3"/>
          <w:color w:val="000000"/>
        </w:rPr>
      </w:pPr>
      <w:r w:rsidRPr="00C47E51">
        <w:rPr>
          <w:rFonts w:eastAsia="ヒラギノ角ゴ Pro W3"/>
          <w:color w:val="000000"/>
        </w:rPr>
        <w:t>Wykonawca ma prawo do żądania od administratora dostępu do danych osobowych, ich sprostowania lub ograniczenia przetwarzania;</w:t>
      </w:r>
    </w:p>
    <w:p w:rsidR="00904BC6" w:rsidRPr="00C47E51" w:rsidRDefault="00904BC6" w:rsidP="00C47E51">
      <w:pPr>
        <w:pStyle w:val="m-9149961894365077540gmail-m-522313002807657555gmail-msolistparagraph"/>
        <w:numPr>
          <w:ilvl w:val="1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eastAsia="ヒラギノ角ゴ Pro W3"/>
          <w:color w:val="000000"/>
        </w:rPr>
      </w:pPr>
      <w:r w:rsidRPr="00C47E51">
        <w:rPr>
          <w:rFonts w:eastAsia="ヒラギノ角ゴ Pro W3"/>
          <w:color w:val="000000"/>
        </w:rPr>
        <w:t>Wykonawca ma prawo wniesienia skargi do Prezesa Urzędu Ochrony Danych Osobowych;</w:t>
      </w:r>
    </w:p>
    <w:p w:rsidR="00904BC6" w:rsidRPr="00C47E51" w:rsidRDefault="00904BC6" w:rsidP="00C47E51">
      <w:pPr>
        <w:pStyle w:val="m-9149961894365077540gmail-m-522313002807657555gmail-msolistparagraph"/>
        <w:numPr>
          <w:ilvl w:val="1"/>
          <w:numId w:val="43"/>
        </w:numPr>
        <w:shd w:val="clear" w:color="auto" w:fill="FFFFFF"/>
        <w:spacing w:line="276" w:lineRule="auto"/>
        <w:ind w:left="284" w:hanging="284"/>
        <w:jc w:val="both"/>
        <w:rPr>
          <w:rFonts w:eastAsia="ヒラギノ角ゴ Pro W3"/>
          <w:color w:val="000000"/>
        </w:rPr>
      </w:pPr>
      <w:r w:rsidRPr="00C47E51">
        <w:rPr>
          <w:rFonts w:eastAsia="ヒラギノ角ゴ Pro W3"/>
          <w:color w:val="000000"/>
        </w:rPr>
        <w:t>W odniesieniu do danych osobowych Wykonawcy</w:t>
      </w:r>
      <w:r w:rsidR="00E34A62" w:rsidRPr="00C47E51">
        <w:rPr>
          <w:rFonts w:eastAsia="ヒラギノ角ゴ Pro W3"/>
          <w:color w:val="000000"/>
        </w:rPr>
        <w:t xml:space="preserve"> decyzje nie będą podejmowane w </w:t>
      </w:r>
      <w:r w:rsidRPr="00C47E51">
        <w:rPr>
          <w:rFonts w:eastAsia="ヒラギノ角ゴ Pro W3"/>
          <w:color w:val="000000"/>
        </w:rPr>
        <w:t xml:space="preserve">sposób zautomatyzowany, nie będą one również profilowane; </w:t>
      </w:r>
    </w:p>
    <w:p w:rsidR="00904BC6" w:rsidRPr="00C47E51" w:rsidRDefault="00904BC6" w:rsidP="00C47E51">
      <w:pPr>
        <w:pStyle w:val="m-9149961894365077540gmail-m-522313002807657555gmail-msolistparagraph"/>
        <w:numPr>
          <w:ilvl w:val="1"/>
          <w:numId w:val="4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eastAsia="ヒラギノ角ゴ Pro W3"/>
          <w:color w:val="000000"/>
        </w:rPr>
      </w:pPr>
      <w:r w:rsidRPr="00C47E51">
        <w:rPr>
          <w:rFonts w:eastAsia="ヒラギノ角ゴ Pro W3"/>
          <w:color w:val="000000"/>
        </w:rPr>
        <w:t>Podanie danych osobowych jest dobrowolne, jednakże odmowa ich podania może skutkować odmową zawarcia umowy.</w:t>
      </w:r>
    </w:p>
    <w:p w:rsidR="00FB3266" w:rsidRPr="00D90B10" w:rsidRDefault="00FB3266" w:rsidP="00C47E51">
      <w:pPr>
        <w:pStyle w:val="m-9149961894365077540gmail-m-522313002807657555gmail-msolistparagraph"/>
        <w:shd w:val="clear" w:color="auto" w:fill="FFFFFF"/>
        <w:spacing w:before="0" w:beforeAutospacing="0" w:after="0" w:afterAutospacing="0" w:line="276" w:lineRule="auto"/>
        <w:ind w:left="349"/>
        <w:jc w:val="both"/>
        <w:rPr>
          <w:rStyle w:val="FontStyle51"/>
          <w:rFonts w:ascii="Times New Roman" w:eastAsia="ヒラギノ角ゴ Pro W3" w:hAnsi="Times New Roman" w:cs="Times New Roman"/>
          <w:b w:val="0"/>
          <w:bCs w:val="0"/>
          <w:color w:val="000000"/>
          <w:sz w:val="16"/>
          <w:szCs w:val="16"/>
        </w:rPr>
      </w:pPr>
    </w:p>
    <w:p w:rsidR="00F605FA" w:rsidRPr="00C47E51" w:rsidRDefault="00F605FA" w:rsidP="00C47E51">
      <w:pPr>
        <w:pStyle w:val="Style7"/>
        <w:widowControl/>
        <w:spacing w:line="276" w:lineRule="auto"/>
        <w:ind w:left="4399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§</w:t>
      </w:r>
      <w:r w:rsidR="00904BC6" w:rsidRPr="00C47E51">
        <w:rPr>
          <w:rStyle w:val="FontStyle51"/>
          <w:rFonts w:ascii="Times New Roman" w:hAnsi="Times New Roman" w:cs="Times New Roman"/>
          <w:sz w:val="24"/>
          <w:szCs w:val="24"/>
        </w:rPr>
        <w:t>7</w:t>
      </w:r>
    </w:p>
    <w:p w:rsidR="00261020" w:rsidRPr="00C47E51" w:rsidRDefault="00261020" w:rsidP="00C47E51">
      <w:pPr>
        <w:pStyle w:val="Style20"/>
        <w:widowControl/>
        <w:numPr>
          <w:ilvl w:val="0"/>
          <w:numId w:val="11"/>
        </w:numPr>
        <w:spacing w:line="276" w:lineRule="auto"/>
        <w:ind w:left="284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zobowiązuje się d</w:t>
      </w:r>
      <w:r w:rsidR="001D5670" w:rsidRPr="00C47E51">
        <w:rPr>
          <w:rStyle w:val="FontStyle36"/>
          <w:rFonts w:ascii="Times New Roman" w:hAnsi="Times New Roman" w:cs="Times New Roman"/>
          <w:sz w:val="24"/>
          <w:szCs w:val="24"/>
        </w:rPr>
        <w:t>o przeszkolenia osoby wskazane</w:t>
      </w:r>
      <w:r w:rsidR="008C5173" w:rsidRPr="00C47E51">
        <w:rPr>
          <w:rStyle w:val="FontStyle36"/>
          <w:rFonts w:ascii="Times New Roman" w:hAnsi="Times New Roman" w:cs="Times New Roman"/>
          <w:sz w:val="24"/>
          <w:szCs w:val="24"/>
        </w:rPr>
        <w:t>j</w:t>
      </w:r>
      <w:r w:rsidR="001D5670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przez Zamawiającego</w:t>
      </w:r>
      <w:r w:rsidR="008C517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w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zakresie obsługi i budowy platformy w pełnym zakresie umożliwiającym zastępowanie pracowników Wydziału Nadzoru </w:t>
      </w:r>
      <w:r w:rsidR="00E55C54" w:rsidRPr="00C47E51">
        <w:rPr>
          <w:rStyle w:val="FontStyle36"/>
          <w:rFonts w:ascii="Times New Roman" w:hAnsi="Times New Roman" w:cs="Times New Roman"/>
          <w:sz w:val="24"/>
          <w:szCs w:val="24"/>
        </w:rPr>
        <w:t>P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edagogicznego.</w:t>
      </w:r>
    </w:p>
    <w:p w:rsidR="008C5173" w:rsidRPr="00C47E51" w:rsidRDefault="001D5670" w:rsidP="00C47E51">
      <w:pPr>
        <w:pStyle w:val="Style20"/>
        <w:widowControl/>
        <w:numPr>
          <w:ilvl w:val="0"/>
          <w:numId w:val="11"/>
        </w:numPr>
        <w:spacing w:line="276" w:lineRule="auto"/>
        <w:ind w:left="284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ramach wynagr</w:t>
      </w:r>
      <w:r w:rsidR="00BD3989" w:rsidRPr="00C47E51">
        <w:rPr>
          <w:rStyle w:val="FontStyle36"/>
          <w:rFonts w:ascii="Times New Roman" w:hAnsi="Times New Roman" w:cs="Times New Roman"/>
          <w:sz w:val="24"/>
          <w:szCs w:val="24"/>
        </w:rPr>
        <w:t>odzenia o którym mowa § 2 ust. 1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, </w:t>
      </w:r>
      <w:r w:rsidR="005860E7" w:rsidRPr="00C47E51">
        <w:rPr>
          <w:rStyle w:val="FontStyle36"/>
          <w:rFonts w:ascii="Times New Roman" w:hAnsi="Times New Roman" w:cs="Times New Roman"/>
          <w:sz w:val="24"/>
          <w:szCs w:val="24"/>
        </w:rPr>
        <w:t>Wykonawca zobowiązuje</w:t>
      </w:r>
      <w:r w:rsidR="00E34A6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się do </w:t>
      </w:r>
      <w:r w:rsidR="005860E7" w:rsidRPr="00C47E51">
        <w:rPr>
          <w:rStyle w:val="FontStyle36"/>
          <w:rFonts w:ascii="Times New Roman" w:hAnsi="Times New Roman" w:cs="Times New Roman"/>
          <w:sz w:val="24"/>
          <w:szCs w:val="24"/>
        </w:rPr>
        <w:t>niezwłocznego likwidowania błędów powstałych</w:t>
      </w:r>
      <w:r w:rsidR="008C517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 funkcjonowaniu platformy: </w:t>
      </w:r>
      <w:hyperlink r:id="rId12" w:history="1">
        <w:r w:rsidR="008C5173" w:rsidRPr="00C47E51">
          <w:rPr>
            <w:rStyle w:val="Hipercze"/>
            <w:rFonts w:ascii="Times New Roman" w:hAnsi="Times New Roman" w:cs="Times New Roman"/>
          </w:rPr>
          <w:t>seo2.</w:t>
        </w:r>
        <w:proofErr w:type="gramStart"/>
        <w:r w:rsidR="008C5173" w:rsidRPr="00C47E51">
          <w:rPr>
            <w:rStyle w:val="Hipercze"/>
            <w:rFonts w:ascii="Times New Roman" w:hAnsi="Times New Roman" w:cs="Times New Roman"/>
          </w:rPr>
          <w:t>npseo</w:t>
        </w:r>
        <w:proofErr w:type="gramEnd"/>
        <w:r w:rsidR="008C5173" w:rsidRPr="00C47E51">
          <w:rPr>
            <w:rStyle w:val="Hipercze"/>
            <w:rFonts w:ascii="Times New Roman" w:hAnsi="Times New Roman" w:cs="Times New Roman"/>
          </w:rPr>
          <w:t>.</w:t>
        </w:r>
        <w:proofErr w:type="gramStart"/>
        <w:r w:rsidR="008C5173" w:rsidRPr="00C47E51">
          <w:rPr>
            <w:rStyle w:val="Hipercze"/>
            <w:rFonts w:ascii="Times New Roman" w:hAnsi="Times New Roman" w:cs="Times New Roman"/>
          </w:rPr>
          <w:t>pl</w:t>
        </w:r>
      </w:hyperlink>
      <w:proofErr w:type="gramEnd"/>
      <w:r w:rsidR="008C517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. </w:t>
      </w:r>
      <w:r w:rsidR="005860E7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Czas reakcji na </w:t>
      </w:r>
      <w:r w:rsidR="008C5173" w:rsidRPr="00C47E51">
        <w:rPr>
          <w:rStyle w:val="FontStyle36"/>
          <w:rFonts w:ascii="Times New Roman" w:hAnsi="Times New Roman" w:cs="Times New Roman"/>
          <w:sz w:val="24"/>
          <w:szCs w:val="24"/>
        </w:rPr>
        <w:t>wyeliminowanie błędu lub zastosowanie obejścia błędu wynosi:</w:t>
      </w:r>
    </w:p>
    <w:p w:rsidR="008C5173" w:rsidRPr="00C47E51" w:rsidRDefault="008C5173" w:rsidP="00C47E51">
      <w:pPr>
        <w:pStyle w:val="Style20"/>
        <w:widowControl/>
        <w:numPr>
          <w:ilvl w:val="1"/>
          <w:numId w:val="11"/>
        </w:numPr>
        <w:spacing w:line="276" w:lineRule="auto"/>
        <w:ind w:left="567" w:hanging="283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zakresie błędu krytycznego - </w:t>
      </w:r>
      <w:r w:rsidR="00A34506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... </w:t>
      </w:r>
      <w:r w:rsidR="00A34506" w:rsidRPr="00C47E51">
        <w:rPr>
          <w:rStyle w:val="FontStyle36"/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34506" w:rsidRPr="00C47E51">
        <w:rPr>
          <w:rStyle w:val="FontStyle36"/>
          <w:rFonts w:ascii="Times New Roman" w:hAnsi="Times New Roman" w:cs="Times New Roman"/>
          <w:i/>
          <w:sz w:val="24"/>
          <w:szCs w:val="24"/>
        </w:rPr>
        <w:t>zgodnie</w:t>
      </w:r>
      <w:proofErr w:type="gramEnd"/>
      <w:r w:rsidR="00A34506" w:rsidRPr="00C47E51">
        <w:rPr>
          <w:rStyle w:val="FontStyle36"/>
          <w:rFonts w:ascii="Times New Roman" w:hAnsi="Times New Roman" w:cs="Times New Roman"/>
          <w:i/>
          <w:sz w:val="24"/>
          <w:szCs w:val="24"/>
        </w:rPr>
        <w:t xml:space="preserve"> z deklaracją Wykonawcy złożoną w ofercie)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,</w:t>
      </w:r>
    </w:p>
    <w:p w:rsidR="008C5173" w:rsidRPr="00C47E51" w:rsidRDefault="008C5173" w:rsidP="00C47E51">
      <w:pPr>
        <w:pStyle w:val="Style20"/>
        <w:widowControl/>
        <w:numPr>
          <w:ilvl w:val="1"/>
          <w:numId w:val="11"/>
        </w:numPr>
        <w:spacing w:line="276" w:lineRule="auto"/>
        <w:ind w:left="567" w:hanging="283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zakresie błędu niekrytycznego 48 godzin</w:t>
      </w:r>
    </w:p>
    <w:p w:rsidR="005860E7" w:rsidRPr="00C47E51" w:rsidRDefault="005860E7" w:rsidP="00C47E51">
      <w:pPr>
        <w:pStyle w:val="Style20"/>
        <w:widowControl/>
        <w:spacing w:line="276" w:lineRule="auto"/>
        <w:ind w:left="284"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i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oznacza maksymalny okres czasu, który może upłynąć od wykrycia przez dyżurującego administratora Wykonawcy lu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b przyjęcia zgłoszenia błędu od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Zamawiającego</w:t>
      </w:r>
      <w:r w:rsidR="008C517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lub użytkownika platformy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do </w:t>
      </w:r>
      <w:r w:rsidR="008C517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wyeliminowania błędu lub zastosowania obejścia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błędu.</w:t>
      </w:r>
      <w:r w:rsidR="008C5173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Definicja błędu krytycznego i niekrytycznego oraz obejścia błędu została określona</w:t>
      </w:r>
      <w:r w:rsidR="00FB3266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w </w:t>
      </w:r>
      <w:r w:rsidR="00D94E98" w:rsidRPr="00C47E51">
        <w:rPr>
          <w:rStyle w:val="FontStyle36"/>
          <w:rFonts w:ascii="Times New Roman" w:hAnsi="Times New Roman" w:cs="Times New Roman"/>
          <w:sz w:val="24"/>
          <w:szCs w:val="24"/>
        </w:rPr>
        <w:t>załączniku nr 1 do umowy – Opis Przedmiotu Zamówienia.</w:t>
      </w:r>
      <w:r w:rsidR="00A34506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Za usunięcie błędu krytycznego i niekrytycznego w terminie uznane będzie przekazanie Zamawiającemu drogą mailową informacji o zamknięciu zgłoszenia – liczony jest czas wpływu wiadomości na serwer pocztowy Zamawiającego. Wykonawca może również zawrzeć stosowną adnotację w systemie zgłoszeń dla użytkowników podczas zmiany statusu zgłoszenia na „zamknięte”.</w:t>
      </w:r>
    </w:p>
    <w:p w:rsidR="005860E7" w:rsidRPr="00C47E51" w:rsidRDefault="005860E7" w:rsidP="00C47E51">
      <w:pPr>
        <w:pStyle w:val="Style1"/>
        <w:widowControl/>
        <w:numPr>
          <w:ilvl w:val="0"/>
          <w:numId w:val="11"/>
        </w:numPr>
        <w:tabs>
          <w:tab w:val="left" w:pos="353"/>
          <w:tab w:val="left" w:pos="9072"/>
        </w:tabs>
        <w:spacing w:line="276" w:lineRule="auto"/>
        <w:ind w:left="353" w:hanging="35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Zgłoszenie telefoniczne zostanie niezwłocznie potwierdzone przez Wykonawcę faksem lub</w:t>
      </w:r>
      <w:r w:rsidR="00E55C54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e-</w:t>
      </w:r>
      <w:r w:rsidR="00F605FA" w:rsidRPr="00C47E51">
        <w:rPr>
          <w:rStyle w:val="FontStyle36"/>
          <w:rFonts w:ascii="Times New Roman" w:hAnsi="Times New Roman" w:cs="Times New Roman"/>
          <w:sz w:val="24"/>
          <w:szCs w:val="24"/>
        </w:rPr>
        <w:t>m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ailem.</w:t>
      </w:r>
    </w:p>
    <w:p w:rsidR="00E7795D" w:rsidRPr="00C47E51" w:rsidRDefault="00A34506" w:rsidP="00C47E51">
      <w:pPr>
        <w:pStyle w:val="Style1"/>
        <w:widowControl/>
        <w:numPr>
          <w:ilvl w:val="0"/>
          <w:numId w:val="11"/>
        </w:numPr>
        <w:tabs>
          <w:tab w:val="left" w:pos="353"/>
          <w:tab w:val="left" w:pos="9072"/>
        </w:tabs>
        <w:spacing w:line="276" w:lineRule="auto"/>
        <w:ind w:left="353" w:hanging="35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 przypadku, gdy po przekazaniu do Zamawiającego informacji o zamknięciu zgłoszenia dotyczącego błędu krytycznego, użytkownicy Platformy ponownie zgłoszą ten sam błąd, Wykonawca zobowiązany jest do niezwłocznego przystąpienia do jego usunięcia w terminie do 12 godzin od zgłoszenia </w:t>
      </w:r>
      <w:r w:rsidR="00E7795D" w:rsidRPr="00C47E51">
        <w:rPr>
          <w:rStyle w:val="FontStyle36"/>
          <w:rFonts w:ascii="Times New Roman" w:hAnsi="Times New Roman" w:cs="Times New Roman"/>
          <w:sz w:val="24"/>
          <w:szCs w:val="24"/>
        </w:rPr>
        <w:t>dokonanego przez Zamawiającego. Zwłoka w usunięciu wskazanego błędu trwająca dłużej niż 24 godziny od zgłoszenia traktowana będzie jako istotne naruszenie postanowień umowy.</w:t>
      </w:r>
    </w:p>
    <w:p w:rsidR="005860E7" w:rsidRPr="00C47E51" w:rsidRDefault="005860E7" w:rsidP="00C47E51">
      <w:pPr>
        <w:pStyle w:val="Style1"/>
        <w:widowControl/>
        <w:numPr>
          <w:ilvl w:val="0"/>
          <w:numId w:val="11"/>
        </w:numPr>
        <w:tabs>
          <w:tab w:val="left" w:pos="353"/>
          <w:tab w:val="left" w:pos="9072"/>
        </w:tabs>
        <w:spacing w:line="276" w:lineRule="auto"/>
        <w:ind w:left="353" w:hanging="35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Prace serwisowe wymagające zatrzymania działania serwisów (np. instalacje nowych wersji oprogramowania) prowadzone będą: poniedziałek-piątek w godzinach 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od</w:t>
      </w:r>
      <w:proofErr w:type="gramStart"/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23:00</w:t>
      </w:r>
      <w:r w:rsidR="00176CF1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176CF1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6:00 lub</w:t>
      </w:r>
      <w:r w:rsidR="00D94E98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sobota-niedziela przez całą dobę, kiedy działanie serwisu nie jest niezbędne. Wykonawca ma obowiązek uzgodnić z Zamawiającym planowane przerwy oraz czas ich trwania z 24 godzinnym wyprzedzeniem.</w:t>
      </w:r>
    </w:p>
    <w:p w:rsidR="00F605FA" w:rsidRPr="00C47E51" w:rsidRDefault="005860E7" w:rsidP="00C47E51">
      <w:pPr>
        <w:pStyle w:val="Akapitzlist"/>
        <w:numPr>
          <w:ilvl w:val="0"/>
          <w:numId w:val="11"/>
        </w:numPr>
        <w:tabs>
          <w:tab w:val="left" w:pos="9072"/>
        </w:tabs>
        <w:spacing w:after="0" w:line="276" w:lineRule="auto"/>
        <w:ind w:left="426" w:hanging="426"/>
        <w:jc w:val="both"/>
        <w:rPr>
          <w:rStyle w:val="FontStyle36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razie stwierdzenia przez Wykonawcę niezasadności zgłoszenia, Zamawiający może wystąpić z</w:t>
      </w:r>
      <w:r w:rsidR="00F605FA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wnioskiem o przeprowadzenie niezależnej ekspertyzy. Jeżeli zgłoszenie Zamawiającego okaże się 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uzasadnione, koszty związane z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przeprowadzeniem ekspertyzy ponosi Wykonawca.</w:t>
      </w:r>
      <w:r w:rsidR="00D94E98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02011E" w:rsidRPr="00C47E51">
        <w:rPr>
          <w:rStyle w:val="FontStyle36"/>
          <w:rFonts w:ascii="Times New Roman" w:hAnsi="Times New Roman" w:cs="Times New Roman"/>
          <w:sz w:val="24"/>
          <w:szCs w:val="24"/>
        </w:rPr>
        <w:t>Każdorazowe stwierdzenie przez Wykonawcę niezasadności zgłoszenia w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ymaga pisemnego uzasadnienia, w </w:t>
      </w:r>
      <w:r w:rsidR="0002011E" w:rsidRPr="00C47E51">
        <w:rPr>
          <w:rStyle w:val="FontStyle36"/>
          <w:rFonts w:ascii="Times New Roman" w:hAnsi="Times New Roman" w:cs="Times New Roman"/>
          <w:sz w:val="24"/>
          <w:szCs w:val="24"/>
        </w:rPr>
        <w:t>przeciwnym razie Zamawiający uzna je</w:t>
      </w:r>
      <w:r w:rsidR="00FB3266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="0002011E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 niebyłe. </w:t>
      </w:r>
    </w:p>
    <w:p w:rsidR="003407DA" w:rsidRPr="00D90B10" w:rsidRDefault="003407DA" w:rsidP="00C47E51">
      <w:pPr>
        <w:pStyle w:val="Style7"/>
        <w:widowControl/>
        <w:spacing w:line="276" w:lineRule="auto"/>
        <w:ind w:left="4399"/>
        <w:jc w:val="both"/>
        <w:rPr>
          <w:rStyle w:val="FontStyle51"/>
          <w:rFonts w:ascii="Times New Roman" w:hAnsi="Times New Roman" w:cs="Times New Roman"/>
          <w:sz w:val="16"/>
          <w:szCs w:val="16"/>
        </w:rPr>
      </w:pPr>
    </w:p>
    <w:p w:rsidR="005860E7" w:rsidRPr="00C47E51" w:rsidRDefault="00F605FA" w:rsidP="00C47E51">
      <w:pPr>
        <w:pStyle w:val="Style7"/>
        <w:widowControl/>
        <w:spacing w:line="276" w:lineRule="auto"/>
        <w:ind w:left="4399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§</w:t>
      </w:r>
      <w:r w:rsidR="00270DAC" w:rsidRPr="00C47E51">
        <w:rPr>
          <w:rStyle w:val="FontStyle51"/>
          <w:rFonts w:ascii="Times New Roman" w:hAnsi="Times New Roman" w:cs="Times New Roman"/>
          <w:sz w:val="24"/>
          <w:szCs w:val="24"/>
        </w:rPr>
        <w:t>8</w:t>
      </w:r>
    </w:p>
    <w:p w:rsidR="005860E7" w:rsidRPr="00C47E51" w:rsidRDefault="005860E7" w:rsidP="00C47E51">
      <w:pPr>
        <w:pStyle w:val="Style1"/>
        <w:widowControl/>
        <w:numPr>
          <w:ilvl w:val="0"/>
          <w:numId w:val="6"/>
        </w:numPr>
        <w:tabs>
          <w:tab w:val="left" w:pos="346"/>
        </w:tabs>
        <w:spacing w:line="276" w:lineRule="auto"/>
        <w:ind w:left="346" w:right="7" w:hanging="346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Zamawiający uprawniony jest do rozwiązania umowy ze skutkiem natychmiastowym </w:t>
      </w:r>
      <w:r w:rsidR="00EB0F03" w:rsidRPr="00C47E51">
        <w:rPr>
          <w:rStyle w:val="FontStyle36"/>
          <w:rFonts w:ascii="Times New Roman" w:hAnsi="Times New Roman" w:cs="Times New Roman"/>
          <w:sz w:val="24"/>
          <w:szCs w:val="24"/>
        </w:rPr>
        <w:br/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przypadku, gdy:</w:t>
      </w:r>
    </w:p>
    <w:p w:rsidR="00176CF1" w:rsidRPr="00C47E51" w:rsidRDefault="005860E7" w:rsidP="00C47E51">
      <w:pPr>
        <w:pStyle w:val="Style1"/>
        <w:widowControl/>
        <w:numPr>
          <w:ilvl w:val="0"/>
          <w:numId w:val="7"/>
        </w:numPr>
        <w:spacing w:line="276" w:lineRule="auto"/>
        <w:ind w:left="567" w:hanging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Wykonawca, bez uzasadnionego powodu, wstrzyma realizację przedmiotu umowy nieprzerwanie przez okres 2 dni kalendarzowych</w:t>
      </w:r>
      <w:r w:rsidR="00176CF1" w:rsidRPr="00C47E51">
        <w:rPr>
          <w:rStyle w:val="FontStyle36"/>
          <w:rFonts w:ascii="Times New Roman" w:hAnsi="Times New Roman" w:cs="Times New Roman"/>
          <w:sz w:val="24"/>
          <w:szCs w:val="24"/>
        </w:rPr>
        <w:t>;</w:t>
      </w:r>
    </w:p>
    <w:p w:rsidR="00176CF1" w:rsidRPr="00C47E51" w:rsidRDefault="005860E7" w:rsidP="00C47E51">
      <w:pPr>
        <w:pStyle w:val="Style1"/>
        <w:widowControl/>
        <w:numPr>
          <w:ilvl w:val="0"/>
          <w:numId w:val="7"/>
        </w:numPr>
        <w:spacing w:line="276" w:lineRule="auto"/>
        <w:ind w:left="567" w:hanging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bez uzasadnionego powodu nie rozpocznie realizacji przedmiotu umowy, lub w przypadku wstrzymania prac przez Zamawiającego, nie podejmie ich, w ciągu 2 dni od chwili otrzymania decyzj</w:t>
      </w:r>
      <w:r w:rsidR="00D94E98" w:rsidRPr="00C47E51">
        <w:rPr>
          <w:rStyle w:val="FontStyle36"/>
          <w:rFonts w:ascii="Times New Roman" w:hAnsi="Times New Roman" w:cs="Times New Roman"/>
          <w:sz w:val="24"/>
          <w:szCs w:val="24"/>
        </w:rPr>
        <w:t>i o realizacji od Zamawiającego</w:t>
      </w:r>
      <w:r w:rsidR="00176CF1" w:rsidRPr="00C47E51">
        <w:rPr>
          <w:rStyle w:val="FontStyle36"/>
          <w:rFonts w:ascii="Times New Roman" w:hAnsi="Times New Roman" w:cs="Times New Roman"/>
          <w:sz w:val="24"/>
          <w:szCs w:val="24"/>
        </w:rPr>
        <w:t>;</w:t>
      </w:r>
    </w:p>
    <w:p w:rsidR="005860E7" w:rsidRPr="00C47E51" w:rsidRDefault="005860E7" w:rsidP="00C47E51">
      <w:pPr>
        <w:pStyle w:val="Style1"/>
        <w:widowControl/>
        <w:numPr>
          <w:ilvl w:val="0"/>
          <w:numId w:val="7"/>
        </w:numPr>
        <w:spacing w:line="276" w:lineRule="auto"/>
        <w:ind w:left="567" w:hanging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wykonuje przedmiot umowy wadliwie oraz nie reaguje na wezwania Zamawiającego do naniesienia popra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wek i zmian sposobu wykonania w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wyznaczonym mu przez Zamawiającego terminie, który</w:t>
      </w:r>
      <w:r w:rsidR="00C47E51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nie może być krótszy niż 2 dni;</w:t>
      </w:r>
    </w:p>
    <w:p w:rsidR="005860E7" w:rsidRPr="00C47E51" w:rsidRDefault="005860E7" w:rsidP="00C47E51">
      <w:pPr>
        <w:pStyle w:val="Style1"/>
        <w:widowControl/>
        <w:numPr>
          <w:ilvl w:val="0"/>
          <w:numId w:val="7"/>
        </w:numPr>
        <w:spacing w:line="276" w:lineRule="auto"/>
        <w:ind w:left="567" w:hanging="283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nie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naprawi usterek błędów </w:t>
      </w:r>
      <w:r w:rsidR="00C47E51" w:rsidRPr="00C47E51">
        <w:rPr>
          <w:rStyle w:val="FontStyle36"/>
          <w:rFonts w:ascii="Times New Roman" w:hAnsi="Times New Roman" w:cs="Times New Roman"/>
          <w:sz w:val="24"/>
          <w:szCs w:val="24"/>
        </w:rPr>
        <w:t>wynikających z niniejszej umowy;</w:t>
      </w:r>
    </w:p>
    <w:p w:rsidR="00E7795D" w:rsidRPr="00C47E51" w:rsidRDefault="00E7795D" w:rsidP="00C47E51">
      <w:pPr>
        <w:pStyle w:val="Style1"/>
        <w:widowControl/>
        <w:numPr>
          <w:ilvl w:val="0"/>
          <w:numId w:val="7"/>
        </w:numPr>
        <w:spacing w:line="276" w:lineRule="auto"/>
        <w:ind w:left="567" w:hanging="283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nie wyeliminuje błędu krytycznego lub nie zniweluje konsekwencji dla korzystania z platformy SEO spowodowanych działaniem błędu krytycznego, o którym mowa w § 7 ust. 4 w terminie nie dłuższym niż 24 godziny od zgłoszenia;</w:t>
      </w:r>
    </w:p>
    <w:p w:rsidR="00D94E98" w:rsidRPr="00C47E51" w:rsidRDefault="005860E7" w:rsidP="00C47E51">
      <w:pPr>
        <w:pStyle w:val="Style1"/>
        <w:widowControl/>
        <w:numPr>
          <w:ilvl w:val="0"/>
          <w:numId w:val="7"/>
        </w:numPr>
        <w:spacing w:line="276" w:lineRule="auto"/>
        <w:ind w:left="567" w:hanging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Wykonawca w wyznaczonym przez Zamawiającego, w jakiejkolwiek formie, terminie, nie krótszym niż dwa dni i nie </w:t>
      </w:r>
      <w:r w:rsidR="00E7795D" w:rsidRPr="00C47E51">
        <w:rPr>
          <w:rStyle w:val="FontStyle36"/>
          <w:rFonts w:ascii="Times New Roman" w:hAnsi="Times New Roman" w:cs="Times New Roman"/>
          <w:sz w:val="24"/>
          <w:szCs w:val="24"/>
        </w:rPr>
        <w:t>dłuższym niż 4 dni, nie dokona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usunięcia naruszeń. Obowiązek wezwania do zaniechania nar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uszeń nie dotyczy sytuacji, gdy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naruszenie postanowień umowy przez Wykonawcę nastąpi czwarty i kolejny raz w okresie obowiązywania umowy.</w:t>
      </w:r>
    </w:p>
    <w:p w:rsidR="003407DA" w:rsidRPr="00D90B10" w:rsidRDefault="003407DA" w:rsidP="00C47E51">
      <w:pPr>
        <w:pStyle w:val="Style6"/>
        <w:widowControl/>
        <w:spacing w:line="276" w:lineRule="auto"/>
        <w:ind w:left="295"/>
        <w:jc w:val="center"/>
        <w:rPr>
          <w:rStyle w:val="FontStyle36"/>
          <w:rFonts w:ascii="Times New Roman" w:hAnsi="Times New Roman" w:cs="Times New Roman"/>
          <w:b/>
          <w:sz w:val="16"/>
          <w:szCs w:val="16"/>
        </w:rPr>
      </w:pPr>
    </w:p>
    <w:p w:rsidR="005860E7" w:rsidRPr="00C47E51" w:rsidRDefault="005860E7" w:rsidP="00C47E51">
      <w:pPr>
        <w:pStyle w:val="Style6"/>
        <w:widowControl/>
        <w:spacing w:line="276" w:lineRule="auto"/>
        <w:ind w:left="295"/>
        <w:jc w:val="center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§</w:t>
      </w:r>
      <w:r w:rsidR="00270DAC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9</w:t>
      </w:r>
    </w:p>
    <w:p w:rsidR="005860E7" w:rsidRPr="00C47E51" w:rsidRDefault="005860E7" w:rsidP="00C47E51">
      <w:pPr>
        <w:pStyle w:val="Style6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1. Wykonawca zapłaci Zamawiającemu karę umowną:</w:t>
      </w:r>
    </w:p>
    <w:p w:rsidR="009118A8" w:rsidRPr="00C47E51" w:rsidRDefault="005860E7" w:rsidP="00C47E51">
      <w:pPr>
        <w:pStyle w:val="Style1"/>
        <w:widowControl/>
        <w:numPr>
          <w:ilvl w:val="0"/>
          <w:numId w:val="27"/>
        </w:numPr>
        <w:tabs>
          <w:tab w:val="left" w:pos="1022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9118A8" w:rsidRPr="00C47E51">
        <w:rPr>
          <w:rStyle w:val="FontStyle36"/>
          <w:rFonts w:ascii="Times New Roman" w:hAnsi="Times New Roman" w:cs="Times New Roman"/>
          <w:sz w:val="24"/>
          <w:szCs w:val="24"/>
        </w:rPr>
        <w:t>zwłokę w wyeliminowaniu błędu krytycznego lub zniwelowaniu konsekwencji dla korzystania z platformy SEO spowodowanych działaniem błędu krytycznego w wysokości 0,2% miesięcznej raty wynagrodzenia brutto Wykonawcy, określonego w § 2 ust. 2, za każdą rozpoczętą godzinę po upływie 6 godzin o</w:t>
      </w:r>
      <w:r w:rsidR="00C47E51" w:rsidRPr="00C47E51">
        <w:rPr>
          <w:rStyle w:val="FontStyle36"/>
          <w:rFonts w:ascii="Times New Roman" w:hAnsi="Times New Roman" w:cs="Times New Roman"/>
          <w:sz w:val="24"/>
          <w:szCs w:val="24"/>
        </w:rPr>
        <w:t>d zgłoszenia błędu do Wykonawcy;</w:t>
      </w:r>
    </w:p>
    <w:p w:rsidR="009118A8" w:rsidRPr="00C47E51" w:rsidRDefault="009118A8" w:rsidP="00C47E51">
      <w:pPr>
        <w:pStyle w:val="Style1"/>
        <w:widowControl/>
        <w:numPr>
          <w:ilvl w:val="0"/>
          <w:numId w:val="27"/>
        </w:numPr>
        <w:tabs>
          <w:tab w:val="left" w:pos="1022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zwłokę w wyeliminowaniu błędu krytycznego lub zniwelowaniu konsekwencji dla korzystania z platformy SEO spowodowanych działaniem błędu krytycznego, o którym mowa w § 7 ust. 4, w wysokości 0,3% miesięcznej raty wynagrodzenia brutto Wykonawcy, określonej w § 2 ust. 2, za każdą rozpoczętą godzinę po upływie 12 godzin o</w:t>
      </w:r>
      <w:r w:rsidR="00C47E51" w:rsidRPr="00C47E51">
        <w:rPr>
          <w:rStyle w:val="FontStyle36"/>
          <w:rFonts w:ascii="Times New Roman" w:hAnsi="Times New Roman" w:cs="Times New Roman"/>
          <w:sz w:val="24"/>
          <w:szCs w:val="24"/>
        </w:rPr>
        <w:t>d zgłoszenia błędu do Wykonawcy;</w:t>
      </w:r>
    </w:p>
    <w:p w:rsidR="005860E7" w:rsidRPr="00C47E51" w:rsidRDefault="009B00FA" w:rsidP="00C47E51">
      <w:pPr>
        <w:pStyle w:val="Style1"/>
        <w:widowControl/>
        <w:numPr>
          <w:ilvl w:val="0"/>
          <w:numId w:val="27"/>
        </w:numPr>
        <w:tabs>
          <w:tab w:val="left" w:pos="1022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zwłokę w stosunku do terminów wskazanych w niniejszej umowie innych niż określone w lit. a i b – w wysokości 0,3% kwoty miesięcznej raty wynagrodzenia brutto Wykonawcy określonego w § 2 us</w:t>
      </w:r>
      <w:r w:rsidR="00EF7037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t. 2 za każdy dzień opóźnienia,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licząc od dnia upływu każdego terminu określonego w niniejszej Umowie;</w:t>
      </w:r>
    </w:p>
    <w:p w:rsidR="005860E7" w:rsidRPr="00C47E51" w:rsidRDefault="005860E7" w:rsidP="00C47E51">
      <w:pPr>
        <w:pStyle w:val="Style1"/>
        <w:widowControl/>
        <w:numPr>
          <w:ilvl w:val="0"/>
          <w:numId w:val="27"/>
        </w:numPr>
        <w:tabs>
          <w:tab w:val="left" w:pos="1022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rozwiązanie umowy przez Zamawiającego ze skutkiem natychmiastowym bądź odstąpienie od umowy przez Zamawiającego z przyczyn leżących po stronie Wykonawcy - w wysokości 20% wynagrodzenia brutto określonego w §2 ust. </w:t>
      </w:r>
      <w:r w:rsidR="00BD3989" w:rsidRPr="00C47E51">
        <w:rPr>
          <w:rStyle w:val="FontStyle36"/>
          <w:rFonts w:ascii="Times New Roman" w:hAnsi="Times New Roman" w:cs="Times New Roman"/>
          <w:sz w:val="24"/>
          <w:szCs w:val="24"/>
        </w:rPr>
        <w:t>1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;</w:t>
      </w:r>
    </w:p>
    <w:p w:rsidR="005860E7" w:rsidRPr="00C47E51" w:rsidRDefault="005860E7" w:rsidP="00C47E51">
      <w:pPr>
        <w:pStyle w:val="Style1"/>
        <w:widowControl/>
        <w:numPr>
          <w:ilvl w:val="0"/>
          <w:numId w:val="27"/>
        </w:numPr>
        <w:tabs>
          <w:tab w:val="left" w:pos="1022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odstąpienie od umowy przez Wykonawcę z</w:t>
      </w:r>
      <w:r w:rsidR="00F605FA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przyczyn leżących po stronie Wykonawcy - w wysokości 20% wynagrodzenia brutto określonego w §2 ust. </w:t>
      </w:r>
      <w:r w:rsidR="00BD3989" w:rsidRPr="00C47E51">
        <w:rPr>
          <w:rStyle w:val="FontStyle36"/>
          <w:rFonts w:ascii="Times New Roman" w:hAnsi="Times New Roman" w:cs="Times New Roman"/>
          <w:sz w:val="24"/>
          <w:szCs w:val="24"/>
        </w:rPr>
        <w:t>1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;</w:t>
      </w:r>
    </w:p>
    <w:p w:rsidR="005860E7" w:rsidRPr="00C47E51" w:rsidRDefault="005860E7" w:rsidP="00C47E51">
      <w:pPr>
        <w:pStyle w:val="Style14"/>
        <w:widowControl/>
        <w:numPr>
          <w:ilvl w:val="0"/>
          <w:numId w:val="27"/>
        </w:numPr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nienależyte wykonanie umowy w przypadkach innych</w:t>
      </w:r>
      <w:r w:rsidR="000329BC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niż określone w </w:t>
      </w:r>
      <w:r w:rsidR="00EF7037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lit. a, b i c przez Wykonawcę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- w wysokości 0,5 % wynagrodzeni</w:t>
      </w:r>
      <w:r w:rsidR="00034B37" w:rsidRPr="00C47E51">
        <w:rPr>
          <w:rStyle w:val="FontStyle36"/>
          <w:rFonts w:ascii="Times New Roman" w:hAnsi="Times New Roman" w:cs="Times New Roman"/>
          <w:sz w:val="24"/>
          <w:szCs w:val="24"/>
        </w:rPr>
        <w:t>a brutt</w:t>
      </w:r>
      <w:r w:rsidR="00BD3989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o </w:t>
      </w:r>
      <w:r w:rsidR="00EF7037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wykonawcy </w:t>
      </w:r>
      <w:r w:rsidR="00BD3989" w:rsidRPr="00C47E51">
        <w:rPr>
          <w:rStyle w:val="FontStyle36"/>
          <w:rFonts w:ascii="Times New Roman" w:hAnsi="Times New Roman" w:cs="Times New Roman"/>
          <w:sz w:val="24"/>
          <w:szCs w:val="24"/>
        </w:rPr>
        <w:t>określonego w §</w:t>
      </w:r>
      <w:r w:rsidR="00EF7037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BD3989" w:rsidRPr="00C47E51">
        <w:rPr>
          <w:rStyle w:val="FontStyle36"/>
          <w:rFonts w:ascii="Times New Roman" w:hAnsi="Times New Roman" w:cs="Times New Roman"/>
          <w:sz w:val="24"/>
          <w:szCs w:val="24"/>
        </w:rPr>
        <w:t>2 ust. 1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za każde naruszenie, a jeżeli naruszenie ma charakter ciągły za</w:t>
      </w:r>
      <w:r w:rsidR="00C47E51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każdy dzień trwania naruszenia;</w:t>
      </w:r>
    </w:p>
    <w:p w:rsidR="00EF7037" w:rsidRPr="00C47E51" w:rsidRDefault="00EF7037" w:rsidP="00C47E51">
      <w:pPr>
        <w:pStyle w:val="Style14"/>
        <w:widowControl/>
        <w:numPr>
          <w:ilvl w:val="0"/>
          <w:numId w:val="27"/>
        </w:numPr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zwłokę w udostępnieniu do testowania na SEO uzgodnionej wersji arkusza kontroli/monitorowania w wysokości 0,2% miesięcznej raty wynagrodzenia brutto Wykonawcy określonego w § 2 ust. 2 za każdy rozpoczęty dzień roboczy po upływie terminu określonego w § 1 ust. 4.</w:t>
      </w:r>
    </w:p>
    <w:p w:rsidR="005860E7" w:rsidRPr="00C47E51" w:rsidRDefault="005860E7" w:rsidP="00C47E51">
      <w:pPr>
        <w:pStyle w:val="Style1"/>
        <w:widowControl/>
        <w:numPr>
          <w:ilvl w:val="0"/>
          <w:numId w:val="10"/>
        </w:numPr>
        <w:tabs>
          <w:tab w:val="left" w:pos="353"/>
        </w:tabs>
        <w:spacing w:line="276" w:lineRule="auto"/>
        <w:ind w:left="353" w:hanging="35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Maksymalna wysokość </w:t>
      </w:r>
      <w:r w:rsidR="00625FE7" w:rsidRPr="00C47E51">
        <w:rPr>
          <w:rStyle w:val="FontStyle36"/>
          <w:rFonts w:ascii="Times New Roman" w:hAnsi="Times New Roman" w:cs="Times New Roman"/>
          <w:sz w:val="24"/>
          <w:szCs w:val="24"/>
        </w:rPr>
        <w:t>kar umownych wynosi 5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0% wynagrodzenia brutto Wy</w:t>
      </w:r>
      <w:r w:rsidR="00BD3989" w:rsidRPr="00C47E51">
        <w:rPr>
          <w:rStyle w:val="FontStyle36"/>
          <w:rFonts w:ascii="Times New Roman" w:hAnsi="Times New Roman" w:cs="Times New Roman"/>
          <w:sz w:val="24"/>
          <w:szCs w:val="24"/>
        </w:rPr>
        <w:t>konawcy określonego w § 2 ust. 1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. Jeżeli wysokość naliczonych kar </w:t>
      </w:r>
      <w:r w:rsidR="00625FE7" w:rsidRPr="00C47E51">
        <w:rPr>
          <w:rStyle w:val="FontStyle36"/>
          <w:rFonts w:ascii="Times New Roman" w:hAnsi="Times New Roman" w:cs="Times New Roman"/>
          <w:sz w:val="24"/>
          <w:szCs w:val="24"/>
        </w:rPr>
        <w:t>umownych wyniesie 5</w:t>
      </w:r>
      <w:r w:rsidR="000329BC" w:rsidRPr="00C47E51">
        <w:rPr>
          <w:rStyle w:val="FontStyle36"/>
          <w:rFonts w:ascii="Times New Roman" w:hAnsi="Times New Roman" w:cs="Times New Roman"/>
          <w:sz w:val="24"/>
          <w:szCs w:val="24"/>
        </w:rPr>
        <w:t>0</w:t>
      </w:r>
      <w:r w:rsidR="00176CF1" w:rsidRPr="00C47E51">
        <w:rPr>
          <w:rStyle w:val="FontStyle36"/>
          <w:rFonts w:ascii="Times New Roman" w:hAnsi="Times New Roman" w:cs="Times New Roman"/>
          <w:sz w:val="24"/>
          <w:szCs w:val="24"/>
        </w:rPr>
        <w:t>% Zamawiający może umowę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rozwiązać ze skutkiem natychmiastowym</w:t>
      </w:r>
      <w:r w:rsidR="00176CF1" w:rsidRPr="00C47E51">
        <w:rPr>
          <w:rStyle w:val="FontStyle36"/>
          <w:rFonts w:ascii="Times New Roman" w:hAnsi="Times New Roman" w:cs="Times New Roman"/>
          <w:sz w:val="24"/>
          <w:szCs w:val="24"/>
        </w:rPr>
        <w:t>,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zachowując prawo do naliczenia kar umownych nałożonych na Wykonawcę przed rozwiązaniem umowy.</w:t>
      </w:r>
    </w:p>
    <w:p w:rsidR="005860E7" w:rsidRPr="00C47E51" w:rsidRDefault="005860E7" w:rsidP="00C47E51">
      <w:pPr>
        <w:pStyle w:val="Style1"/>
        <w:widowControl/>
        <w:numPr>
          <w:ilvl w:val="0"/>
          <w:numId w:val="10"/>
        </w:numPr>
        <w:tabs>
          <w:tab w:val="left" w:pos="353"/>
        </w:tabs>
        <w:spacing w:line="276" w:lineRule="auto"/>
        <w:ind w:left="353" w:hanging="35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Zamawiający może dochodzić na zasadach ogólnych </w:t>
      </w:r>
      <w:r w:rsidR="00667CDB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 kodeksu cywilnego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odszkodowań przewyższających wysokość zastrzeżonych kar umownych.</w:t>
      </w:r>
    </w:p>
    <w:p w:rsidR="00F605FA" w:rsidRPr="00C47E51" w:rsidRDefault="00F605FA" w:rsidP="00C47E51">
      <w:pPr>
        <w:pStyle w:val="Akapitzlist"/>
        <w:numPr>
          <w:ilvl w:val="0"/>
          <w:numId w:val="10"/>
        </w:numPr>
        <w:spacing w:after="0" w:line="276" w:lineRule="auto"/>
        <w:ind w:left="425" w:hanging="425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Wykonawca zobowiązany jest do zapłaty kary umownej w terminie 7 dni od daty wezwania do jej zapłacenia. Zamawiający zastrzega sobie prawo, a Wykonawca wyraża na to zgodę, do potrącania kar umownych z </w:t>
      </w:r>
      <w:r w:rsidR="008347AA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wynagrodzenia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przysługującego Wykonawcy.</w:t>
      </w:r>
    </w:p>
    <w:p w:rsidR="00E974D6" w:rsidRPr="00C47E51" w:rsidRDefault="00E974D6" w:rsidP="00C47E51">
      <w:pPr>
        <w:pStyle w:val="Akapitzlist"/>
        <w:numPr>
          <w:ilvl w:val="0"/>
          <w:numId w:val="10"/>
        </w:numPr>
        <w:spacing w:after="0" w:line="276" w:lineRule="auto"/>
        <w:ind w:left="425" w:hanging="425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Wykonawca nie ponosi odpowiedzialności za nieprawidłowe działanie platformy </w:t>
      </w:r>
      <w:r w:rsidRPr="00C47E51">
        <w:rPr>
          <w:rFonts w:ascii="Times New Roman" w:hAnsi="Times New Roman" w:cs="Times New Roman"/>
          <w:sz w:val="24"/>
          <w:szCs w:val="24"/>
        </w:rPr>
        <w:t>z winy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podmiotu świadczącego usługi hostingu platformy </w:t>
      </w:r>
      <w:r w:rsidR="00D81472" w:rsidRPr="00C47E51">
        <w:rPr>
          <w:rStyle w:val="FontStyle36"/>
          <w:rFonts w:ascii="Times New Roman" w:hAnsi="Times New Roman" w:cs="Times New Roman"/>
          <w:sz w:val="24"/>
          <w:szCs w:val="24"/>
        </w:rPr>
        <w:t>seo2.</w:t>
      </w:r>
      <w:proofErr w:type="gramStart"/>
      <w:r w:rsidR="00D81472" w:rsidRPr="00C47E51">
        <w:rPr>
          <w:rStyle w:val="FontStyle36"/>
          <w:rFonts w:ascii="Times New Roman" w:hAnsi="Times New Roman" w:cs="Times New Roman"/>
          <w:sz w:val="24"/>
          <w:szCs w:val="24"/>
        </w:rPr>
        <w:t>npseo</w:t>
      </w:r>
      <w:proofErr w:type="gramEnd"/>
      <w:r w:rsidR="00D81472"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  <w:proofErr w:type="gramStart"/>
      <w:r w:rsidR="00D81472" w:rsidRPr="00C47E51">
        <w:rPr>
          <w:rStyle w:val="FontStyle36"/>
          <w:rFonts w:ascii="Times New Roman" w:hAnsi="Times New Roman" w:cs="Times New Roman"/>
          <w:sz w:val="24"/>
          <w:szCs w:val="24"/>
        </w:rPr>
        <w:t>pl</w:t>
      </w:r>
      <w:proofErr w:type="gramEnd"/>
      <w:r w:rsidR="00D81472" w:rsidRPr="00C47E51">
        <w:rPr>
          <w:rStyle w:val="FontStyle36"/>
          <w:rFonts w:ascii="Times New Roman" w:hAnsi="Times New Roman" w:cs="Times New Roman"/>
          <w:sz w:val="24"/>
          <w:szCs w:val="24"/>
        </w:rPr>
        <w:t>. W takim przypadku Wykonawca zobowiązany jest w terminie 1 dnia od chwili powzięcia wiadomości o problemach technicznych lub ich zgłoszenia (w zależności, które nastąpi najszybciej) przesłać do Zamawiającego wyjaśnienie przyczyn braku rozwiązania problemu. Uchybienie terminowi, o którym mowa w zdaniu poprzedzającym skutkować będzie obowiązkiem rozwiązania problemu przez Wykonawcę.</w:t>
      </w:r>
    </w:p>
    <w:p w:rsidR="008512C2" w:rsidRPr="00D90B10" w:rsidRDefault="008512C2" w:rsidP="00C47E51">
      <w:pPr>
        <w:pStyle w:val="Style6"/>
        <w:widowControl/>
        <w:spacing w:line="276" w:lineRule="auto"/>
        <w:ind w:left="295"/>
        <w:jc w:val="center"/>
        <w:rPr>
          <w:rStyle w:val="FontStyle36"/>
          <w:rFonts w:ascii="Times New Roman" w:hAnsi="Times New Roman" w:cs="Times New Roman"/>
          <w:b/>
          <w:sz w:val="16"/>
          <w:szCs w:val="16"/>
        </w:rPr>
      </w:pPr>
    </w:p>
    <w:p w:rsidR="00F605FA" w:rsidRPr="00C47E51" w:rsidRDefault="00F605FA" w:rsidP="00C47E51">
      <w:pPr>
        <w:pStyle w:val="Style6"/>
        <w:widowControl/>
        <w:spacing w:line="276" w:lineRule="auto"/>
        <w:ind w:left="295"/>
        <w:jc w:val="center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§</w:t>
      </w:r>
      <w:r w:rsidR="00904BC6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</w:t>
      </w:r>
      <w:r w:rsidR="00270DAC" w:rsidRPr="00C47E51">
        <w:rPr>
          <w:rStyle w:val="FontStyle36"/>
          <w:rFonts w:ascii="Times New Roman" w:hAnsi="Times New Roman" w:cs="Times New Roman"/>
          <w:b/>
          <w:sz w:val="24"/>
          <w:szCs w:val="24"/>
        </w:rPr>
        <w:t>10</w:t>
      </w:r>
    </w:p>
    <w:p w:rsidR="00F605FA" w:rsidRPr="00C47E51" w:rsidRDefault="00F605FA" w:rsidP="00C47E51">
      <w:pPr>
        <w:pStyle w:val="Style6"/>
        <w:widowControl/>
        <w:numPr>
          <w:ilvl w:val="0"/>
          <w:numId w:val="16"/>
        </w:numPr>
        <w:spacing w:line="276" w:lineRule="auto"/>
        <w:ind w:left="284" w:hanging="284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Wykonawca zobowiązuje się do udostępnienia </w:t>
      </w:r>
      <w:r w:rsidR="00293BFE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Zamawiającemu </w:t>
      </w:r>
      <w:r w:rsidR="00E34A62" w:rsidRPr="00C47E51">
        <w:rPr>
          <w:rStyle w:val="FontStyle36"/>
          <w:rFonts w:ascii="Times New Roman" w:hAnsi="Times New Roman" w:cs="Times New Roman"/>
          <w:sz w:val="24"/>
          <w:szCs w:val="24"/>
        </w:rPr>
        <w:t>kodów źródłowych (w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niezaszyfrowanej formie) po dokonaniu</w:t>
      </w:r>
      <w:r w:rsidR="008C673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jakichkolwiek zmian czy dalszej rozbudowie systemu, nie później niż 7 dni po dokonanych zmianach. </w:t>
      </w:r>
    </w:p>
    <w:p w:rsidR="00F605FA" w:rsidRPr="00C47E51" w:rsidRDefault="00F605FA" w:rsidP="00C47E51">
      <w:pPr>
        <w:pStyle w:val="Style6"/>
        <w:numPr>
          <w:ilvl w:val="0"/>
          <w:numId w:val="16"/>
        </w:numPr>
        <w:spacing w:line="276" w:lineRule="auto"/>
        <w:ind w:left="284" w:hanging="284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Wykonawca, w ramach wynagrodzenia, o którym mowa w § 2 ust. </w:t>
      </w:r>
      <w:r w:rsidR="00610D76" w:rsidRPr="00C47E51">
        <w:rPr>
          <w:rStyle w:val="FontStyle36"/>
          <w:rFonts w:ascii="Times New Roman" w:hAnsi="Times New Roman" w:cs="Times New Roman"/>
          <w:sz w:val="24"/>
          <w:szCs w:val="24"/>
        </w:rPr>
        <w:t>1</w:t>
      </w:r>
      <w:r w:rsidR="008512C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i 2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, z chwilą dokonania </w:t>
      </w:r>
      <w:r w:rsidR="001A783D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odbioru dzieła (utworu), o którym mowa w ust. 1 lub innego powstałego w ramach realizacji przedmiotowej Umowy (Zadania) przez 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Wykonawcę</w:t>
      </w:r>
      <w:r w:rsidR="001A783D" w:rsidRPr="00C47E51">
        <w:rPr>
          <w:rStyle w:val="FontStyle36"/>
          <w:rFonts w:ascii="Times New Roman" w:hAnsi="Times New Roman" w:cs="Times New Roman"/>
          <w:sz w:val="24"/>
          <w:szCs w:val="24"/>
        </w:rPr>
        <w:t>, przenosi na Zamawiającego autorskie prawa majątkowe do dzieła (utworu) n</w:t>
      </w:r>
      <w:r w:rsidR="005B6B3B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a wszelkich polach eksploatacji, a w szczególności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przeniesienie autorskich praw majątkowych obejmuje: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trwałe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</w:t>
      </w:r>
      <w:r w:rsidR="00E55C54" w:rsidRPr="00C47E51">
        <w:rPr>
          <w:rStyle w:val="FontStyle36"/>
          <w:rFonts w:ascii="Times New Roman" w:hAnsi="Times New Roman" w:cs="Times New Roman"/>
          <w:sz w:val="24"/>
          <w:szCs w:val="24"/>
        </w:rPr>
        <w:t>opii oraz dowolne korzystanie i 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rozporządzanie tymi kopiami;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stosowanie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, wprowadzanie, wyświetlanie, przekazywanie i przechowywanie niezależnie od</w:t>
      </w:r>
      <w:r w:rsidR="00E55C54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formatu, systemu lub standardu;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wprowadzanie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do obrotu, użyczanie, najem lub dzier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żawa oryginału albo egzemplarzy;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tworzenie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nowych wersji, opracowań i adaptacji (tłumaczenie, przystosowanie, zmianę układu lub jakiekolwiek inne zmi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any);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publiczne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rozpowszechnianie, w szczególności wyświetlanie, publiczne odtwarzanie, nadawanie i reemitowanie w dowol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nym systemie lub standardzie, a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także publiczne udostępnianie w ten sposób, aby każdy mógł mieć do niego dostęp w miejscu i czasie przez siebie wybranym, w szczególności elektro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niczne udostępnianie na żądanie;</w:t>
      </w:r>
    </w:p>
    <w:p w:rsidR="00F605FA" w:rsidRPr="00C47E51" w:rsidRDefault="00F605FA" w:rsidP="00C47E51">
      <w:pPr>
        <w:pStyle w:val="Akapitzlist"/>
        <w:numPr>
          <w:ilvl w:val="0"/>
          <w:numId w:val="17"/>
        </w:numPr>
        <w:spacing w:after="0" w:line="276" w:lineRule="auto"/>
        <w:ind w:left="567" w:hanging="283"/>
        <w:rPr>
          <w:rStyle w:val="FontStyle36"/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C47E51">
        <w:rPr>
          <w:rStyle w:val="FontStyle36"/>
          <w:rFonts w:ascii="Times New Roman" w:eastAsiaTheme="minorEastAsia" w:hAnsi="Times New Roman" w:cs="Times New Roman"/>
          <w:sz w:val="24"/>
          <w:szCs w:val="24"/>
          <w:lang w:eastAsia="pl-PL"/>
        </w:rPr>
        <w:t>rozpowszechnianie</w:t>
      </w:r>
      <w:proofErr w:type="gramEnd"/>
      <w:r w:rsidRPr="00C47E51">
        <w:rPr>
          <w:rStyle w:val="FontStyle36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sieci Inter</w:t>
      </w:r>
      <w:r w:rsidR="00070D90" w:rsidRPr="00C47E51">
        <w:rPr>
          <w:rStyle w:val="FontStyle36"/>
          <w:rFonts w:ascii="Times New Roman" w:eastAsiaTheme="minorEastAsia" w:hAnsi="Times New Roman" w:cs="Times New Roman"/>
          <w:sz w:val="24"/>
          <w:szCs w:val="24"/>
          <w:lang w:eastAsia="pl-PL"/>
        </w:rPr>
        <w:t>net oraz w sieciach zamkniętych;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nadawanie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za pomocą fonii lub wizji, w sposób bezprzewodowy (drogą naziemną </w:t>
      </w:r>
      <w:r w:rsidR="00EB0F03" w:rsidRPr="00C47E51">
        <w:rPr>
          <w:rStyle w:val="FontStyle36"/>
          <w:rFonts w:ascii="Times New Roman" w:hAnsi="Times New Roman" w:cs="Times New Roman"/>
          <w:sz w:val="24"/>
          <w:szCs w:val="24"/>
        </w:rPr>
        <w:br/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i satelitarną) lub w sposób przewodowy, w dow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olnym systemie i standardzie, w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tym także poprzez si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eci kablowe i platformy cyfrowe;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prawo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do określania nazw, pod którymi przedmiot umowy będzie wykorzystywany lub rozpowszechniany, w tym nazw hand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lowych, włączając w to prawo do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zarejestrowania na swoją rzecz znaków towarowych, którymi oznaczony będzie utwór lub znaków towa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rowych wykorzystanych w utworze;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prawo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do dowolnego wykorzystania, w tym wykorzystania do celów statutowych, marketingowych lub promocji, w tym reklamy, sponsoringu, promocji sprzedaży, do</w:t>
      </w:r>
      <w:r w:rsidR="00E34A62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oznaczania lub identyfikacji produktów i usług oraz innych przejawów działalności,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a także przedmiotów jego własności, także dla cel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ów edukacyjnych i 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szkoleniowych;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zezwolenie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na tworzenie opracowań, przeróbek i adaptacji przedmiotu umowy, prawo do rozporządzania opracowaniami, przeróbkami i adaptacjami przedmiotu umowy oraz prawo udostępniania ich do korzystania, w tym udzielania licencji na rzecz osób trzecich, na wszystkich wymienion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ych powyżej polach eksploatacji;</w:t>
      </w:r>
    </w:p>
    <w:p w:rsidR="00F605FA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prawo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do zwielokrotniania kodu (kod źródłowy zostanie dostarczony na rzecz ORE </w:t>
      </w:r>
      <w:r w:rsidR="00EB0F03" w:rsidRPr="00C47E51">
        <w:rPr>
          <w:rStyle w:val="FontStyle36"/>
          <w:rFonts w:ascii="Times New Roman" w:hAnsi="Times New Roman" w:cs="Times New Roman"/>
          <w:sz w:val="24"/>
          <w:szCs w:val="24"/>
        </w:rPr>
        <w:br/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na nośniku CD/DN/D - w ilości 1 kopii elektronicznej w tym w postaci czytelnego </w:t>
      </w:r>
      <w:r w:rsidR="00EB0F03" w:rsidRPr="00C47E51">
        <w:rPr>
          <w:rStyle w:val="FontStyle36"/>
          <w:rFonts w:ascii="Times New Roman" w:hAnsi="Times New Roman" w:cs="Times New Roman"/>
          <w:sz w:val="24"/>
          <w:szCs w:val="24"/>
        </w:rPr>
        <w:br/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dla człowieka</w:t>
      </w:r>
      <w:r w:rsidR="009670E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pliku tekstowego)</w:t>
      </w:r>
      <w:r w:rsidR="00070D90" w:rsidRPr="00C47E51">
        <w:rPr>
          <w:rStyle w:val="FontStyle36"/>
          <w:rFonts w:ascii="Times New Roman" w:hAnsi="Times New Roman" w:cs="Times New Roman"/>
          <w:sz w:val="24"/>
          <w:szCs w:val="24"/>
        </w:rPr>
        <w:t>;</w:t>
      </w:r>
    </w:p>
    <w:p w:rsidR="00070D90" w:rsidRPr="00C47E51" w:rsidRDefault="00F605FA" w:rsidP="00C47E51">
      <w:pPr>
        <w:pStyle w:val="Style6"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zezwolenie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na tworzenie opracowań, przeróbek i adaptacji przedmiotu umowy oraz rozporządzanie i korzystanie z takich opracowań na wszystkich polach eksploatacji określonych w niniejszej umowie.</w:t>
      </w:r>
    </w:p>
    <w:p w:rsidR="00F605FA" w:rsidRPr="00C47E51" w:rsidRDefault="00070D90" w:rsidP="00C47E51">
      <w:pPr>
        <w:pStyle w:val="Style6"/>
        <w:numPr>
          <w:ilvl w:val="0"/>
          <w:numId w:val="14"/>
        </w:numPr>
        <w:spacing w:line="276" w:lineRule="auto"/>
        <w:ind w:left="284" w:hanging="284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przekaże kody źródłowe wraz z kompletem dokumentacji, opisującej proces kompilacji kodu oraz komponenty i narzędzia z tym procesem związane. Jednocześnie Wykonawca przekaże na Zamawiającego wszelkie zasoby informatyczne niebędące kodem źródłowym, niezbędne w procesie kompilacji oraz odtwarzania wersji produkcyjnej oprogramowania. W stosunku do tych zasobów Wykonawca zapewnia Zamawiającemu niewył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ączne, nieograniczone czasowo i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terytorialnie prawo do ich wykorzystania w ww. procesie kompilacji lub tłumaczenia jego formy {dekompilacja},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w szczególności, ale nie wyłącznie w celu wykorzystania dla celów współdziałania z programami komputerowymi lub rozwijania, wytwarzania lub wprowadzania do obrotu, użyczania, najmu lub innych form korzystania </w:t>
      </w:r>
      <w:r w:rsidR="00072962" w:rsidRPr="00C47E51">
        <w:rPr>
          <w:rStyle w:val="FontStyle36"/>
          <w:rFonts w:ascii="Times New Roman" w:hAnsi="Times New Roman" w:cs="Times New Roman"/>
          <w:sz w:val="24"/>
          <w:szCs w:val="24"/>
        </w:rPr>
        <w:t>o podobnej lub zbliżonej formie.</w:t>
      </w:r>
    </w:p>
    <w:p w:rsidR="00F605FA" w:rsidRPr="00C47E51" w:rsidRDefault="00F605FA" w:rsidP="00C47E51">
      <w:pPr>
        <w:pStyle w:val="Style1"/>
        <w:widowControl/>
        <w:numPr>
          <w:ilvl w:val="0"/>
          <w:numId w:val="14"/>
        </w:numPr>
        <w:tabs>
          <w:tab w:val="left" w:pos="274"/>
        </w:tabs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Pola eksploatacyjne dotyczą wszystkich składowych części przedmiotu umowy.</w:t>
      </w:r>
    </w:p>
    <w:p w:rsidR="00F605FA" w:rsidRPr="00C47E51" w:rsidRDefault="00F605FA" w:rsidP="00C47E51">
      <w:pPr>
        <w:pStyle w:val="Style1"/>
        <w:widowControl/>
        <w:numPr>
          <w:ilvl w:val="0"/>
          <w:numId w:val="14"/>
        </w:numPr>
        <w:tabs>
          <w:tab w:val="left" w:pos="274"/>
        </w:tabs>
        <w:spacing w:line="276" w:lineRule="auto"/>
        <w:ind w:left="274" w:hanging="27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Rozpowszechnianie i zwielokrotnianie dzieła dotyczy całości lub jego fragmentów, samodzielnie lub z dziełami innych podmiotów lub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w dziełach innych podmiotów, a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także po dok</w:t>
      </w:r>
      <w:r w:rsidR="00D43282" w:rsidRPr="00C47E51">
        <w:rPr>
          <w:rStyle w:val="FontStyle36"/>
          <w:rFonts w:ascii="Times New Roman" w:hAnsi="Times New Roman" w:cs="Times New Roman"/>
          <w:sz w:val="24"/>
          <w:szCs w:val="24"/>
        </w:rPr>
        <w:t>onaniu opracowania redakcyjnego.</w:t>
      </w:r>
    </w:p>
    <w:p w:rsidR="00F605FA" w:rsidRPr="00C47E51" w:rsidRDefault="00F605FA" w:rsidP="00C47E51">
      <w:pPr>
        <w:pStyle w:val="Style1"/>
        <w:widowControl/>
        <w:numPr>
          <w:ilvl w:val="0"/>
          <w:numId w:val="14"/>
        </w:numPr>
        <w:tabs>
          <w:tab w:val="left" w:pos="274"/>
        </w:tabs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Zamawiający nabywa własność wszystkich egzemplarzy, na których dzieło utrwalono.</w:t>
      </w:r>
    </w:p>
    <w:p w:rsidR="00F605FA" w:rsidRPr="00C47E51" w:rsidRDefault="00F605FA" w:rsidP="00C47E51">
      <w:pPr>
        <w:pStyle w:val="Style1"/>
        <w:widowControl/>
        <w:numPr>
          <w:ilvl w:val="0"/>
          <w:numId w:val="14"/>
        </w:numPr>
        <w:tabs>
          <w:tab w:val="left" w:pos="274"/>
        </w:tabs>
        <w:spacing w:line="276" w:lineRule="auto"/>
        <w:ind w:left="274" w:hanging="27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przypadku wystąpienia przeciwko Zama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wiającemu przez osoby trzecie z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roszczeniami wynikającymi z naruszenia ich praw autorskich, Wykonawca zobowiązuje się do ich zaspokojenia i</w:t>
      </w:r>
      <w:r w:rsidR="00E55C54" w:rsidRPr="00C47E51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zwolnienia Zamawiającego od obowiązku świadczeń z tego tytułu.</w:t>
      </w:r>
    </w:p>
    <w:p w:rsidR="00F605FA" w:rsidRPr="00C47E51" w:rsidRDefault="00F605FA" w:rsidP="00C47E51">
      <w:pPr>
        <w:pStyle w:val="Style1"/>
        <w:widowControl/>
        <w:numPr>
          <w:ilvl w:val="0"/>
          <w:numId w:val="14"/>
        </w:numPr>
        <w:tabs>
          <w:tab w:val="left" w:pos="274"/>
        </w:tabs>
        <w:spacing w:line="276" w:lineRule="auto"/>
        <w:ind w:left="274" w:hanging="27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przypadku dochodzenia na drodze sądowej przez osoby trzecie roszczeń wynikających z</w:t>
      </w:r>
      <w:r w:rsidR="0007296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naruszenia ich praw autorskich przeciwko Zamawiającemu, Wykonawca będzie zobowiązany do</w:t>
      </w:r>
      <w:r w:rsidR="0007296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przystąpieni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a w procesie do Zamawiającego i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podjęcia wszelkich czynności w celu zwolnienia 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Zamawiającego z udziału w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sprawie.</w:t>
      </w:r>
    </w:p>
    <w:p w:rsidR="00F605FA" w:rsidRPr="00C47E51" w:rsidRDefault="00F605FA" w:rsidP="00C47E51">
      <w:pPr>
        <w:pStyle w:val="Style1"/>
        <w:widowControl/>
        <w:numPr>
          <w:ilvl w:val="0"/>
          <w:numId w:val="14"/>
        </w:numPr>
        <w:tabs>
          <w:tab w:val="left" w:pos="274"/>
        </w:tabs>
        <w:spacing w:line="276" w:lineRule="auto"/>
        <w:ind w:left="274" w:hanging="27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Wraz z przeniesieniem autorskich praw majątkowych na Zamawiającego przechodzi wyłączne prawo zezwalania na wykonanie autorskiego prawa zależnego na polach eksploatacji, wymienionych w ust. 1.</w:t>
      </w:r>
    </w:p>
    <w:p w:rsidR="00F605FA" w:rsidRPr="00C47E51" w:rsidRDefault="00F605FA" w:rsidP="00C47E51">
      <w:pPr>
        <w:pStyle w:val="Style1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284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Wykonawca upoważnia Zamawiającego do nad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>zoru nad sposobem korzystania z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dzieła i</w:t>
      </w:r>
      <w:r w:rsidR="0007296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decydowania o pierwszym udostępnieniu dzieła publiczności.</w:t>
      </w:r>
    </w:p>
    <w:p w:rsidR="008512C2" w:rsidRPr="00D90B10" w:rsidRDefault="008512C2" w:rsidP="00C47E51">
      <w:pPr>
        <w:pStyle w:val="Style7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pacing w:val="50"/>
          <w:sz w:val="16"/>
          <w:szCs w:val="16"/>
        </w:rPr>
      </w:pPr>
    </w:p>
    <w:p w:rsidR="00F605FA" w:rsidRPr="00C47E51" w:rsidRDefault="00F605FA" w:rsidP="00C47E51">
      <w:pPr>
        <w:pStyle w:val="Style7"/>
        <w:widowControl/>
        <w:spacing w:line="276" w:lineRule="auto"/>
        <w:ind w:left="4399"/>
        <w:jc w:val="both"/>
        <w:rPr>
          <w:rStyle w:val="FontStyle51"/>
          <w:rFonts w:ascii="Times New Roman" w:hAnsi="Times New Roman" w:cs="Times New Roman"/>
          <w:b w:val="0"/>
          <w:spacing w:val="50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b w:val="0"/>
          <w:spacing w:val="50"/>
          <w:sz w:val="24"/>
          <w:szCs w:val="24"/>
        </w:rPr>
        <w:t>§</w:t>
      </w:r>
      <w:r w:rsidR="00270DAC" w:rsidRPr="00C47E51">
        <w:rPr>
          <w:rStyle w:val="FontStyle51"/>
          <w:rFonts w:ascii="Times New Roman" w:hAnsi="Times New Roman" w:cs="Times New Roman"/>
          <w:b w:val="0"/>
          <w:spacing w:val="50"/>
          <w:sz w:val="24"/>
          <w:szCs w:val="24"/>
        </w:rPr>
        <w:t>11</w:t>
      </w:r>
    </w:p>
    <w:p w:rsidR="00151050" w:rsidRPr="00C47E51" w:rsidRDefault="00151050" w:rsidP="00C47E51">
      <w:pPr>
        <w:pStyle w:val="Akapitzlist"/>
        <w:numPr>
          <w:ilvl w:val="3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pacing w:val="50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Jako zabezpieczenie należytego wykonania umowy Wykonawca wniósł w formie</w:t>
      </w:r>
      <w:r w:rsidR="007A43CB"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="00942463" w:rsidRPr="00C47E51">
        <w:rPr>
          <w:rFonts w:ascii="Times New Roman" w:hAnsi="Times New Roman" w:cs="Times New Roman"/>
          <w:sz w:val="24"/>
          <w:szCs w:val="24"/>
        </w:rPr>
        <w:t>…………………..</w:t>
      </w:r>
      <w:r w:rsidRPr="00C47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E51">
        <w:rPr>
          <w:rFonts w:ascii="Times New Roman" w:hAnsi="Times New Roman" w:cs="Times New Roman"/>
          <w:sz w:val="24"/>
          <w:szCs w:val="24"/>
        </w:rPr>
        <w:t>kwotę</w:t>
      </w:r>
      <w:proofErr w:type="gramEnd"/>
      <w:r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="007A43CB" w:rsidRPr="00C47E51">
        <w:rPr>
          <w:rFonts w:ascii="Times New Roman" w:hAnsi="Times New Roman" w:cs="Times New Roman"/>
          <w:sz w:val="24"/>
          <w:szCs w:val="24"/>
        </w:rPr>
        <w:t xml:space="preserve">....... </w:t>
      </w:r>
      <w:r w:rsidRPr="00C47E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7E51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Pr="00C47E51">
        <w:rPr>
          <w:rFonts w:ascii="Times New Roman" w:hAnsi="Times New Roman" w:cs="Times New Roman"/>
          <w:sz w:val="24"/>
          <w:szCs w:val="24"/>
        </w:rPr>
        <w:t xml:space="preserve">: </w:t>
      </w:r>
      <w:r w:rsidR="007A43CB" w:rsidRPr="00C47E51">
        <w:rPr>
          <w:rFonts w:ascii="Times New Roman" w:hAnsi="Times New Roman" w:cs="Times New Roman"/>
          <w:sz w:val="24"/>
          <w:szCs w:val="24"/>
        </w:rPr>
        <w:t xml:space="preserve">......... ........ </w:t>
      </w:r>
      <w:r w:rsidRPr="00C47E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47E51">
        <w:rPr>
          <w:rFonts w:ascii="Times New Roman" w:hAnsi="Times New Roman" w:cs="Times New Roman"/>
          <w:sz w:val="24"/>
          <w:szCs w:val="24"/>
        </w:rPr>
        <w:t>która</w:t>
      </w:r>
      <w:proofErr w:type="gramEnd"/>
      <w:r w:rsidRPr="00C47E51">
        <w:rPr>
          <w:rFonts w:ascii="Times New Roman" w:hAnsi="Times New Roman" w:cs="Times New Roman"/>
          <w:sz w:val="24"/>
          <w:szCs w:val="24"/>
        </w:rPr>
        <w:t xml:space="preserve"> stanowi 10</w:t>
      </w:r>
      <w:r w:rsidR="007A43CB" w:rsidRPr="00C47E51">
        <w:rPr>
          <w:rFonts w:ascii="Times New Roman" w:hAnsi="Times New Roman" w:cs="Times New Roman"/>
          <w:sz w:val="24"/>
          <w:szCs w:val="24"/>
        </w:rPr>
        <w:t xml:space="preserve">% </w:t>
      </w:r>
      <w:r w:rsidRPr="00C47E51">
        <w:rPr>
          <w:rFonts w:ascii="Times New Roman" w:hAnsi="Times New Roman" w:cs="Times New Roman"/>
          <w:sz w:val="24"/>
          <w:szCs w:val="24"/>
        </w:rPr>
        <w:t>ceny całkowitej podanej w ofercie.</w:t>
      </w:r>
    </w:p>
    <w:p w:rsidR="007A43CB" w:rsidRPr="00C47E51" w:rsidRDefault="007A43CB" w:rsidP="00C47E51">
      <w:pPr>
        <w:pStyle w:val="Akapitzlist"/>
        <w:numPr>
          <w:ilvl w:val="3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Zamawiający zwróci I00% zabezpieczenia w terminie 30 dni od podpisania końcowego protokołu odbioru </w:t>
      </w:r>
      <w:r w:rsidR="00271617" w:rsidRPr="00C47E5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C47E51">
        <w:rPr>
          <w:rFonts w:ascii="Times New Roman" w:hAnsi="Times New Roman" w:cs="Times New Roman"/>
          <w:sz w:val="24"/>
          <w:szCs w:val="24"/>
        </w:rPr>
        <w:t>bez zastrzeżeń.</w:t>
      </w:r>
    </w:p>
    <w:p w:rsidR="007A43CB" w:rsidRPr="00C47E51" w:rsidRDefault="007A43CB" w:rsidP="00C47E51">
      <w:pPr>
        <w:pStyle w:val="Akapitzlist"/>
        <w:numPr>
          <w:ilvl w:val="3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Zabezpieczenie należytego wykonania Umowy służy do pokrycia roszczeń Zamawiającego wynikających z tytułu niewykonania lub nienależytego wykonania niniejszej Umowy.</w:t>
      </w:r>
    </w:p>
    <w:p w:rsidR="007A43CB" w:rsidRPr="00C47E51" w:rsidRDefault="007A43CB" w:rsidP="00C47E5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4. Wykonawca ma prawo zmieni</w:t>
      </w:r>
      <w:r w:rsidR="009C0C1E" w:rsidRPr="00C47E51">
        <w:rPr>
          <w:rFonts w:ascii="Times New Roman" w:hAnsi="Times New Roman" w:cs="Times New Roman"/>
          <w:sz w:val="24"/>
          <w:szCs w:val="24"/>
        </w:rPr>
        <w:t>ć</w:t>
      </w:r>
      <w:r w:rsidRPr="00C47E51">
        <w:rPr>
          <w:rFonts w:ascii="Times New Roman" w:hAnsi="Times New Roman" w:cs="Times New Roman"/>
          <w:sz w:val="24"/>
          <w:szCs w:val="24"/>
        </w:rPr>
        <w:t xml:space="preserve"> formę zabezpieczenia na i</w:t>
      </w:r>
      <w:r w:rsidR="009C0C1E" w:rsidRPr="00C47E51">
        <w:rPr>
          <w:rFonts w:ascii="Times New Roman" w:hAnsi="Times New Roman" w:cs="Times New Roman"/>
          <w:sz w:val="24"/>
          <w:szCs w:val="24"/>
        </w:rPr>
        <w:t>nną</w:t>
      </w:r>
      <w:r w:rsidRPr="00C47E51">
        <w:rPr>
          <w:rFonts w:ascii="Times New Roman" w:hAnsi="Times New Roman" w:cs="Times New Roman"/>
          <w:sz w:val="24"/>
          <w:szCs w:val="24"/>
        </w:rPr>
        <w:t xml:space="preserve"> przewidzianą</w:t>
      </w:r>
      <w:r w:rsidR="009C0C1E" w:rsidRPr="00C47E51">
        <w:rPr>
          <w:rFonts w:ascii="Times New Roman" w:hAnsi="Times New Roman" w:cs="Times New Roman"/>
          <w:sz w:val="24"/>
          <w:szCs w:val="24"/>
        </w:rPr>
        <w:t xml:space="preserve"> przepisami Ustawy. Z</w:t>
      </w:r>
      <w:r w:rsidRPr="00C47E51">
        <w:rPr>
          <w:rFonts w:ascii="Times New Roman" w:hAnsi="Times New Roman" w:cs="Times New Roman"/>
          <w:sz w:val="24"/>
          <w:szCs w:val="24"/>
        </w:rPr>
        <w:t>miana formy zabezpieczenia nie powoduje</w:t>
      </w:r>
      <w:r w:rsidR="009C0C1E" w:rsidRPr="00C47E51">
        <w:rPr>
          <w:rFonts w:ascii="Times New Roman" w:hAnsi="Times New Roman" w:cs="Times New Roman"/>
          <w:sz w:val="24"/>
          <w:szCs w:val="24"/>
        </w:rPr>
        <w:t xml:space="preserve"> koniecznoś</w:t>
      </w:r>
      <w:r w:rsidRPr="00C47E51">
        <w:rPr>
          <w:rFonts w:ascii="Times New Roman" w:hAnsi="Times New Roman" w:cs="Times New Roman"/>
          <w:sz w:val="24"/>
          <w:szCs w:val="24"/>
        </w:rPr>
        <w:t>ci zmiany Umowy.</w:t>
      </w:r>
    </w:p>
    <w:p w:rsidR="007A43CB" w:rsidRPr="00C47E51" w:rsidRDefault="007A43CB" w:rsidP="00C47E5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5. Zamawiający wymaga, aby w przypadku wniesienia </w:t>
      </w:r>
      <w:r w:rsidR="009C0C1E" w:rsidRPr="00C47E51">
        <w:rPr>
          <w:rFonts w:ascii="Times New Roman" w:hAnsi="Times New Roman" w:cs="Times New Roman"/>
          <w:sz w:val="24"/>
          <w:szCs w:val="24"/>
        </w:rPr>
        <w:t xml:space="preserve">zabezpieczenia w inne formie niż </w:t>
      </w:r>
      <w:r w:rsidRPr="00C47E51">
        <w:rPr>
          <w:rFonts w:ascii="Times New Roman" w:hAnsi="Times New Roman" w:cs="Times New Roman"/>
          <w:sz w:val="24"/>
          <w:szCs w:val="24"/>
        </w:rPr>
        <w:t>w pieniądz</w:t>
      </w:r>
      <w:r w:rsidR="003A0DFF" w:rsidRPr="00C47E51">
        <w:rPr>
          <w:rFonts w:ascii="Times New Roman" w:hAnsi="Times New Roman" w:cs="Times New Roman"/>
          <w:sz w:val="24"/>
          <w:szCs w:val="24"/>
        </w:rPr>
        <w:t>u</w:t>
      </w:r>
      <w:r w:rsidRPr="00C47E51">
        <w:rPr>
          <w:rFonts w:ascii="Times New Roman" w:hAnsi="Times New Roman" w:cs="Times New Roman"/>
          <w:sz w:val="24"/>
          <w:szCs w:val="24"/>
        </w:rPr>
        <w:t>, z dokumentu tego wynikało jednoznaczne gwarantowanie wypłat</w:t>
      </w:r>
      <w:r w:rsidR="003A0DFF"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Fonts w:ascii="Times New Roman" w:hAnsi="Times New Roman" w:cs="Times New Roman"/>
          <w:sz w:val="24"/>
          <w:szCs w:val="24"/>
        </w:rPr>
        <w:t>należności w sposób nieodwołalny, bez</w:t>
      </w:r>
      <w:r w:rsidR="003A0DFF" w:rsidRPr="00C47E51">
        <w:rPr>
          <w:rFonts w:ascii="Times New Roman" w:hAnsi="Times New Roman" w:cs="Times New Roman"/>
          <w:sz w:val="24"/>
          <w:szCs w:val="24"/>
        </w:rPr>
        <w:t>warunkowy i płatny na pierwsze ż</w:t>
      </w:r>
      <w:r w:rsidRPr="00C47E51">
        <w:rPr>
          <w:rFonts w:ascii="Times New Roman" w:hAnsi="Times New Roman" w:cs="Times New Roman"/>
          <w:sz w:val="24"/>
          <w:szCs w:val="24"/>
        </w:rPr>
        <w:t>ądanie</w:t>
      </w:r>
      <w:r w:rsidR="003A0DFF"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Fonts w:ascii="Times New Roman" w:hAnsi="Times New Roman" w:cs="Times New Roman"/>
          <w:sz w:val="24"/>
          <w:szCs w:val="24"/>
        </w:rPr>
        <w:t>Zamawiającego, jak równie</w:t>
      </w:r>
      <w:r w:rsidR="003A0DFF" w:rsidRPr="00C47E51">
        <w:rPr>
          <w:rFonts w:ascii="Times New Roman" w:hAnsi="Times New Roman" w:cs="Times New Roman"/>
          <w:sz w:val="24"/>
          <w:szCs w:val="24"/>
        </w:rPr>
        <w:t>ż</w:t>
      </w:r>
      <w:r w:rsidRPr="00C47E51">
        <w:rPr>
          <w:rFonts w:ascii="Times New Roman" w:hAnsi="Times New Roman" w:cs="Times New Roman"/>
          <w:sz w:val="24"/>
          <w:szCs w:val="24"/>
        </w:rPr>
        <w:t xml:space="preserve"> aby była</w:t>
      </w:r>
      <w:r w:rsidR="003A0DFF"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Fonts w:ascii="Times New Roman" w:hAnsi="Times New Roman" w:cs="Times New Roman"/>
          <w:sz w:val="24"/>
          <w:szCs w:val="24"/>
        </w:rPr>
        <w:t>możliwość</w:t>
      </w:r>
      <w:r w:rsidR="003A0DFF" w:rsidRPr="00C47E51">
        <w:rPr>
          <w:rFonts w:ascii="Times New Roman" w:hAnsi="Times New Roman" w:cs="Times New Roman"/>
          <w:sz w:val="24"/>
          <w:szCs w:val="24"/>
        </w:rPr>
        <w:t xml:space="preserve"> je</w:t>
      </w:r>
      <w:r w:rsidRPr="00C47E51">
        <w:rPr>
          <w:rFonts w:ascii="Times New Roman" w:hAnsi="Times New Roman" w:cs="Times New Roman"/>
          <w:sz w:val="24"/>
          <w:szCs w:val="24"/>
        </w:rPr>
        <w:t>go zrealizowania</w:t>
      </w:r>
      <w:r w:rsidR="003A0DFF"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Fonts w:ascii="Times New Roman" w:hAnsi="Times New Roman" w:cs="Times New Roman"/>
          <w:sz w:val="24"/>
          <w:szCs w:val="24"/>
        </w:rPr>
        <w:t>na terenie Polski</w:t>
      </w:r>
      <w:r w:rsidR="003A0DFF"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Fonts w:ascii="Times New Roman" w:hAnsi="Times New Roman" w:cs="Times New Roman"/>
          <w:sz w:val="24"/>
          <w:szCs w:val="24"/>
        </w:rPr>
        <w:t>i aby zapewniał obsługę w języku polskim.</w:t>
      </w:r>
    </w:p>
    <w:p w:rsidR="007A43CB" w:rsidRPr="00C47E51" w:rsidRDefault="003A0DFF" w:rsidP="00C47E5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6. Zamawiający wymaga,</w:t>
      </w:r>
      <w:r w:rsidR="007A43CB" w:rsidRPr="00C47E51">
        <w:rPr>
          <w:rFonts w:ascii="Times New Roman" w:hAnsi="Times New Roman" w:cs="Times New Roman"/>
          <w:sz w:val="24"/>
          <w:szCs w:val="24"/>
        </w:rPr>
        <w:t xml:space="preserve"> aby w przypadku wniesienia zabezpieczenia w formie</w:t>
      </w:r>
      <w:r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="007A43CB" w:rsidRPr="00C47E51">
        <w:rPr>
          <w:rFonts w:ascii="Times New Roman" w:hAnsi="Times New Roman" w:cs="Times New Roman"/>
          <w:sz w:val="24"/>
          <w:szCs w:val="24"/>
        </w:rPr>
        <w:t>gwarancji bankowej lub ubezpieczeniowej termin jej obowiązywania był o 30 dni</w:t>
      </w:r>
      <w:r w:rsidRPr="00C47E51">
        <w:rPr>
          <w:rFonts w:ascii="Times New Roman" w:hAnsi="Times New Roman" w:cs="Times New Roman"/>
          <w:sz w:val="24"/>
          <w:szCs w:val="24"/>
        </w:rPr>
        <w:t xml:space="preserve"> dłuż</w:t>
      </w:r>
      <w:r w:rsidR="007A43CB" w:rsidRPr="00C47E51">
        <w:rPr>
          <w:rFonts w:ascii="Times New Roman" w:hAnsi="Times New Roman" w:cs="Times New Roman"/>
          <w:sz w:val="24"/>
          <w:szCs w:val="24"/>
        </w:rPr>
        <w:t>szy, od terminu wykonania przedmiotu umowy.</w:t>
      </w:r>
    </w:p>
    <w:p w:rsidR="007A43CB" w:rsidRPr="00C47E51" w:rsidRDefault="007A43CB" w:rsidP="00C47E5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7</w:t>
      </w:r>
      <w:r w:rsidR="003A0DFF" w:rsidRPr="00C47E51">
        <w:rPr>
          <w:rFonts w:ascii="Times New Roman" w:hAnsi="Times New Roman" w:cs="Times New Roman"/>
          <w:sz w:val="24"/>
          <w:szCs w:val="24"/>
        </w:rPr>
        <w:t xml:space="preserve">. </w:t>
      </w:r>
      <w:r w:rsidRPr="00C47E51">
        <w:rPr>
          <w:rFonts w:ascii="Times New Roman" w:hAnsi="Times New Roman" w:cs="Times New Roman"/>
          <w:sz w:val="24"/>
          <w:szCs w:val="24"/>
        </w:rPr>
        <w:t>W razie wystąpienia konieczności przedłu</w:t>
      </w:r>
      <w:r w:rsidR="003A0DFF" w:rsidRPr="00C47E51">
        <w:rPr>
          <w:rFonts w:ascii="Times New Roman" w:hAnsi="Times New Roman" w:cs="Times New Roman"/>
          <w:sz w:val="24"/>
          <w:szCs w:val="24"/>
        </w:rPr>
        <w:t>żenia terminu re</w:t>
      </w:r>
      <w:r w:rsidRPr="00C47E51">
        <w:rPr>
          <w:rFonts w:ascii="Times New Roman" w:hAnsi="Times New Roman" w:cs="Times New Roman"/>
          <w:sz w:val="24"/>
          <w:szCs w:val="24"/>
        </w:rPr>
        <w:t>alizacji Przedmiotu</w:t>
      </w:r>
      <w:r w:rsidR="003A0DFF" w:rsidRPr="00C47E51">
        <w:rPr>
          <w:rFonts w:ascii="Times New Roman" w:hAnsi="Times New Roman" w:cs="Times New Roman"/>
          <w:sz w:val="24"/>
          <w:szCs w:val="24"/>
        </w:rPr>
        <w:t xml:space="preserve"> Umowy, w pr</w:t>
      </w:r>
      <w:r w:rsidRPr="00C47E51">
        <w:rPr>
          <w:rFonts w:ascii="Times New Roman" w:hAnsi="Times New Roman" w:cs="Times New Roman"/>
          <w:sz w:val="24"/>
          <w:szCs w:val="24"/>
        </w:rPr>
        <w:t>zypadku wniesienia przez Wykonawcę w/w zabezpieczenia w innej</w:t>
      </w:r>
      <w:r w:rsidR="003A0DFF"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Fonts w:ascii="Times New Roman" w:hAnsi="Times New Roman" w:cs="Times New Roman"/>
          <w:sz w:val="24"/>
          <w:szCs w:val="24"/>
        </w:rPr>
        <w:t>formie ni</w:t>
      </w:r>
      <w:r w:rsidR="00081AC2" w:rsidRPr="00C47E51">
        <w:rPr>
          <w:rFonts w:ascii="Times New Roman" w:hAnsi="Times New Roman" w:cs="Times New Roman"/>
          <w:sz w:val="24"/>
          <w:szCs w:val="24"/>
        </w:rPr>
        <w:t xml:space="preserve">ż </w:t>
      </w:r>
      <w:r w:rsidRPr="00C47E51">
        <w:rPr>
          <w:rFonts w:ascii="Times New Roman" w:hAnsi="Times New Roman" w:cs="Times New Roman"/>
          <w:sz w:val="24"/>
          <w:szCs w:val="24"/>
        </w:rPr>
        <w:t>w pieniądzu, Wykonawca jest zobowiązany przedłu</w:t>
      </w:r>
      <w:r w:rsidR="00081AC2" w:rsidRPr="00C47E51">
        <w:rPr>
          <w:rFonts w:ascii="Times New Roman" w:hAnsi="Times New Roman" w:cs="Times New Roman"/>
          <w:sz w:val="24"/>
          <w:szCs w:val="24"/>
        </w:rPr>
        <w:t>ż</w:t>
      </w:r>
      <w:r w:rsidRPr="00C47E51">
        <w:rPr>
          <w:rFonts w:ascii="Times New Roman" w:hAnsi="Times New Roman" w:cs="Times New Roman"/>
          <w:sz w:val="24"/>
          <w:szCs w:val="24"/>
        </w:rPr>
        <w:t>y</w:t>
      </w:r>
      <w:r w:rsidR="00081AC2" w:rsidRPr="00C47E51">
        <w:rPr>
          <w:rFonts w:ascii="Times New Roman" w:hAnsi="Times New Roman" w:cs="Times New Roman"/>
          <w:sz w:val="24"/>
          <w:szCs w:val="24"/>
        </w:rPr>
        <w:t>ć</w:t>
      </w:r>
      <w:r w:rsidRPr="00C47E51">
        <w:rPr>
          <w:rFonts w:ascii="Times New Roman" w:hAnsi="Times New Roman" w:cs="Times New Roman"/>
          <w:sz w:val="24"/>
          <w:szCs w:val="24"/>
        </w:rPr>
        <w:t xml:space="preserve"> odpowiednio</w:t>
      </w:r>
      <w:r w:rsidR="00081AC2"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Fonts w:ascii="Times New Roman" w:hAnsi="Times New Roman" w:cs="Times New Roman"/>
          <w:sz w:val="24"/>
          <w:szCs w:val="24"/>
        </w:rPr>
        <w:t>termin jego ważności nie później ni</w:t>
      </w:r>
      <w:r w:rsidR="00081AC2" w:rsidRPr="00C47E51">
        <w:rPr>
          <w:rFonts w:ascii="Times New Roman" w:hAnsi="Times New Roman" w:cs="Times New Roman"/>
          <w:sz w:val="24"/>
          <w:szCs w:val="24"/>
        </w:rPr>
        <w:t>ż w terminie</w:t>
      </w:r>
      <w:r w:rsidRPr="00C47E51">
        <w:rPr>
          <w:rFonts w:ascii="Times New Roman" w:hAnsi="Times New Roman" w:cs="Times New Roman"/>
          <w:sz w:val="24"/>
          <w:szCs w:val="24"/>
        </w:rPr>
        <w:t xml:space="preserve"> 14 dni przed upływem terminu</w:t>
      </w:r>
      <w:r w:rsidR="00081AC2" w:rsidRPr="00C47E51">
        <w:rPr>
          <w:rFonts w:ascii="Times New Roman" w:hAnsi="Times New Roman" w:cs="Times New Roman"/>
          <w:sz w:val="24"/>
          <w:szCs w:val="24"/>
        </w:rPr>
        <w:t xml:space="preserve"> waż</w:t>
      </w:r>
      <w:r w:rsidRPr="00C47E51">
        <w:rPr>
          <w:rFonts w:ascii="Times New Roman" w:hAnsi="Times New Roman" w:cs="Times New Roman"/>
          <w:sz w:val="24"/>
          <w:szCs w:val="24"/>
        </w:rPr>
        <w:t>ności.</w:t>
      </w:r>
    </w:p>
    <w:p w:rsidR="007A43CB" w:rsidRPr="00C47E51" w:rsidRDefault="007A43CB" w:rsidP="00C47E51">
      <w:pPr>
        <w:autoSpaceDE w:val="0"/>
        <w:autoSpaceDN w:val="0"/>
        <w:adjustRightInd w:val="0"/>
        <w:spacing w:after="0" w:line="276" w:lineRule="auto"/>
        <w:ind w:left="284" w:hanging="284"/>
        <w:rPr>
          <w:rStyle w:val="FontStyle51"/>
          <w:rFonts w:ascii="Times New Roman" w:hAnsi="Times New Roman" w:cs="Times New Roman"/>
          <w:b w:val="0"/>
          <w:spacing w:val="50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8. Rozwiązanie Umowy, w tym odstąpi</w:t>
      </w:r>
      <w:r w:rsidR="00081AC2" w:rsidRPr="00C47E51">
        <w:rPr>
          <w:rFonts w:ascii="Times New Roman" w:hAnsi="Times New Roman" w:cs="Times New Roman"/>
          <w:sz w:val="24"/>
          <w:szCs w:val="24"/>
        </w:rPr>
        <w:t>enie od Umowy nie powoduje wygaś</w:t>
      </w:r>
      <w:r w:rsidRPr="00C47E51">
        <w:rPr>
          <w:rFonts w:ascii="Times New Roman" w:hAnsi="Times New Roman" w:cs="Times New Roman"/>
          <w:sz w:val="24"/>
          <w:szCs w:val="24"/>
        </w:rPr>
        <w:t>nięcia</w:t>
      </w:r>
      <w:r w:rsidR="00081AC2" w:rsidRPr="00C47E51">
        <w:rPr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Fonts w:ascii="Times New Roman" w:hAnsi="Times New Roman" w:cs="Times New Roman"/>
          <w:sz w:val="24"/>
          <w:szCs w:val="24"/>
        </w:rPr>
        <w:t xml:space="preserve">po </w:t>
      </w:r>
      <w:r w:rsidR="00081AC2" w:rsidRPr="00C47E51">
        <w:rPr>
          <w:rFonts w:ascii="Times New Roman" w:hAnsi="Times New Roman" w:cs="Times New Roman"/>
          <w:sz w:val="24"/>
          <w:szCs w:val="24"/>
        </w:rPr>
        <w:t>podstawy zabezpie</w:t>
      </w:r>
      <w:r w:rsidRPr="00C47E51">
        <w:rPr>
          <w:rFonts w:ascii="Times New Roman" w:hAnsi="Times New Roman" w:cs="Times New Roman"/>
          <w:sz w:val="24"/>
          <w:szCs w:val="24"/>
        </w:rPr>
        <w:t>czenia nale</w:t>
      </w:r>
      <w:r w:rsidR="00081AC2" w:rsidRPr="00C47E51">
        <w:rPr>
          <w:rFonts w:ascii="Times New Roman" w:hAnsi="Times New Roman" w:cs="Times New Roman"/>
          <w:sz w:val="24"/>
          <w:szCs w:val="24"/>
        </w:rPr>
        <w:t>żytego wykonani</w:t>
      </w:r>
      <w:r w:rsidRPr="00C47E51">
        <w:rPr>
          <w:rFonts w:ascii="Times New Roman" w:hAnsi="Times New Roman" w:cs="Times New Roman"/>
          <w:sz w:val="24"/>
          <w:szCs w:val="24"/>
        </w:rPr>
        <w:t>a Umowy.</w:t>
      </w:r>
    </w:p>
    <w:p w:rsidR="00151050" w:rsidRPr="00D90B10" w:rsidRDefault="00151050" w:rsidP="00C47E51">
      <w:pPr>
        <w:pStyle w:val="Style7"/>
        <w:widowControl/>
        <w:spacing w:line="276" w:lineRule="auto"/>
        <w:jc w:val="both"/>
        <w:rPr>
          <w:rStyle w:val="FontStyle51"/>
          <w:rFonts w:ascii="Times New Roman" w:hAnsi="Times New Roman" w:cs="Times New Roman"/>
          <w:b w:val="0"/>
          <w:spacing w:val="50"/>
          <w:sz w:val="16"/>
          <w:szCs w:val="16"/>
        </w:rPr>
      </w:pPr>
    </w:p>
    <w:p w:rsidR="00151050" w:rsidRPr="00C47E51" w:rsidRDefault="00081AC2" w:rsidP="00C47E51">
      <w:pPr>
        <w:pStyle w:val="Style7"/>
        <w:widowControl/>
        <w:spacing w:line="276" w:lineRule="auto"/>
        <w:ind w:left="4399"/>
        <w:jc w:val="both"/>
        <w:rPr>
          <w:rStyle w:val="FontStyle51"/>
          <w:rFonts w:ascii="Times New Roman" w:hAnsi="Times New Roman" w:cs="Times New Roman"/>
          <w:spacing w:val="50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pacing w:val="50"/>
          <w:sz w:val="24"/>
          <w:szCs w:val="24"/>
        </w:rPr>
        <w:t>§12</w:t>
      </w:r>
    </w:p>
    <w:p w:rsidR="00F605FA" w:rsidRPr="00C47E51" w:rsidRDefault="00F605FA" w:rsidP="00C47E51">
      <w:pPr>
        <w:pStyle w:val="Style1"/>
        <w:widowControl/>
        <w:numPr>
          <w:ilvl w:val="0"/>
          <w:numId w:val="15"/>
        </w:numPr>
        <w:tabs>
          <w:tab w:val="left" w:pos="338"/>
        </w:tabs>
        <w:spacing w:line="276" w:lineRule="auto"/>
        <w:ind w:left="338" w:right="29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razie zaistnienia istotnej zmiany okoliczności powodującej</w:t>
      </w:r>
      <w:r w:rsidR="00081AC2" w:rsidRPr="00C47E51">
        <w:rPr>
          <w:rStyle w:val="FontStyle36"/>
          <w:rFonts w:ascii="Times New Roman" w:hAnsi="Times New Roman" w:cs="Times New Roman"/>
          <w:sz w:val="24"/>
          <w:szCs w:val="24"/>
        </w:rPr>
        <w:t>, że wykonanie U</w:t>
      </w:r>
      <w:r w:rsidR="00E55C54" w:rsidRPr="00C47E51">
        <w:rPr>
          <w:rStyle w:val="FontStyle36"/>
          <w:rFonts w:ascii="Times New Roman" w:hAnsi="Times New Roman" w:cs="Times New Roman"/>
          <w:sz w:val="24"/>
          <w:szCs w:val="24"/>
        </w:rPr>
        <w:t>mowy nie leży w</w:t>
      </w:r>
      <w:r w:rsidR="0007296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interesie publicznym, czego nie można było</w:t>
      </w:r>
      <w:r w:rsidR="00081AC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przewidzieć w chwili zawarcia U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mowy</w:t>
      </w:r>
      <w:r w:rsidR="00081AC2" w:rsidRPr="00C47E51">
        <w:rPr>
          <w:rStyle w:val="FontStyle36"/>
          <w:rFonts w:ascii="Times New Roman" w:hAnsi="Times New Roman" w:cs="Times New Roman"/>
          <w:sz w:val="24"/>
          <w:szCs w:val="24"/>
        </w:rPr>
        <w:t>, Zamawiający może odstąpić od U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mowy w terminie 30 dni od powzięcia wiadomości o powyższych okolicznościach.</w:t>
      </w:r>
    </w:p>
    <w:p w:rsidR="00F605FA" w:rsidRPr="00C47E51" w:rsidRDefault="00F605FA" w:rsidP="00C47E51">
      <w:pPr>
        <w:pStyle w:val="Style1"/>
        <w:widowControl/>
        <w:numPr>
          <w:ilvl w:val="0"/>
          <w:numId w:val="15"/>
        </w:numPr>
        <w:tabs>
          <w:tab w:val="left" w:pos="338"/>
        </w:tabs>
        <w:spacing w:line="276" w:lineRule="auto"/>
        <w:ind w:left="338" w:right="43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przypadku, o którym mowa w ust. 1, Wykonawca może żądać wyłącznie wynagrodzenia należnego mu z tytułu wykonania części umowy. W takim przypadku zostanie sporządzony protokół zaawansowania prac, który będzie stanowił podstawę do wypłacenia Wykonawcy wynagrodzenia za wykonanie części przedmiotu zamówienia do dnia spisania tego protokołu.</w:t>
      </w:r>
    </w:p>
    <w:p w:rsidR="00F605FA" w:rsidRPr="00C47E51" w:rsidRDefault="00F605FA" w:rsidP="00C47E51">
      <w:pPr>
        <w:pStyle w:val="Style1"/>
        <w:widowControl/>
        <w:numPr>
          <w:ilvl w:val="0"/>
          <w:numId w:val="15"/>
        </w:numPr>
        <w:tabs>
          <w:tab w:val="left" w:pos="338"/>
        </w:tabs>
        <w:spacing w:line="276" w:lineRule="auto"/>
        <w:ind w:left="284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:rsidR="00F605FA" w:rsidRPr="00C47E51" w:rsidRDefault="00F605FA" w:rsidP="00C47E51">
      <w:pPr>
        <w:pStyle w:val="Style1"/>
        <w:widowControl/>
        <w:numPr>
          <w:ilvl w:val="0"/>
          <w:numId w:val="15"/>
        </w:numPr>
        <w:tabs>
          <w:tab w:val="left" w:pos="338"/>
        </w:tabs>
        <w:spacing w:line="276" w:lineRule="auto"/>
        <w:ind w:left="338" w:right="58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W sprawach nieuregulowanych niniejszą umową mają zastosowanie odpowiednie </w:t>
      </w:r>
      <w:r w:rsidR="00220417" w:rsidRPr="00C47E51">
        <w:rPr>
          <w:rStyle w:val="FontStyle36"/>
          <w:rFonts w:ascii="Times New Roman" w:hAnsi="Times New Roman" w:cs="Times New Roman"/>
          <w:sz w:val="24"/>
          <w:szCs w:val="24"/>
        </w:rPr>
        <w:t>przepisy kodeksu c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ywilnego.</w:t>
      </w:r>
    </w:p>
    <w:p w:rsidR="00F605FA" w:rsidRPr="00C47E51" w:rsidRDefault="00F605FA" w:rsidP="00C47E51">
      <w:pPr>
        <w:pStyle w:val="Style1"/>
        <w:widowControl/>
        <w:numPr>
          <w:ilvl w:val="0"/>
          <w:numId w:val="15"/>
        </w:numPr>
        <w:tabs>
          <w:tab w:val="left" w:pos="338"/>
        </w:tabs>
        <w:spacing w:line="276" w:lineRule="auto"/>
        <w:ind w:left="338" w:right="79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Spory powstałe w związku z wykonaniem niniejszej umowy będą rozpatrywane przez sąd </w:t>
      </w:r>
      <w:r w:rsidR="009670E2" w:rsidRPr="00C47E51">
        <w:rPr>
          <w:rStyle w:val="FontStyle36"/>
          <w:rFonts w:ascii="Times New Roman" w:hAnsi="Times New Roman" w:cs="Times New Roman"/>
          <w:sz w:val="24"/>
          <w:szCs w:val="24"/>
        </w:rPr>
        <w:t>m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iejscowo właściwy ze względu na siedzibę Zamawiającego.</w:t>
      </w:r>
      <w:r w:rsidR="009670E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</w:p>
    <w:p w:rsidR="009670E2" w:rsidRPr="00C47E51" w:rsidRDefault="009670E2" w:rsidP="00C47E51">
      <w:pPr>
        <w:pStyle w:val="Style6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Nieważność któregokolwiek zapisu Umowy nie powoduje nieważności całej Umowy.</w:t>
      </w:r>
      <w:r w:rsidR="00D4328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W przypadku, gdy którykolwiek z zapisów Umowy</w:t>
      </w:r>
      <w:r w:rsidR="00A528A5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zostanie prawomocnie uznany za 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nieważny, w</w:t>
      </w:r>
      <w:r w:rsidR="0007296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jego miejsce stosuje się odpowiedni przepis polskiego prawa powszechnie obowiązującego.</w:t>
      </w:r>
    </w:p>
    <w:p w:rsidR="009670E2" w:rsidRPr="00C47E51" w:rsidRDefault="009670E2" w:rsidP="00C47E51">
      <w:pPr>
        <w:pStyle w:val="Style1"/>
        <w:numPr>
          <w:ilvl w:val="0"/>
          <w:numId w:val="15"/>
        </w:numPr>
        <w:tabs>
          <w:tab w:val="left" w:pos="284"/>
        </w:tabs>
        <w:spacing w:line="276" w:lineRule="auto"/>
        <w:ind w:left="284" w:right="79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Strony zobowiązują się do wzajemnego informowania o zmianach miejsca ich siedziby</w:t>
      </w:r>
      <w:r w:rsidR="00081AC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adresu korespondencyjnego). W przypadku niedopełnienia powyższego, korespondencję wysłaną pod ostatni adres uważa się za skutecznie doręczoną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9670E2" w:rsidRPr="00C47E51" w:rsidRDefault="009670E2" w:rsidP="00C47E51">
      <w:pPr>
        <w:pStyle w:val="Style1"/>
        <w:numPr>
          <w:ilvl w:val="0"/>
          <w:numId w:val="15"/>
        </w:numPr>
        <w:tabs>
          <w:tab w:val="left" w:pos="284"/>
        </w:tabs>
        <w:spacing w:line="276" w:lineRule="auto"/>
        <w:ind w:left="284" w:right="79" w:hanging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Umowę sporządzono w </w:t>
      </w:r>
      <w:r w:rsidR="00081AC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czterech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jednobrzmiących egzemplarzach: </w:t>
      </w:r>
      <w:r w:rsidR="00081AC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trzech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dla Zamawiającego, jednym dla Wykonawcy.</w:t>
      </w:r>
    </w:p>
    <w:p w:rsidR="009670E2" w:rsidRPr="00C47E51" w:rsidRDefault="009670E2" w:rsidP="00C47E51">
      <w:pPr>
        <w:pStyle w:val="Style1"/>
        <w:numPr>
          <w:ilvl w:val="0"/>
          <w:numId w:val="15"/>
        </w:numPr>
        <w:tabs>
          <w:tab w:val="left" w:pos="338"/>
        </w:tabs>
        <w:spacing w:line="276" w:lineRule="auto"/>
        <w:ind w:left="426" w:right="79" w:hanging="426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Integralną częścią umowy są następujące załączniki:</w:t>
      </w:r>
    </w:p>
    <w:p w:rsidR="009670E2" w:rsidRPr="00C47E51" w:rsidRDefault="00220417" w:rsidP="00C47E51">
      <w:pPr>
        <w:pStyle w:val="Style1"/>
        <w:widowControl/>
        <w:spacing w:line="276" w:lineRule="auto"/>
        <w:ind w:right="79" w:firstLine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Załącznik nr 1 - </w:t>
      </w:r>
      <w:r w:rsidR="00063886" w:rsidRPr="00C47E51">
        <w:rPr>
          <w:rStyle w:val="FontStyle36"/>
          <w:rFonts w:ascii="Times New Roman" w:hAnsi="Times New Roman" w:cs="Times New Roman"/>
          <w:sz w:val="24"/>
          <w:szCs w:val="24"/>
        </w:rPr>
        <w:t>O</w:t>
      </w:r>
      <w:r w:rsidR="009670E2" w:rsidRPr="00C47E51">
        <w:rPr>
          <w:rStyle w:val="FontStyle36"/>
          <w:rFonts w:ascii="Times New Roman" w:hAnsi="Times New Roman" w:cs="Times New Roman"/>
          <w:sz w:val="24"/>
          <w:szCs w:val="24"/>
        </w:rPr>
        <w:t>pis Przedmiotu Zamówienia,</w:t>
      </w:r>
    </w:p>
    <w:p w:rsidR="009670E2" w:rsidRPr="00C47E51" w:rsidRDefault="00220417" w:rsidP="00C47E51">
      <w:pPr>
        <w:pStyle w:val="Style1"/>
        <w:widowControl/>
        <w:tabs>
          <w:tab w:val="left" w:pos="426"/>
        </w:tabs>
        <w:spacing w:line="276" w:lineRule="auto"/>
        <w:ind w:right="79" w:firstLine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Załącznik nr 2 - </w:t>
      </w:r>
      <w:r w:rsidR="00331B92" w:rsidRPr="00C47E51">
        <w:rPr>
          <w:rStyle w:val="FontStyle36"/>
          <w:rFonts w:ascii="Times New Roman" w:hAnsi="Times New Roman" w:cs="Times New Roman"/>
          <w:sz w:val="24"/>
          <w:szCs w:val="24"/>
        </w:rPr>
        <w:t>W</w:t>
      </w:r>
      <w:r w:rsidR="009670E2" w:rsidRPr="00C47E51">
        <w:rPr>
          <w:rStyle w:val="FontStyle36"/>
          <w:rFonts w:ascii="Times New Roman" w:hAnsi="Times New Roman" w:cs="Times New Roman"/>
          <w:sz w:val="24"/>
          <w:szCs w:val="24"/>
        </w:rPr>
        <w:t>zó</w:t>
      </w:r>
      <w:r w:rsidR="00331B92" w:rsidRPr="00C47E51">
        <w:rPr>
          <w:rStyle w:val="FontStyle36"/>
          <w:rFonts w:ascii="Times New Roman" w:hAnsi="Times New Roman" w:cs="Times New Roman"/>
          <w:sz w:val="24"/>
          <w:szCs w:val="24"/>
        </w:rPr>
        <w:t>r protokołu zdawczo-odbiorczego,</w:t>
      </w:r>
    </w:p>
    <w:p w:rsidR="001238C4" w:rsidRPr="00C47E51" w:rsidRDefault="001238C4" w:rsidP="00C47E51">
      <w:pPr>
        <w:pStyle w:val="Style1"/>
        <w:widowControl/>
        <w:tabs>
          <w:tab w:val="left" w:pos="426"/>
        </w:tabs>
        <w:spacing w:line="276" w:lineRule="auto"/>
        <w:ind w:right="79" w:firstLine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Załącznik nr 3 – Dane osobowe</w:t>
      </w:r>
      <w:r w:rsidR="00331B92" w:rsidRPr="00C47E51">
        <w:rPr>
          <w:rStyle w:val="FontStyle36"/>
          <w:rFonts w:ascii="Times New Roman" w:hAnsi="Times New Roman" w:cs="Times New Roman"/>
          <w:sz w:val="24"/>
          <w:szCs w:val="24"/>
        </w:rPr>
        <w:t>,</w:t>
      </w:r>
    </w:p>
    <w:p w:rsidR="001238C4" w:rsidRPr="00C47E51" w:rsidRDefault="001238C4" w:rsidP="00C47E51">
      <w:pPr>
        <w:pStyle w:val="Style1"/>
        <w:widowControl/>
        <w:tabs>
          <w:tab w:val="left" w:pos="426"/>
        </w:tabs>
        <w:spacing w:line="276" w:lineRule="auto"/>
        <w:ind w:right="79" w:firstLine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Załącznik nr 4 - Podwykonawcy zatwierdzeni przez Administratora</w:t>
      </w:r>
      <w:r w:rsidR="00331B92"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E34A62" w:rsidRPr="00C47E51" w:rsidRDefault="00E34A62" w:rsidP="00D90B10">
      <w:pPr>
        <w:pStyle w:val="Style6"/>
        <w:widowControl/>
        <w:spacing w:line="276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9670E2" w:rsidRDefault="009670E2" w:rsidP="00C47E51">
      <w:pPr>
        <w:pStyle w:val="Style6"/>
        <w:widowControl/>
        <w:spacing w:line="276" w:lineRule="auto"/>
        <w:ind w:left="425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6"/>
        <w:widowControl/>
        <w:spacing w:line="276" w:lineRule="auto"/>
        <w:ind w:left="425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Pr="00C47E51" w:rsidRDefault="00D90B10" w:rsidP="00C47E51">
      <w:pPr>
        <w:pStyle w:val="Style6"/>
        <w:widowControl/>
        <w:spacing w:line="276" w:lineRule="auto"/>
        <w:ind w:left="425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B13097" w:rsidRPr="00C47E51" w:rsidRDefault="00B13097" w:rsidP="00C47E51">
      <w:pPr>
        <w:pStyle w:val="Style31"/>
        <w:widowControl/>
        <w:spacing w:line="276" w:lineRule="auto"/>
        <w:ind w:left="142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……………</w:t>
      </w:r>
      <w:r w:rsidR="00D43282" w:rsidRPr="00C47E51">
        <w:rPr>
          <w:rStyle w:val="FontStyle36"/>
          <w:rFonts w:ascii="Times New Roman" w:hAnsi="Times New Roman" w:cs="Times New Roman"/>
          <w:sz w:val="24"/>
          <w:szCs w:val="24"/>
        </w:rPr>
        <w:t>…..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……..                                                        </w:t>
      </w:r>
      <w:r w:rsidR="00D43282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     …………</w:t>
      </w:r>
      <w:r w:rsidR="00D43282" w:rsidRPr="00C47E51">
        <w:rPr>
          <w:rStyle w:val="FontStyle36"/>
          <w:rFonts w:ascii="Times New Roman" w:hAnsi="Times New Roman" w:cs="Times New Roman"/>
          <w:sz w:val="24"/>
          <w:szCs w:val="24"/>
        </w:rPr>
        <w:t>………….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…</w:t>
      </w:r>
    </w:p>
    <w:p w:rsidR="00B13097" w:rsidRPr="00C47E51" w:rsidRDefault="00D43282" w:rsidP="00C47E51">
      <w:pPr>
        <w:pStyle w:val="Style31"/>
        <w:widowControl/>
        <w:spacing w:line="276" w:lineRule="auto"/>
        <w:ind w:left="142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ZAMAWIAJĄCY                                        </w:t>
      </w:r>
      <w:r w:rsidR="00D90B10">
        <w:rPr>
          <w:rStyle w:val="FontStyle36"/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  <w:r w:rsidR="00D90B10"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 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    WYKONAWCA </w:t>
      </w:r>
    </w:p>
    <w:p w:rsidR="00B13097" w:rsidRPr="00C47E51" w:rsidRDefault="00B13097" w:rsidP="00C47E51">
      <w:pPr>
        <w:pStyle w:val="Style31"/>
        <w:widowControl/>
        <w:spacing w:line="276" w:lineRule="auto"/>
        <w:ind w:left="142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197DEF" w:rsidRPr="00C47E51" w:rsidRDefault="00197DEF" w:rsidP="00C47E51">
      <w:pPr>
        <w:pStyle w:val="Style31"/>
        <w:widowControl/>
        <w:spacing w:line="276" w:lineRule="auto"/>
        <w:ind w:left="142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34A62" w:rsidRPr="00C47E51" w:rsidRDefault="00E34A62" w:rsidP="00C47E51">
      <w:pPr>
        <w:pStyle w:val="Style31"/>
        <w:widowControl/>
        <w:spacing w:line="276" w:lineRule="auto"/>
        <w:ind w:left="142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34A62" w:rsidRPr="00C47E51" w:rsidRDefault="00E34A62" w:rsidP="00C47E51">
      <w:pPr>
        <w:pStyle w:val="Style31"/>
        <w:widowControl/>
        <w:spacing w:line="276" w:lineRule="auto"/>
        <w:ind w:left="142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34A62" w:rsidRPr="00C47E51" w:rsidRDefault="00E34A62" w:rsidP="00C47E51">
      <w:pPr>
        <w:pStyle w:val="Style31"/>
        <w:widowControl/>
        <w:spacing w:line="276" w:lineRule="auto"/>
        <w:ind w:left="142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34A62" w:rsidRPr="00C47E51" w:rsidRDefault="00E34A62" w:rsidP="00C47E51">
      <w:pPr>
        <w:pStyle w:val="Style31"/>
        <w:widowControl/>
        <w:spacing w:line="276" w:lineRule="auto"/>
        <w:ind w:left="142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72962" w:rsidRPr="00C47E51" w:rsidRDefault="00072962" w:rsidP="00C47E51">
      <w:pPr>
        <w:pStyle w:val="Style31"/>
        <w:widowControl/>
        <w:spacing w:line="276" w:lineRule="auto"/>
        <w:ind w:left="142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34A62" w:rsidRPr="00C47E51" w:rsidRDefault="00E34A62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Pr="00C47E51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271617" w:rsidRPr="00C47E51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71617" w:rsidRDefault="00271617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D90B10" w:rsidRPr="00C47E51" w:rsidRDefault="00D90B10" w:rsidP="00C47E51">
      <w:pPr>
        <w:pStyle w:val="Style31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F3E01" w:rsidRPr="00C47E51" w:rsidRDefault="000F3E01" w:rsidP="00C47E51">
      <w:pPr>
        <w:pStyle w:val="Style30"/>
        <w:widowControl/>
        <w:spacing w:line="276" w:lineRule="auto"/>
        <w:ind w:firstLine="0"/>
        <w:jc w:val="right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 w:rsidRPr="00C47E51"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Pr="00C47E51">
        <w:rPr>
          <w:rStyle w:val="FontStyle52"/>
          <w:rFonts w:ascii="Times New Roman" w:hAnsi="Times New Roman" w:cs="Times New Roman"/>
          <w:b w:val="0"/>
          <w:spacing w:val="40"/>
          <w:sz w:val="24"/>
          <w:szCs w:val="24"/>
        </w:rPr>
        <w:t>2-</w:t>
      </w:r>
      <w:r w:rsidRPr="00C47E51"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 Wzór protokołu zdawczo-odbiorczego</w:t>
      </w:r>
    </w:p>
    <w:p w:rsidR="000F3E01" w:rsidRPr="00C47E51" w:rsidRDefault="000F3E01" w:rsidP="00C47E51">
      <w:pPr>
        <w:pStyle w:val="Style30"/>
        <w:widowControl/>
        <w:spacing w:line="276" w:lineRule="auto"/>
        <w:ind w:firstLine="0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0F3E01" w:rsidRPr="00C47E51" w:rsidRDefault="000F3E01" w:rsidP="00C47E51">
      <w:pPr>
        <w:pStyle w:val="Style30"/>
        <w:widowControl/>
        <w:spacing w:line="276" w:lineRule="auto"/>
        <w:ind w:firstLine="0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PROTOKÓŁ ZDAWCZO-ODBIORCZY ŚWIADCZENIA USŁUGI</w:t>
      </w:r>
    </w:p>
    <w:p w:rsidR="00A4656C" w:rsidRPr="00C47E51" w:rsidRDefault="00A4656C" w:rsidP="00C47E51">
      <w:pPr>
        <w:pStyle w:val="Style30"/>
        <w:widowControl/>
        <w:spacing w:line="276" w:lineRule="auto"/>
        <w:ind w:firstLine="0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0F3E01" w:rsidRPr="00C47E51" w:rsidRDefault="000F3E01" w:rsidP="00C47E51">
      <w:pPr>
        <w:pStyle w:val="Style30"/>
        <w:widowControl/>
        <w:spacing w:line="276" w:lineRule="auto"/>
        <w:ind w:firstLine="0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47E51">
        <w:rPr>
          <w:rStyle w:val="Teksttreci2Bezpogrubienia"/>
          <w:rFonts w:eastAsiaTheme="minorEastAsia"/>
          <w:i/>
        </w:rPr>
        <w:t>„Wsparcie techniczne i administrowanie platformą internetową Systemu Ewaluacji Oświaty (seo2.</w:t>
      </w:r>
      <w:proofErr w:type="gramStart"/>
      <w:r w:rsidRPr="00C47E51">
        <w:rPr>
          <w:rStyle w:val="Teksttreci2Bezpogrubienia"/>
          <w:rFonts w:eastAsiaTheme="minorEastAsia"/>
          <w:i/>
        </w:rPr>
        <w:t>npseo</w:t>
      </w:r>
      <w:proofErr w:type="gramEnd"/>
      <w:r w:rsidRPr="00C47E51">
        <w:rPr>
          <w:rStyle w:val="Teksttreci2Bezpogrubienia"/>
          <w:rFonts w:eastAsiaTheme="minorEastAsia"/>
          <w:i/>
        </w:rPr>
        <w:t>.</w:t>
      </w:r>
      <w:proofErr w:type="gramStart"/>
      <w:r w:rsidRPr="00C47E51">
        <w:rPr>
          <w:rStyle w:val="Teksttreci2Bezpogrubienia"/>
          <w:rFonts w:eastAsiaTheme="minorEastAsia"/>
          <w:i/>
        </w:rPr>
        <w:t>pl</w:t>
      </w:r>
      <w:proofErr w:type="gramEnd"/>
      <w:r w:rsidRPr="00C47E51">
        <w:rPr>
          <w:rStyle w:val="Teksttreci2Bezpogrubienia"/>
          <w:rFonts w:eastAsiaTheme="minorEastAsia"/>
          <w:i/>
        </w:rPr>
        <w:t>)”</w:t>
      </w:r>
    </w:p>
    <w:p w:rsidR="000F3E01" w:rsidRPr="00C47E51" w:rsidRDefault="000F3E01" w:rsidP="00C47E51">
      <w:pPr>
        <w:pStyle w:val="Style7"/>
        <w:widowControl/>
        <w:tabs>
          <w:tab w:val="left" w:pos="9072"/>
        </w:tabs>
        <w:spacing w:line="276" w:lineRule="auto"/>
        <w:rPr>
          <w:rStyle w:val="FontStyle36"/>
          <w:rFonts w:ascii="Times New Roman" w:hAnsi="Times New Roman" w:cs="Times New Roman"/>
          <w:b/>
          <w:sz w:val="24"/>
          <w:szCs w:val="24"/>
        </w:rPr>
      </w:pPr>
    </w:p>
    <w:p w:rsidR="000F3E01" w:rsidRPr="00C47E51" w:rsidRDefault="000F3E01" w:rsidP="00C47E51">
      <w:pPr>
        <w:pStyle w:val="Style7"/>
        <w:widowControl/>
        <w:tabs>
          <w:tab w:val="left" w:pos="9072"/>
        </w:tabs>
        <w:spacing w:line="276" w:lineRule="auto"/>
        <w:ind w:left="1276" w:hanging="1276"/>
        <w:rPr>
          <w:rStyle w:val="FontStyle36"/>
          <w:rFonts w:ascii="Times New Roman" w:hAnsi="Times New Roman" w:cs="Times New Roman"/>
          <w:bCs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Miejsce dokonania </w:t>
      </w: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odbioru: </w:t>
      </w:r>
      <w:r w:rsidR="002D5AED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>Ośrodek</w:t>
      </w:r>
      <w:proofErr w:type="gramEnd"/>
      <w:r w:rsidRPr="00C47E5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Rozwoju Edukacji, Al. Ujazdowskie 28, 00-478 Warszawa</w:t>
      </w:r>
    </w:p>
    <w:p w:rsidR="000F3E01" w:rsidRPr="00C47E51" w:rsidRDefault="000F3E01" w:rsidP="00C47E51">
      <w:pPr>
        <w:pStyle w:val="Style5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F3E01" w:rsidRPr="00C47E51" w:rsidRDefault="000F3E01" w:rsidP="00C47E51">
      <w:pPr>
        <w:pStyle w:val="Style5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Data dokonania odbioru: ................................................................................</w:t>
      </w:r>
    </w:p>
    <w:p w:rsidR="000F3E01" w:rsidRPr="00C47E51" w:rsidRDefault="000F3E01" w:rsidP="00C47E51">
      <w:pPr>
        <w:pStyle w:val="Style7"/>
        <w:widowControl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2"/>
        <w:gridCol w:w="4344"/>
      </w:tblGrid>
      <w:tr w:rsidR="000F3E01" w:rsidRPr="00C47E51" w:rsidTr="002D5AED">
        <w:trPr>
          <w:trHeight w:val="2064"/>
        </w:trPr>
        <w:tc>
          <w:tcPr>
            <w:tcW w:w="4361" w:type="dxa"/>
          </w:tcPr>
          <w:p w:rsidR="000F3E01" w:rsidRPr="00C47E51" w:rsidRDefault="000F3E01" w:rsidP="00C47E51">
            <w:pPr>
              <w:pStyle w:val="Style7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7E51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Ze strony Wykonawcy:</w:t>
            </w:r>
          </w:p>
          <w:p w:rsidR="00072962" w:rsidRPr="00C47E51" w:rsidRDefault="00072962" w:rsidP="00C47E51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5AED" w:rsidRPr="00C47E51" w:rsidRDefault="002D5AED" w:rsidP="00C47E51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72962" w:rsidRPr="00C47E51" w:rsidRDefault="00072962" w:rsidP="00C47E51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72962" w:rsidRPr="00C47E51" w:rsidRDefault="00072962" w:rsidP="00C47E51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F3E01" w:rsidRPr="00C47E51" w:rsidRDefault="000F3E01" w:rsidP="00C47E51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7E51">
              <w:rPr>
                <w:rFonts w:ascii="Times New Roman" w:hAnsi="Times New Roman" w:cs="Times New Roman"/>
              </w:rPr>
              <w:t>.........................................</w:t>
            </w:r>
            <w:r w:rsidR="002D5AED" w:rsidRPr="00C47E51">
              <w:rPr>
                <w:rFonts w:ascii="Times New Roman" w:hAnsi="Times New Roman" w:cs="Times New Roman"/>
              </w:rPr>
              <w:t>........</w:t>
            </w:r>
            <w:r w:rsidRPr="00C47E51">
              <w:rPr>
                <w:rFonts w:ascii="Times New Roman" w:hAnsi="Times New Roman" w:cs="Times New Roman"/>
              </w:rPr>
              <w:t>..</w:t>
            </w:r>
            <w:r w:rsidR="00072962" w:rsidRPr="00C47E51">
              <w:rPr>
                <w:rFonts w:ascii="Times New Roman" w:hAnsi="Times New Roman" w:cs="Times New Roman"/>
              </w:rPr>
              <w:t>........</w:t>
            </w:r>
            <w:r w:rsidRPr="00C47E51">
              <w:rPr>
                <w:rFonts w:ascii="Times New Roman" w:hAnsi="Times New Roman" w:cs="Times New Roman"/>
              </w:rPr>
              <w:t>.....</w:t>
            </w:r>
          </w:p>
          <w:p w:rsidR="000F3E01" w:rsidRPr="00C47E51" w:rsidRDefault="000F3E01" w:rsidP="00C47E51">
            <w:pPr>
              <w:pStyle w:val="Style5"/>
              <w:widowControl/>
              <w:spacing w:line="276" w:lineRule="auto"/>
              <w:jc w:val="center"/>
              <w:rPr>
                <w:rStyle w:val="FontStyle51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i/>
                <w:sz w:val="24"/>
                <w:szCs w:val="24"/>
              </w:rPr>
              <w:t>(imię i nazwisko osoby upoważnionej)</w:t>
            </w:r>
          </w:p>
        </w:tc>
        <w:tc>
          <w:tcPr>
            <w:tcW w:w="4394" w:type="dxa"/>
          </w:tcPr>
          <w:p w:rsidR="000F3E01" w:rsidRPr="00C47E51" w:rsidRDefault="000F3E01" w:rsidP="00C47E51">
            <w:pPr>
              <w:pStyle w:val="Style7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E51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Ze strony Zamawiającego:</w:t>
            </w:r>
          </w:p>
          <w:p w:rsidR="002D5AED" w:rsidRPr="00C47E51" w:rsidRDefault="002D5AED" w:rsidP="00C47E51">
            <w:pPr>
              <w:pStyle w:val="Style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  <w:p w:rsidR="002D5AED" w:rsidRPr="00C47E51" w:rsidRDefault="002D5AED" w:rsidP="00C47E51">
            <w:pPr>
              <w:pStyle w:val="Style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  <w:p w:rsidR="002D5AED" w:rsidRPr="00C47E51" w:rsidRDefault="002D5AED" w:rsidP="00C47E51">
            <w:pPr>
              <w:pStyle w:val="Style5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  <w:p w:rsidR="000F3E01" w:rsidRPr="00C47E51" w:rsidRDefault="000F3E01" w:rsidP="00C47E51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0F3E01" w:rsidRPr="00C47E51" w:rsidRDefault="000F3E01" w:rsidP="00C47E51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47E51">
              <w:rPr>
                <w:rFonts w:ascii="Times New Roman" w:hAnsi="Times New Roman" w:cs="Times New Roman"/>
              </w:rPr>
              <w:t>..................................................</w:t>
            </w:r>
            <w:r w:rsidR="00072962" w:rsidRPr="00C47E51">
              <w:rPr>
                <w:rFonts w:ascii="Times New Roman" w:hAnsi="Times New Roman" w:cs="Times New Roman"/>
              </w:rPr>
              <w:t>................</w:t>
            </w:r>
          </w:p>
          <w:p w:rsidR="000F3E01" w:rsidRPr="00C47E51" w:rsidRDefault="000F3E01" w:rsidP="00C47E51">
            <w:pPr>
              <w:pStyle w:val="Style5"/>
              <w:widowControl/>
              <w:spacing w:line="276" w:lineRule="auto"/>
              <w:jc w:val="center"/>
              <w:rPr>
                <w:rStyle w:val="FontStyle51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47E51">
              <w:rPr>
                <w:rStyle w:val="FontStyle36"/>
                <w:rFonts w:ascii="Times New Roman" w:hAnsi="Times New Roman" w:cs="Times New Roman"/>
                <w:i/>
                <w:sz w:val="24"/>
                <w:szCs w:val="24"/>
              </w:rPr>
              <w:t>(imię i nazwisko osoby upoważnionej)</w:t>
            </w:r>
          </w:p>
        </w:tc>
      </w:tr>
    </w:tbl>
    <w:p w:rsidR="000F3E01" w:rsidRPr="00C47E51" w:rsidRDefault="000F3E01" w:rsidP="00C47E51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4656C" w:rsidRPr="00C47E51" w:rsidRDefault="000F3E01" w:rsidP="00C47E51">
      <w:pPr>
        <w:pStyle w:val="Style30"/>
        <w:widowControl/>
        <w:spacing w:line="276" w:lineRule="auto"/>
        <w:ind w:firstLine="0"/>
        <w:jc w:val="both"/>
        <w:rPr>
          <w:rStyle w:val="Teksttreci2Bezpogrubienia"/>
          <w:rFonts w:eastAsiaTheme="minorEastAsia"/>
          <w:i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Przedmiotem usługi i odbioru w ramach </w:t>
      </w: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Umowy  nr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.............................................................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br/>
      </w: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 dnia ................................................. </w:t>
      </w: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jest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Teksttreci2Bezpogrubienia"/>
          <w:rFonts w:eastAsiaTheme="minorEastAsia"/>
          <w:i/>
        </w:rPr>
        <w:t>„Wsparcie techniczne i administrowanie platformą internetową Systemu Ewaluacji Oświaty (</w:t>
      </w:r>
      <w:hyperlink r:id="rId13" w:history="1">
        <w:r w:rsidRPr="00C47E51">
          <w:rPr>
            <w:rStyle w:val="Hipercze"/>
            <w:rFonts w:ascii="Times New Roman" w:hAnsi="Times New Roman" w:cs="Times New Roman"/>
            <w:i/>
            <w:spacing w:val="2"/>
            <w:shd w:val="clear" w:color="auto" w:fill="FFFFFF"/>
          </w:rPr>
          <w:t>seo2.</w:t>
        </w:r>
        <w:proofErr w:type="gramStart"/>
        <w:r w:rsidRPr="00C47E51">
          <w:rPr>
            <w:rStyle w:val="Hipercze"/>
            <w:rFonts w:ascii="Times New Roman" w:hAnsi="Times New Roman" w:cs="Times New Roman"/>
            <w:i/>
            <w:spacing w:val="2"/>
            <w:shd w:val="clear" w:color="auto" w:fill="FFFFFF"/>
          </w:rPr>
          <w:t>npseo</w:t>
        </w:r>
        <w:proofErr w:type="gramEnd"/>
        <w:r w:rsidRPr="00C47E51">
          <w:rPr>
            <w:rStyle w:val="Hipercze"/>
            <w:rFonts w:ascii="Times New Roman" w:hAnsi="Times New Roman" w:cs="Times New Roman"/>
            <w:i/>
            <w:spacing w:val="2"/>
            <w:shd w:val="clear" w:color="auto" w:fill="FFFFFF"/>
          </w:rPr>
          <w:t>.</w:t>
        </w:r>
        <w:proofErr w:type="gramStart"/>
        <w:r w:rsidRPr="00C47E51">
          <w:rPr>
            <w:rStyle w:val="Hipercze"/>
            <w:rFonts w:ascii="Times New Roman" w:hAnsi="Times New Roman" w:cs="Times New Roman"/>
            <w:i/>
            <w:spacing w:val="2"/>
            <w:shd w:val="clear" w:color="auto" w:fill="FFFFFF"/>
          </w:rPr>
          <w:t>pl</w:t>
        </w:r>
      </w:hyperlink>
      <w:proofErr w:type="gramEnd"/>
      <w:r w:rsidRPr="00C47E51">
        <w:rPr>
          <w:rStyle w:val="Teksttreci2Bezpogrubienia"/>
          <w:rFonts w:eastAsiaTheme="minorEastAsia"/>
          <w:i/>
        </w:rPr>
        <w:t>)”</w:t>
      </w:r>
      <w:r w:rsidR="00A4656C" w:rsidRPr="00C47E51">
        <w:rPr>
          <w:rStyle w:val="Teksttreci2Bezpogrubienia"/>
          <w:rFonts w:eastAsiaTheme="minorEastAsia"/>
          <w:i/>
        </w:rPr>
        <w:tab/>
      </w:r>
      <w:r w:rsidR="00A4656C" w:rsidRPr="00C47E51">
        <w:rPr>
          <w:rStyle w:val="Teksttreci2Bezpogrubienia"/>
          <w:rFonts w:eastAsiaTheme="minorEastAsia"/>
          <w:i/>
        </w:rPr>
        <w:br/>
      </w:r>
    </w:p>
    <w:p w:rsidR="000F3E01" w:rsidRPr="00C47E51" w:rsidRDefault="000F3E01" w:rsidP="00C47E51">
      <w:pPr>
        <w:pStyle w:val="Style30"/>
        <w:widowControl/>
        <w:spacing w:line="276" w:lineRule="auto"/>
        <w:ind w:firstLine="0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Teksttreci2Bezpogrubienia"/>
          <w:rFonts w:eastAsiaTheme="minorEastAsia"/>
          <w:i/>
        </w:rPr>
        <w:t xml:space="preserve"> </w:t>
      </w: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za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okres od dnia</w:t>
      </w:r>
      <w:r w:rsidR="00A4656C"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........................</w:t>
      </w:r>
      <w:r w:rsidR="00DD6BAF" w:rsidRPr="00C47E51">
        <w:rPr>
          <w:rStyle w:val="FontStyle36"/>
          <w:rFonts w:ascii="Times New Roman" w:hAnsi="Times New Roman" w:cs="Times New Roman"/>
          <w:sz w:val="24"/>
          <w:szCs w:val="24"/>
        </w:rPr>
        <w:t>..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........</w:t>
      </w:r>
      <w:r w:rsidR="00A4656C" w:rsidRPr="00C47E51">
        <w:rPr>
          <w:rStyle w:val="FontStyle36"/>
          <w:rFonts w:ascii="Times New Roman" w:hAnsi="Times New Roman" w:cs="Times New Roman"/>
          <w:sz w:val="24"/>
          <w:szCs w:val="24"/>
        </w:rPr>
        <w:t>.........</w:t>
      </w:r>
      <w:r w:rsidR="00DD6BAF" w:rsidRPr="00C47E51">
        <w:rPr>
          <w:rStyle w:val="FontStyle36"/>
          <w:rFonts w:ascii="Times New Roman" w:hAnsi="Times New Roman" w:cs="Times New Roman"/>
          <w:sz w:val="24"/>
          <w:szCs w:val="24"/>
        </w:rPr>
        <w:t>..</w:t>
      </w:r>
      <w:r w:rsidR="00A4656C" w:rsidRPr="00C47E51">
        <w:rPr>
          <w:rStyle w:val="FontStyle36"/>
          <w:rFonts w:ascii="Times New Roman" w:hAnsi="Times New Roman" w:cs="Times New Roman"/>
          <w:sz w:val="24"/>
          <w:szCs w:val="24"/>
        </w:rPr>
        <w:t>...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do</w:t>
      </w:r>
      <w:proofErr w:type="gramEnd"/>
      <w:r w:rsidRPr="00C47E51">
        <w:rPr>
          <w:rStyle w:val="FontStyle36"/>
          <w:rFonts w:ascii="Times New Roman" w:hAnsi="Times New Roman" w:cs="Times New Roman"/>
          <w:sz w:val="24"/>
          <w:szCs w:val="24"/>
        </w:rPr>
        <w:t xml:space="preserve"> dnia ......</w:t>
      </w:r>
      <w:r w:rsidR="00A4656C" w:rsidRPr="00C47E51">
        <w:rPr>
          <w:rStyle w:val="FontStyle36"/>
          <w:rFonts w:ascii="Times New Roman" w:hAnsi="Times New Roman" w:cs="Times New Roman"/>
          <w:sz w:val="24"/>
          <w:szCs w:val="24"/>
        </w:rPr>
        <w:t>...............................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.</w:t>
      </w:r>
      <w:r w:rsidR="00A4656C" w:rsidRPr="00C47E51">
        <w:rPr>
          <w:rStyle w:val="FontStyle36"/>
          <w:rFonts w:ascii="Times New Roman" w:hAnsi="Times New Roman" w:cs="Times New Roman"/>
          <w:sz w:val="24"/>
          <w:szCs w:val="24"/>
        </w:rPr>
        <w:t>............</w:t>
      </w:r>
    </w:p>
    <w:p w:rsidR="000F3E01" w:rsidRPr="00C47E51" w:rsidRDefault="000F3E01" w:rsidP="00C47E51">
      <w:pPr>
        <w:pStyle w:val="Style30"/>
        <w:widowControl/>
        <w:spacing w:line="276" w:lineRule="auto"/>
        <w:ind w:firstLine="0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0F3E01" w:rsidRPr="00C47E51" w:rsidRDefault="000F3E01" w:rsidP="00C47E51">
      <w:pPr>
        <w:pStyle w:val="Style30"/>
        <w:widowControl/>
        <w:spacing w:line="276" w:lineRule="auto"/>
        <w:ind w:firstLine="0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C47E51">
        <w:rPr>
          <w:rStyle w:val="FontStyle51"/>
          <w:rFonts w:ascii="Times New Roman" w:hAnsi="Times New Roman" w:cs="Times New Roman"/>
          <w:sz w:val="24"/>
          <w:szCs w:val="24"/>
        </w:rPr>
        <w:t>Potwierdzenie kompletności i poprawności wykonanych usługi:</w:t>
      </w:r>
    </w:p>
    <w:p w:rsidR="00A81E0D" w:rsidRPr="00C47E51" w:rsidRDefault="001505C4" w:rsidP="00C47E51">
      <w:pPr>
        <w:pStyle w:val="Style26"/>
        <w:widowControl/>
        <w:tabs>
          <w:tab w:val="left" w:pos="0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27940</wp:posOffset>
                </wp:positionV>
                <wp:extent cx="1482090" cy="257175"/>
                <wp:effectExtent l="5715" t="10795" r="762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62" w:rsidRPr="00A81E0D" w:rsidRDefault="00A81E0D" w:rsidP="000729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E0D">
                              <w:rPr>
                                <w:rFonts w:ascii="Times New Roman" w:hAnsi="Times New Roman" w:cs="Times New Roman"/>
                              </w:rPr>
                              <w:t>NIE* - zastrzeżenia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55pt;margin-top:2.2pt;width:116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hEKQIAAFA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">
                <v:textbox>
                  <w:txbxContent>
                    <w:p w:rsidR="00072962" w:rsidRPr="00A81E0D" w:rsidRDefault="00A81E0D" w:rsidP="000729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1E0D">
                        <w:rPr>
                          <w:rFonts w:ascii="Times New Roman" w:hAnsi="Times New Roman" w:cs="Times New Roman"/>
                        </w:rPr>
                        <w:t>NIE* - zastrzeżenia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47E51">
        <w:rPr>
          <w:rStyle w:val="FontStyle3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27940</wp:posOffset>
                </wp:positionV>
                <wp:extent cx="911860" cy="257175"/>
                <wp:effectExtent l="5715" t="10795" r="635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62" w:rsidRPr="00A81E0D" w:rsidRDefault="00A81E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E0D">
                              <w:rPr>
                                <w:rFonts w:ascii="Times New Roman" w:hAnsi="Times New Roman" w:cs="Times New Roman"/>
                              </w:rPr>
                              <w:t>TAK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8pt;margin-top:2.2pt;width:71.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">
                <v:textbox>
                  <w:txbxContent>
                    <w:p w:rsidR="00072962" w:rsidRPr="00A81E0D" w:rsidRDefault="00A81E0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1E0D">
                        <w:rPr>
                          <w:rFonts w:ascii="Times New Roman" w:hAnsi="Times New Roman" w:cs="Times New Roman"/>
                        </w:rPr>
                        <w:t>TAK *</w:t>
                      </w:r>
                    </w:p>
                  </w:txbxContent>
                </v:textbox>
              </v:shape>
            </w:pict>
          </mc:Fallback>
        </mc:AlternateContent>
      </w:r>
    </w:p>
    <w:p w:rsidR="00A81E0D" w:rsidRPr="00C47E51" w:rsidRDefault="00A81E0D" w:rsidP="00C47E51">
      <w:pPr>
        <w:pStyle w:val="Style26"/>
        <w:widowControl/>
        <w:tabs>
          <w:tab w:val="left" w:pos="0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F3E01" w:rsidRPr="00C47E51" w:rsidRDefault="000F3E01" w:rsidP="00C47E51">
      <w:pPr>
        <w:pStyle w:val="Style26"/>
        <w:widowControl/>
        <w:tabs>
          <w:tab w:val="left" w:pos="0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072962" w:rsidRPr="00C47E51">
        <w:rPr>
          <w:rStyle w:val="FontStyle36"/>
          <w:rFonts w:ascii="Times New Roman" w:hAnsi="Times New Roman" w:cs="Times New Roman"/>
          <w:sz w:val="24"/>
          <w:szCs w:val="24"/>
        </w:rPr>
        <w:t>...............................</w:t>
      </w: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............</w:t>
      </w:r>
      <w:r w:rsidR="00C47E51">
        <w:rPr>
          <w:rStyle w:val="FontStyle36"/>
          <w:rFonts w:ascii="Times New Roman" w:hAnsi="Times New Roman" w:cs="Times New Roman"/>
          <w:sz w:val="24"/>
          <w:szCs w:val="24"/>
        </w:rPr>
        <w:t>...................</w:t>
      </w:r>
    </w:p>
    <w:p w:rsidR="000F3E01" w:rsidRPr="00C47E51" w:rsidRDefault="000F3E01" w:rsidP="00C47E51">
      <w:pPr>
        <w:pStyle w:val="Style26"/>
        <w:widowControl/>
        <w:tabs>
          <w:tab w:val="left" w:pos="0"/>
        </w:tabs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C47E51">
        <w:rPr>
          <w:rStyle w:val="FontStyle36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C47E51">
        <w:rPr>
          <w:rStyle w:val="FontStyle36"/>
          <w:rFonts w:ascii="Times New Roman" w:hAnsi="Times New Roman" w:cs="Times New Roman"/>
          <w:sz w:val="24"/>
          <w:szCs w:val="24"/>
        </w:rPr>
        <w:t>............</w:t>
      </w:r>
    </w:p>
    <w:p w:rsidR="00DD6BAF" w:rsidRPr="00C47E51" w:rsidRDefault="001505C4" w:rsidP="00C47E51">
      <w:pPr>
        <w:pStyle w:val="Style7"/>
        <w:widowControl/>
        <w:spacing w:line="276" w:lineRule="auto"/>
        <w:rPr>
          <w:rStyle w:val="FontStyle51"/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182245</wp:posOffset>
                </wp:positionV>
                <wp:extent cx="1029970" cy="257175"/>
                <wp:effectExtent l="6985" t="12700" r="1079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F" w:rsidRPr="002D5AED" w:rsidRDefault="00DD6BAF" w:rsidP="00DD6BA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5AED">
                              <w:rPr>
                                <w:rFonts w:ascii="Times New Roman" w:hAnsi="Times New Roman" w:cs="Times New Roman"/>
                                <w:b/>
                              </w:rPr>
                              <w:t>Pozytywny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4.15pt;margin-top:14.35pt;width:81.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JZLAIAAFc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">
                <v:textbox>
                  <w:txbxContent>
                    <w:p w:rsidR="00DD6BAF" w:rsidRPr="002D5AED" w:rsidRDefault="00DD6BAF" w:rsidP="00DD6B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5AED">
                        <w:rPr>
                          <w:rFonts w:ascii="Times New Roman" w:hAnsi="Times New Roman" w:cs="Times New Roman"/>
                          <w:b/>
                        </w:rPr>
                        <w:t>Pozytywny *</w:t>
                      </w:r>
                    </w:p>
                  </w:txbxContent>
                </v:textbox>
              </v:shape>
            </w:pict>
          </mc:Fallback>
        </mc:AlternateContent>
      </w:r>
    </w:p>
    <w:p w:rsidR="000F3E01" w:rsidRPr="00C47E51" w:rsidRDefault="001505C4" w:rsidP="00C47E51">
      <w:pPr>
        <w:pStyle w:val="Style7"/>
        <w:widowControl/>
        <w:spacing w:line="276" w:lineRule="auto"/>
        <w:rPr>
          <w:rStyle w:val="FontStyle51"/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-2540</wp:posOffset>
                </wp:positionV>
                <wp:extent cx="979805" cy="257175"/>
                <wp:effectExtent l="7620" t="12700" r="1270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F" w:rsidRPr="002D5AED" w:rsidRDefault="00DD6BAF" w:rsidP="00DD6BA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5AED">
                              <w:rPr>
                                <w:rFonts w:ascii="Times New Roman" w:hAnsi="Times New Roman" w:cs="Times New Roman"/>
                                <w:b/>
                              </w:rPr>
                              <w:t>Negatywny*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2.7pt;margin-top:-.2pt;width:77.1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">
                <v:textbox>
                  <w:txbxContent>
                    <w:p w:rsidR="00DD6BAF" w:rsidRPr="002D5AED" w:rsidRDefault="00DD6BAF" w:rsidP="00DD6B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5AED">
                        <w:rPr>
                          <w:rFonts w:ascii="Times New Roman" w:hAnsi="Times New Roman" w:cs="Times New Roman"/>
                          <w:b/>
                        </w:rPr>
                        <w:t>Negatywny*</w:t>
                      </w:r>
                    </w:p>
                  </w:txbxContent>
                </v:textbox>
              </v:shape>
            </w:pict>
          </mc:Fallback>
        </mc:AlternateContent>
      </w:r>
      <w:r w:rsidR="000F3E01" w:rsidRPr="00C47E51">
        <w:rPr>
          <w:rStyle w:val="FontStyle51"/>
          <w:rFonts w:ascii="Times New Roman" w:hAnsi="Times New Roman" w:cs="Times New Roman"/>
          <w:sz w:val="24"/>
          <w:szCs w:val="24"/>
        </w:rPr>
        <w:t>Końcowy wynik odbior</w:t>
      </w:r>
      <w:r w:rsidR="00DD6BAF" w:rsidRPr="00C47E51">
        <w:rPr>
          <w:rStyle w:val="FontStyle51"/>
          <w:rFonts w:ascii="Times New Roman" w:hAnsi="Times New Roman" w:cs="Times New Roman"/>
          <w:sz w:val="24"/>
          <w:szCs w:val="24"/>
        </w:rPr>
        <w:t>u:</w:t>
      </w:r>
    </w:p>
    <w:p w:rsidR="00DD6BAF" w:rsidRPr="00C47E51" w:rsidRDefault="00DD6BAF" w:rsidP="00C47E51">
      <w:pPr>
        <w:pStyle w:val="Style7"/>
        <w:widowControl/>
        <w:spacing w:line="276" w:lineRule="auto"/>
        <w:rPr>
          <w:rStyle w:val="FontStyle36"/>
          <w:rFonts w:ascii="Times New Roman" w:hAnsi="Times New Roman" w:cs="Times New Roman"/>
          <w:bCs/>
          <w:sz w:val="24"/>
          <w:szCs w:val="24"/>
        </w:rPr>
      </w:pPr>
    </w:p>
    <w:p w:rsidR="00072962" w:rsidRPr="00C47E51" w:rsidRDefault="00072962" w:rsidP="00D90B10">
      <w:pPr>
        <w:pStyle w:val="Style13"/>
        <w:widowControl/>
        <w:spacing w:line="276" w:lineRule="auto"/>
        <w:ind w:right="806"/>
        <w:rPr>
          <w:rFonts w:ascii="Times New Roman" w:hAnsi="Times New Roman" w:cs="Times New Roman"/>
        </w:rPr>
      </w:pPr>
    </w:p>
    <w:p w:rsidR="002D5AED" w:rsidRPr="00C47E51" w:rsidRDefault="002D5AED" w:rsidP="00C47E51">
      <w:pPr>
        <w:pStyle w:val="Style13"/>
        <w:widowControl/>
        <w:spacing w:line="276" w:lineRule="auto"/>
        <w:ind w:right="806"/>
        <w:rPr>
          <w:rFonts w:ascii="Times New Roman" w:hAnsi="Times New Roman" w:cs="Times New Roman"/>
        </w:rPr>
      </w:pPr>
    </w:p>
    <w:p w:rsidR="00072962" w:rsidRPr="00C47E51" w:rsidRDefault="00072962" w:rsidP="00C47E51">
      <w:pPr>
        <w:pStyle w:val="Style13"/>
        <w:widowControl/>
        <w:spacing w:line="276" w:lineRule="auto"/>
        <w:ind w:right="806"/>
        <w:jc w:val="right"/>
        <w:rPr>
          <w:rFonts w:ascii="Times New Roman" w:hAnsi="Times New Roman" w:cs="Times New Roman"/>
        </w:rPr>
      </w:pPr>
    </w:p>
    <w:p w:rsidR="000F3E01" w:rsidRPr="00C47E51" w:rsidRDefault="000F3E01" w:rsidP="00C47E51">
      <w:pPr>
        <w:pStyle w:val="Style13"/>
        <w:widowControl/>
        <w:spacing w:line="276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</w:rPr>
        <w:t>....................................................</w:t>
      </w:r>
      <w:r w:rsidR="00072962" w:rsidRPr="00C47E51">
        <w:rPr>
          <w:rFonts w:ascii="Times New Roman" w:hAnsi="Times New Roman" w:cs="Times New Roman"/>
        </w:rPr>
        <w:t>...........</w:t>
      </w:r>
      <w:r w:rsidRPr="00C47E51">
        <w:rPr>
          <w:rFonts w:ascii="Times New Roman" w:hAnsi="Times New Roman" w:cs="Times New Roman"/>
        </w:rPr>
        <w:tab/>
      </w:r>
      <w:r w:rsidR="00072962" w:rsidRPr="00C47E51">
        <w:rPr>
          <w:rFonts w:ascii="Times New Roman" w:hAnsi="Times New Roman" w:cs="Times New Roman"/>
        </w:rPr>
        <w:t xml:space="preserve">            </w:t>
      </w:r>
      <w:r w:rsidRPr="00C47E51">
        <w:rPr>
          <w:rFonts w:ascii="Times New Roman" w:hAnsi="Times New Roman" w:cs="Times New Roman"/>
        </w:rPr>
        <w:t xml:space="preserve">   ......</w:t>
      </w:r>
      <w:r w:rsidR="00072962" w:rsidRPr="00C47E51">
        <w:rPr>
          <w:rFonts w:ascii="Times New Roman" w:hAnsi="Times New Roman" w:cs="Times New Roman"/>
        </w:rPr>
        <w:t>....</w:t>
      </w:r>
      <w:r w:rsidRPr="00C47E51">
        <w:rPr>
          <w:rFonts w:ascii="Times New Roman" w:hAnsi="Times New Roman" w:cs="Times New Roman"/>
        </w:rPr>
        <w:t>..</w:t>
      </w:r>
      <w:r w:rsidR="00072962" w:rsidRPr="00C47E51">
        <w:rPr>
          <w:rFonts w:ascii="Times New Roman" w:hAnsi="Times New Roman" w:cs="Times New Roman"/>
        </w:rPr>
        <w:t>..</w:t>
      </w:r>
      <w:r w:rsidRPr="00C47E51">
        <w:rPr>
          <w:rFonts w:ascii="Times New Roman" w:hAnsi="Times New Roman" w:cs="Times New Roman"/>
        </w:rPr>
        <w:t>............</w:t>
      </w:r>
      <w:r w:rsidR="00C47E51">
        <w:rPr>
          <w:rFonts w:ascii="Times New Roman" w:hAnsi="Times New Roman" w:cs="Times New Roman"/>
        </w:rPr>
        <w:t>...............................</w:t>
      </w:r>
      <w:r w:rsidR="00072962" w:rsidRPr="00C47E51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Pr="00C47E51">
        <w:rPr>
          <w:rStyle w:val="FontStyle45"/>
          <w:rFonts w:ascii="Times New Roman" w:hAnsi="Times New Roman" w:cs="Times New Roman"/>
          <w:i/>
          <w:sz w:val="24"/>
          <w:szCs w:val="24"/>
        </w:rPr>
        <w:t xml:space="preserve">(upoważniony </w:t>
      </w:r>
      <w:proofErr w:type="gramStart"/>
      <w:r w:rsidRPr="00C47E51">
        <w:rPr>
          <w:rStyle w:val="FontStyle45"/>
          <w:rFonts w:ascii="Times New Roman" w:hAnsi="Times New Roman" w:cs="Times New Roman"/>
          <w:i/>
          <w:sz w:val="24"/>
          <w:szCs w:val="24"/>
        </w:rPr>
        <w:t>Przedstawiciel</w:t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47E51">
        <w:rPr>
          <w:rStyle w:val="FontStyle45"/>
          <w:rFonts w:ascii="Times New Roman" w:hAnsi="Times New Roman" w:cs="Times New Roman"/>
          <w:sz w:val="24"/>
          <w:szCs w:val="24"/>
        </w:rPr>
        <w:t xml:space="preserve">     </w:t>
      </w:r>
      <w:r w:rsidR="00C47E51">
        <w:rPr>
          <w:rStyle w:val="FontStyle45"/>
          <w:rFonts w:ascii="Times New Roman" w:hAnsi="Times New Roman" w:cs="Times New Roman"/>
          <w:sz w:val="24"/>
          <w:szCs w:val="24"/>
        </w:rPr>
        <w:t xml:space="preserve">          </w:t>
      </w:r>
      <w:r w:rsidRPr="00C47E51">
        <w:rPr>
          <w:rStyle w:val="FontStyle45"/>
          <w:rFonts w:ascii="Times New Roman" w:hAnsi="Times New Roman" w:cs="Times New Roman"/>
          <w:i/>
          <w:sz w:val="24"/>
          <w:szCs w:val="24"/>
        </w:rPr>
        <w:t>(upoważniony</w:t>
      </w:r>
      <w:proofErr w:type="gramEnd"/>
      <w:r w:rsidRPr="00C47E51">
        <w:rPr>
          <w:rStyle w:val="FontStyle45"/>
          <w:rFonts w:ascii="Times New Roman" w:hAnsi="Times New Roman" w:cs="Times New Roman"/>
          <w:i/>
          <w:sz w:val="24"/>
          <w:szCs w:val="24"/>
        </w:rPr>
        <w:t xml:space="preserve"> Przedstawiciel </w:t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t xml:space="preserve"> </w:t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br/>
        <w:t xml:space="preserve">         </w:t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t>Zamawiająceg</w:t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t>o)</w:t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tab/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tab/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tab/>
      </w:r>
      <w:r w:rsidR="00C47E51" w:rsidRPr="00C47E51">
        <w:rPr>
          <w:rStyle w:val="FontStyle45"/>
          <w:rFonts w:ascii="Times New Roman" w:hAnsi="Times New Roman" w:cs="Times New Roman"/>
          <w:i/>
          <w:sz w:val="24"/>
          <w:szCs w:val="24"/>
        </w:rPr>
        <w:t xml:space="preserve"> </w:t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tab/>
      </w:r>
      <w:r w:rsidR="00C47E51">
        <w:rPr>
          <w:rStyle w:val="FontStyle45"/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C47E51">
        <w:rPr>
          <w:rStyle w:val="FontStyle45"/>
          <w:rFonts w:ascii="Times New Roman" w:hAnsi="Times New Roman" w:cs="Times New Roman"/>
          <w:i/>
          <w:sz w:val="24"/>
          <w:szCs w:val="24"/>
        </w:rPr>
        <w:t>Wykonawcy)</w:t>
      </w:r>
      <w:r w:rsidRPr="00C47E51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</w:p>
    <w:p w:rsidR="00C47E51" w:rsidRDefault="00C47E51" w:rsidP="00C47E51">
      <w:pPr>
        <w:pStyle w:val="Style13"/>
        <w:widowControl/>
        <w:tabs>
          <w:tab w:val="left" w:pos="0"/>
        </w:tabs>
        <w:spacing w:line="276" w:lineRule="auto"/>
        <w:rPr>
          <w:rStyle w:val="FontStyle45"/>
          <w:rFonts w:ascii="Times New Roman" w:hAnsi="Times New Roman" w:cs="Times New Roman"/>
          <w:i/>
          <w:sz w:val="24"/>
          <w:szCs w:val="24"/>
        </w:rPr>
      </w:pPr>
    </w:p>
    <w:p w:rsidR="000F3E01" w:rsidRPr="00C47E51" w:rsidRDefault="000F3E01" w:rsidP="00C47E51">
      <w:pPr>
        <w:pStyle w:val="Style13"/>
        <w:widowControl/>
        <w:tabs>
          <w:tab w:val="left" w:pos="0"/>
        </w:tabs>
        <w:spacing w:line="276" w:lineRule="auto"/>
        <w:rPr>
          <w:rStyle w:val="FontStyle45"/>
          <w:rFonts w:ascii="Times New Roman" w:hAnsi="Times New Roman" w:cs="Times New Roman"/>
          <w:i/>
          <w:sz w:val="24"/>
          <w:szCs w:val="24"/>
        </w:rPr>
      </w:pPr>
      <w:r w:rsidRPr="00C47E51">
        <w:rPr>
          <w:rStyle w:val="FontStyle45"/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A528A5" w:rsidRPr="00C47E51" w:rsidRDefault="00A528A5" w:rsidP="00C47E51">
      <w:pPr>
        <w:spacing w:line="276" w:lineRule="auto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A4656C" w:rsidRPr="00C47E51" w:rsidRDefault="00545071" w:rsidP="00C47E51">
      <w:pPr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E51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70DAC" w:rsidRPr="00C47E51">
        <w:rPr>
          <w:rFonts w:ascii="Times New Roman" w:hAnsi="Times New Roman" w:cs="Times New Roman"/>
          <w:i/>
          <w:sz w:val="24"/>
          <w:szCs w:val="24"/>
        </w:rPr>
        <w:t>3</w:t>
      </w:r>
      <w:r w:rsidR="00A4656C" w:rsidRPr="00C47E51">
        <w:rPr>
          <w:rFonts w:ascii="Times New Roman" w:hAnsi="Times New Roman" w:cs="Times New Roman"/>
          <w:i/>
          <w:sz w:val="24"/>
          <w:szCs w:val="24"/>
        </w:rPr>
        <w:t xml:space="preserve"> do umowy ……………………………</w:t>
      </w:r>
    </w:p>
    <w:p w:rsidR="00545071" w:rsidRPr="00C47E51" w:rsidRDefault="00545071" w:rsidP="00C47E51">
      <w:pPr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7E51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C47E51">
        <w:rPr>
          <w:rFonts w:ascii="Times New Roman" w:hAnsi="Times New Roman" w:cs="Times New Roman"/>
          <w:i/>
          <w:sz w:val="24"/>
          <w:szCs w:val="24"/>
        </w:rPr>
        <w:t xml:space="preserve"> dnia </w:t>
      </w:r>
      <w:r w:rsidR="00A4656C" w:rsidRPr="00C47E5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47E51"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C47E51"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545071" w:rsidRPr="00C47E51" w:rsidRDefault="00545071" w:rsidP="00C47E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Dane osobowe</w:t>
      </w:r>
      <w:r w:rsidR="00A4656C" w:rsidRPr="00C47E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545071" w:rsidRPr="00C47E51" w:rsidTr="00A4656C">
        <w:trPr>
          <w:trHeight w:val="1633"/>
        </w:trPr>
        <w:tc>
          <w:tcPr>
            <w:tcW w:w="3510" w:type="dxa"/>
            <w:shd w:val="clear" w:color="auto" w:fill="D9D9D9" w:themeFill="background1" w:themeFillShade="D9"/>
          </w:tcPr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Rodzaje danych osobowych</w:t>
            </w:r>
          </w:p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sz w:val="24"/>
                <w:szCs w:val="24"/>
              </w:rPr>
              <w:t>(np. imię, nazwisko, adres, numer PESEL, numer telefonu, e</w:t>
            </w:r>
            <w:r w:rsidRPr="00C47E51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 adres IP, dane o stanie zdrowia,</w:t>
            </w:r>
          </w:p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E51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proofErr w:type="gramEnd"/>
            <w:r w:rsidRPr="00C47E51">
              <w:rPr>
                <w:rFonts w:ascii="Times New Roman" w:hAnsi="Times New Roman" w:cs="Times New Roman"/>
                <w:sz w:val="24"/>
                <w:szCs w:val="24"/>
              </w:rPr>
              <w:t xml:space="preserve"> zwykłe/dane wrażliwe)</w:t>
            </w:r>
          </w:p>
        </w:tc>
        <w:tc>
          <w:tcPr>
            <w:tcW w:w="5912" w:type="dxa"/>
          </w:tcPr>
          <w:p w:rsidR="00545071" w:rsidRPr="00C47E51" w:rsidRDefault="00545071" w:rsidP="00C47E51">
            <w:pPr>
              <w:spacing w:after="200" w:line="276" w:lineRule="auto"/>
              <w:ind w:left="17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71" w:rsidRPr="00C47E51" w:rsidTr="00A4656C">
        <w:trPr>
          <w:trHeight w:val="1402"/>
        </w:trPr>
        <w:tc>
          <w:tcPr>
            <w:tcW w:w="3510" w:type="dxa"/>
            <w:shd w:val="clear" w:color="auto" w:fill="D9D9D9" w:themeFill="background1" w:themeFillShade="D9"/>
          </w:tcPr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osobowe dotyczą</w:t>
            </w:r>
          </w:p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sz w:val="24"/>
                <w:szCs w:val="24"/>
              </w:rPr>
              <w:t>(np. pracownicy, dostawcy, pacjenci, kontrahenci, klienci)</w:t>
            </w:r>
          </w:p>
        </w:tc>
        <w:tc>
          <w:tcPr>
            <w:tcW w:w="5912" w:type="dxa"/>
          </w:tcPr>
          <w:p w:rsidR="00545071" w:rsidRPr="00C47E51" w:rsidRDefault="00545071" w:rsidP="00C47E51">
            <w:pPr>
              <w:spacing w:after="200" w:line="276" w:lineRule="auto"/>
              <w:ind w:left="17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71" w:rsidRPr="00C47E51" w:rsidTr="004225D8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Zakres przetwarzania danych osobowych</w:t>
            </w:r>
          </w:p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sz w:val="24"/>
                <w:szCs w:val="24"/>
              </w:rPr>
              <w:t>(czynności</w:t>
            </w:r>
            <w:r w:rsidRPr="00C47E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usuwanie)</w:t>
            </w:r>
          </w:p>
        </w:tc>
        <w:tc>
          <w:tcPr>
            <w:tcW w:w="5912" w:type="dxa"/>
          </w:tcPr>
          <w:p w:rsidR="00545071" w:rsidRPr="00C47E51" w:rsidRDefault="00545071" w:rsidP="00C47E51">
            <w:pPr>
              <w:pStyle w:val="Nagwek4"/>
              <w:numPr>
                <w:ilvl w:val="0"/>
                <w:numId w:val="0"/>
              </w:numPr>
              <w:ind w:left="176"/>
              <w:jc w:val="left"/>
              <w:outlineLvl w:val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071" w:rsidRPr="00C47E51" w:rsidTr="004225D8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Charakter przetwarzania</w:t>
            </w:r>
          </w:p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iCs/>
                <w:sz w:val="24"/>
                <w:szCs w:val="24"/>
              </w:rPr>
              <w:t>(np. systematyczny/sporadyczny/ w formie papierowej/przy użyciu systemów informatycznych)</w:t>
            </w:r>
          </w:p>
        </w:tc>
        <w:tc>
          <w:tcPr>
            <w:tcW w:w="5912" w:type="dxa"/>
          </w:tcPr>
          <w:p w:rsidR="00545071" w:rsidRPr="00C47E51" w:rsidRDefault="00545071" w:rsidP="00C47E51">
            <w:pPr>
              <w:spacing w:after="200" w:line="276" w:lineRule="auto"/>
              <w:ind w:left="17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71" w:rsidRPr="00C47E51" w:rsidTr="00A4656C">
        <w:trPr>
          <w:trHeight w:val="1292"/>
        </w:trPr>
        <w:tc>
          <w:tcPr>
            <w:tcW w:w="3510" w:type="dxa"/>
            <w:shd w:val="clear" w:color="auto" w:fill="D9D9D9" w:themeFill="background1" w:themeFillShade="D9"/>
          </w:tcPr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sz w:val="24"/>
                <w:szCs w:val="24"/>
              </w:rPr>
              <w:t>(np. wykonanie umowy z dnia…)</w:t>
            </w:r>
          </w:p>
        </w:tc>
        <w:tc>
          <w:tcPr>
            <w:tcW w:w="5912" w:type="dxa"/>
          </w:tcPr>
          <w:p w:rsidR="00545071" w:rsidRPr="00C47E51" w:rsidRDefault="00545071" w:rsidP="00C47E51">
            <w:pPr>
              <w:spacing w:after="200" w:line="276" w:lineRule="auto"/>
              <w:ind w:left="17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71" w:rsidRPr="00C47E51" w:rsidTr="004225D8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Czas przetwarzania</w:t>
            </w:r>
          </w:p>
          <w:p w:rsidR="00545071" w:rsidRPr="00C47E51" w:rsidRDefault="00545071" w:rsidP="00C47E51">
            <w:pPr>
              <w:spacing w:line="276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sz w:val="24"/>
                <w:szCs w:val="24"/>
              </w:rPr>
              <w:t>(np</w:t>
            </w:r>
            <w:r w:rsidRPr="00C47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4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okres obowiązywania umowy</w:t>
            </w:r>
            <w:r w:rsidRPr="00C4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dnia…)</w:t>
            </w:r>
          </w:p>
        </w:tc>
        <w:tc>
          <w:tcPr>
            <w:tcW w:w="5912" w:type="dxa"/>
          </w:tcPr>
          <w:p w:rsidR="00545071" w:rsidRPr="00C47E51" w:rsidRDefault="00545071" w:rsidP="00C47E51">
            <w:pPr>
              <w:spacing w:after="200" w:line="276" w:lineRule="auto"/>
              <w:ind w:left="17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71" w:rsidRPr="00C47E51" w:rsidRDefault="00545071" w:rsidP="00C47E5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45071" w:rsidRPr="00C47E51" w:rsidRDefault="00545071" w:rsidP="00C47E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6C" w:rsidRPr="00C47E51" w:rsidRDefault="00A4656C" w:rsidP="00C47E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6C" w:rsidRPr="00C47E51" w:rsidRDefault="00331B92" w:rsidP="00C47E51">
      <w:pPr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E51">
        <w:rPr>
          <w:rFonts w:ascii="Times New Roman" w:hAnsi="Times New Roman" w:cs="Times New Roman"/>
          <w:i/>
          <w:sz w:val="24"/>
          <w:szCs w:val="24"/>
        </w:rPr>
        <w:t>Załącznik nr 4</w:t>
      </w:r>
      <w:r w:rsidR="00A4656C" w:rsidRPr="00C47E51">
        <w:rPr>
          <w:rFonts w:ascii="Times New Roman" w:hAnsi="Times New Roman" w:cs="Times New Roman"/>
          <w:i/>
          <w:sz w:val="24"/>
          <w:szCs w:val="24"/>
        </w:rPr>
        <w:t xml:space="preserve"> do umowy ……………………………</w:t>
      </w:r>
    </w:p>
    <w:p w:rsidR="00A4656C" w:rsidRPr="00C47E51" w:rsidRDefault="00A4656C" w:rsidP="00C47E51">
      <w:pPr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7E51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C47E51">
        <w:rPr>
          <w:rFonts w:ascii="Times New Roman" w:hAnsi="Times New Roman" w:cs="Times New Roman"/>
          <w:i/>
          <w:sz w:val="24"/>
          <w:szCs w:val="24"/>
        </w:rPr>
        <w:t xml:space="preserve"> dnia   ………………</w:t>
      </w:r>
      <w:r w:rsidR="00C47E51">
        <w:rPr>
          <w:rFonts w:ascii="Times New Roman" w:hAnsi="Times New Roman" w:cs="Times New Roman"/>
          <w:i/>
          <w:sz w:val="24"/>
          <w:szCs w:val="24"/>
        </w:rPr>
        <w:t>…</w:t>
      </w:r>
    </w:p>
    <w:p w:rsidR="00545071" w:rsidRPr="00C47E51" w:rsidRDefault="00545071" w:rsidP="00C47E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71" w:rsidRPr="00C47E51" w:rsidRDefault="00545071" w:rsidP="00C47E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Podwykonawcy zatwierdzeni przez Administratora</w:t>
      </w:r>
      <w:r w:rsidR="00A4656C" w:rsidRPr="00C47E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274"/>
        <w:gridCol w:w="3275"/>
        <w:gridCol w:w="1517"/>
      </w:tblGrid>
      <w:tr w:rsidR="00545071" w:rsidRPr="00C47E51" w:rsidTr="004225D8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5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545071" w:rsidRPr="00C47E51" w:rsidTr="004225D8">
        <w:trPr>
          <w:trHeight w:val="283"/>
        </w:trPr>
        <w:tc>
          <w:tcPr>
            <w:tcW w:w="320" w:type="pct"/>
            <w:vAlign w:val="center"/>
          </w:tcPr>
          <w:p w:rsidR="00545071" w:rsidRPr="00C47E51" w:rsidRDefault="00545071" w:rsidP="00C47E51">
            <w:pPr>
              <w:numPr>
                <w:ilvl w:val="0"/>
                <w:numId w:val="40"/>
              </w:num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071" w:rsidRPr="00C47E51" w:rsidTr="004225D8">
        <w:trPr>
          <w:trHeight w:val="283"/>
        </w:trPr>
        <w:tc>
          <w:tcPr>
            <w:tcW w:w="320" w:type="pct"/>
            <w:vAlign w:val="center"/>
          </w:tcPr>
          <w:p w:rsidR="00545071" w:rsidRPr="00C47E51" w:rsidRDefault="00545071" w:rsidP="00C47E51">
            <w:pPr>
              <w:numPr>
                <w:ilvl w:val="0"/>
                <w:numId w:val="40"/>
              </w:num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071" w:rsidRPr="00C47E51" w:rsidTr="004225D8">
        <w:trPr>
          <w:trHeight w:val="283"/>
        </w:trPr>
        <w:tc>
          <w:tcPr>
            <w:tcW w:w="320" w:type="pct"/>
            <w:vAlign w:val="center"/>
          </w:tcPr>
          <w:p w:rsidR="00545071" w:rsidRPr="00C47E51" w:rsidRDefault="00545071" w:rsidP="00C47E51">
            <w:pPr>
              <w:numPr>
                <w:ilvl w:val="0"/>
                <w:numId w:val="40"/>
              </w:num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vAlign w:val="center"/>
          </w:tcPr>
          <w:p w:rsidR="00545071" w:rsidRPr="00C47E51" w:rsidRDefault="00545071" w:rsidP="00C47E51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70E2" w:rsidRPr="00C47E51" w:rsidRDefault="009670E2" w:rsidP="00C47E51">
      <w:pPr>
        <w:pStyle w:val="Style6"/>
        <w:widowControl/>
        <w:spacing w:line="276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sectPr w:rsidR="009670E2" w:rsidRPr="00C47E51" w:rsidSect="00444DC5">
      <w:headerReference w:type="default" r:id="rId14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3A" w:rsidRDefault="0030443A" w:rsidP="009670E2">
      <w:pPr>
        <w:spacing w:after="0" w:line="240" w:lineRule="auto"/>
      </w:pPr>
      <w:r>
        <w:separator/>
      </w:r>
    </w:p>
  </w:endnote>
  <w:endnote w:type="continuationSeparator" w:id="0">
    <w:p w:rsidR="0030443A" w:rsidRDefault="0030443A" w:rsidP="0096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3A" w:rsidRDefault="0030443A" w:rsidP="009670E2">
      <w:pPr>
        <w:spacing w:after="0" w:line="240" w:lineRule="auto"/>
      </w:pPr>
      <w:r>
        <w:separator/>
      </w:r>
    </w:p>
  </w:footnote>
  <w:footnote w:type="continuationSeparator" w:id="0">
    <w:p w:rsidR="0030443A" w:rsidRDefault="0030443A" w:rsidP="0096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93" w:rsidRDefault="002370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-157176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D25F2E"/>
    <w:lvl w:ilvl="0">
      <w:numFmt w:val="bullet"/>
      <w:lvlText w:val="*"/>
      <w:lvlJc w:val="left"/>
    </w:lvl>
  </w:abstractNum>
  <w:abstractNum w:abstractNumId="1" w15:restartNumberingAfterBreak="0">
    <w:nsid w:val="00100704"/>
    <w:multiLevelType w:val="hybridMultilevel"/>
    <w:tmpl w:val="BDF6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5502"/>
    <w:multiLevelType w:val="singleLevel"/>
    <w:tmpl w:val="E2D48C18"/>
    <w:lvl w:ilvl="0">
      <w:start w:val="1"/>
      <w:numFmt w:val="decimal"/>
      <w:lvlText w:val="%1)"/>
      <w:legacy w:legacy="1" w:legacySpace="0" w:legacyIndent="353"/>
      <w:lvlJc w:val="left"/>
      <w:rPr>
        <w:rFonts w:ascii="Calibri" w:hAnsi="Calibri" w:hint="default"/>
      </w:rPr>
    </w:lvl>
  </w:abstractNum>
  <w:abstractNum w:abstractNumId="3" w15:restartNumberingAfterBreak="0">
    <w:nsid w:val="081241A0"/>
    <w:multiLevelType w:val="singleLevel"/>
    <w:tmpl w:val="1818D9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4352FB"/>
    <w:multiLevelType w:val="hybridMultilevel"/>
    <w:tmpl w:val="10B6747A"/>
    <w:lvl w:ilvl="0" w:tplc="9AE83A3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3A42A89"/>
    <w:multiLevelType w:val="singleLevel"/>
    <w:tmpl w:val="2A1E4A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802332"/>
    <w:multiLevelType w:val="hybridMultilevel"/>
    <w:tmpl w:val="ED347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51DA"/>
    <w:multiLevelType w:val="hybridMultilevel"/>
    <w:tmpl w:val="F6BC46B6"/>
    <w:lvl w:ilvl="0" w:tplc="4EB864A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1D395915"/>
    <w:multiLevelType w:val="hybridMultilevel"/>
    <w:tmpl w:val="9952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247E"/>
    <w:multiLevelType w:val="singleLevel"/>
    <w:tmpl w:val="57083A28"/>
    <w:lvl w:ilvl="0">
      <w:start w:val="1"/>
      <w:numFmt w:val="lowerLetter"/>
      <w:lvlText w:val="%1)"/>
      <w:legacy w:legacy="1" w:legacySpace="0" w:legacyIndent="389"/>
      <w:lvlJc w:val="left"/>
      <w:rPr>
        <w:rFonts w:ascii="Calibri" w:hAnsi="Calibri" w:hint="default"/>
      </w:rPr>
    </w:lvl>
  </w:abstractNum>
  <w:abstractNum w:abstractNumId="10" w15:restartNumberingAfterBreak="0">
    <w:nsid w:val="207F67BD"/>
    <w:multiLevelType w:val="singleLevel"/>
    <w:tmpl w:val="6C846B3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1C52BB"/>
    <w:multiLevelType w:val="hybridMultilevel"/>
    <w:tmpl w:val="83E44002"/>
    <w:lvl w:ilvl="0" w:tplc="0F045F1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EA28B8A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24992"/>
    <w:multiLevelType w:val="hybridMultilevel"/>
    <w:tmpl w:val="EA7E81D0"/>
    <w:lvl w:ilvl="0" w:tplc="4EB864A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60F4"/>
    <w:multiLevelType w:val="hybridMultilevel"/>
    <w:tmpl w:val="918A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E5142"/>
    <w:multiLevelType w:val="hybridMultilevel"/>
    <w:tmpl w:val="8BB2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805B8"/>
    <w:multiLevelType w:val="singleLevel"/>
    <w:tmpl w:val="33F497F2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eastAsiaTheme="minorEastAsia" w:hAnsi="Times New Roman" w:cs="Times New Roman"/>
      </w:rPr>
    </w:lvl>
  </w:abstractNum>
  <w:abstractNum w:abstractNumId="17" w15:restartNumberingAfterBreak="0">
    <w:nsid w:val="309461FF"/>
    <w:multiLevelType w:val="hybridMultilevel"/>
    <w:tmpl w:val="6498B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C5401"/>
    <w:multiLevelType w:val="hybridMultilevel"/>
    <w:tmpl w:val="933863AE"/>
    <w:lvl w:ilvl="0" w:tplc="A5ECC13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D477E"/>
    <w:multiLevelType w:val="singleLevel"/>
    <w:tmpl w:val="EF7E3CB2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3A7E3DE8"/>
    <w:multiLevelType w:val="hybridMultilevel"/>
    <w:tmpl w:val="48EE32CC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3BBF41A8"/>
    <w:multiLevelType w:val="hybridMultilevel"/>
    <w:tmpl w:val="31061976"/>
    <w:lvl w:ilvl="0" w:tplc="C8F4EF88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12FB6"/>
    <w:multiLevelType w:val="singleLevel"/>
    <w:tmpl w:val="75A2432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E717C2"/>
    <w:multiLevelType w:val="hybridMultilevel"/>
    <w:tmpl w:val="AD40F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0AE86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Times New Roman" w:hint="default"/>
      </w:rPr>
    </w:lvl>
    <w:lvl w:ilvl="2" w:tplc="C8F4EF88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2EE"/>
    <w:multiLevelType w:val="singleLevel"/>
    <w:tmpl w:val="0298E7BC"/>
    <w:lvl w:ilvl="0">
      <w:start w:val="13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6" w15:restartNumberingAfterBreak="0">
    <w:nsid w:val="457C7291"/>
    <w:multiLevelType w:val="singleLevel"/>
    <w:tmpl w:val="D5966B6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27" w15:restartNumberingAfterBreak="0">
    <w:nsid w:val="4ADA53B7"/>
    <w:multiLevelType w:val="hybridMultilevel"/>
    <w:tmpl w:val="57C0E2AC"/>
    <w:lvl w:ilvl="0" w:tplc="FB7456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8356F8"/>
    <w:multiLevelType w:val="singleLevel"/>
    <w:tmpl w:val="68A86172"/>
    <w:lvl w:ilvl="0">
      <w:start w:val="1"/>
      <w:numFmt w:val="lowerLetter"/>
      <w:lvlText w:val="%1."/>
      <w:legacy w:legacy="1" w:legacySpace="0" w:legacyIndent="338"/>
      <w:lvlJc w:val="left"/>
      <w:rPr>
        <w:rFonts w:ascii="Calibri" w:hAnsi="Calibri" w:hint="default"/>
      </w:rPr>
    </w:lvl>
  </w:abstractNum>
  <w:abstractNum w:abstractNumId="29" w15:restartNumberingAfterBreak="0">
    <w:nsid w:val="536E65B9"/>
    <w:multiLevelType w:val="hybridMultilevel"/>
    <w:tmpl w:val="7450B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E5C64"/>
    <w:multiLevelType w:val="hybridMultilevel"/>
    <w:tmpl w:val="ACF27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84FE2"/>
    <w:multiLevelType w:val="singleLevel"/>
    <w:tmpl w:val="5C9069B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1D610EA"/>
    <w:multiLevelType w:val="hybridMultilevel"/>
    <w:tmpl w:val="3864A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C5B8C"/>
    <w:multiLevelType w:val="singleLevel"/>
    <w:tmpl w:val="A25C3FD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B66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262A9B"/>
    <w:multiLevelType w:val="singleLevel"/>
    <w:tmpl w:val="1A3E3B4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CF71690"/>
    <w:multiLevelType w:val="singleLevel"/>
    <w:tmpl w:val="73AE6EE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E505408"/>
    <w:multiLevelType w:val="hybridMultilevel"/>
    <w:tmpl w:val="763ECB0A"/>
    <w:lvl w:ilvl="0" w:tplc="D5EEC13C">
      <w:start w:val="1"/>
      <w:numFmt w:val="lowerLetter"/>
      <w:pStyle w:val="Nagwek4"/>
      <w:lvlText w:val="%1)"/>
      <w:lvlJc w:val="left"/>
      <w:pPr>
        <w:ind w:left="360" w:hanging="360"/>
      </w:pPr>
      <w:rPr>
        <w:rFonts w:asciiTheme="minorHAnsi" w:eastAsiaTheme="majorEastAsia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B4DE3"/>
    <w:multiLevelType w:val="hybridMultilevel"/>
    <w:tmpl w:val="76040DE2"/>
    <w:lvl w:ilvl="0" w:tplc="94A60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83C03"/>
    <w:multiLevelType w:val="multilevel"/>
    <w:tmpl w:val="1D06D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6DB72EB"/>
    <w:multiLevelType w:val="singleLevel"/>
    <w:tmpl w:val="0508635E"/>
    <w:lvl w:ilvl="0">
      <w:start w:val="6"/>
      <w:numFmt w:val="decimal"/>
      <w:lvlText w:val="%1)"/>
      <w:legacy w:legacy="1" w:legacySpace="0" w:legacyIndent="338"/>
      <w:lvlJc w:val="left"/>
      <w:rPr>
        <w:rFonts w:ascii="Calibri" w:hAnsi="Calibri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33"/>
  </w:num>
  <w:num w:numId="5">
    <w:abstractNumId w:val="26"/>
  </w:num>
  <w:num w:numId="6">
    <w:abstractNumId w:val="10"/>
  </w:num>
  <w:num w:numId="7">
    <w:abstractNumId w:val="16"/>
  </w:num>
  <w:num w:numId="8">
    <w:abstractNumId w:val="35"/>
  </w:num>
  <w:num w:numId="9">
    <w:abstractNumId w:val="28"/>
  </w:num>
  <w:num w:numId="10">
    <w:abstractNumId w:val="31"/>
  </w:num>
  <w:num w:numId="11">
    <w:abstractNumId w:val="11"/>
  </w:num>
  <w:num w:numId="12">
    <w:abstractNumId w:val="7"/>
  </w:num>
  <w:num w:numId="13">
    <w:abstractNumId w:val="9"/>
    <w:lvlOverride w:ilvl="0">
      <w:lvl w:ilvl="0">
        <w:start w:val="1"/>
        <w:numFmt w:val="lowerLetter"/>
        <w:lvlText w:val="%1)"/>
        <w:legacy w:legacy="1" w:legacySpace="0" w:legacyIndent="388"/>
        <w:lvlJc w:val="left"/>
        <w:rPr>
          <w:rFonts w:ascii="Calibri" w:hAnsi="Calibri" w:hint="default"/>
        </w:rPr>
      </w:lvl>
    </w:lvlOverride>
  </w:num>
  <w:num w:numId="14">
    <w:abstractNumId w:val="5"/>
  </w:num>
  <w:num w:numId="15">
    <w:abstractNumId w:val="36"/>
  </w:num>
  <w:num w:numId="16">
    <w:abstractNumId w:val="12"/>
  </w:num>
  <w:num w:numId="17">
    <w:abstractNumId w:val="1"/>
  </w:num>
  <w:num w:numId="18">
    <w:abstractNumId w:val="29"/>
  </w:num>
  <w:num w:numId="19">
    <w:abstractNumId w:val="32"/>
  </w:num>
  <w:num w:numId="20">
    <w:abstractNumId w:val="20"/>
  </w:num>
  <w:num w:numId="21">
    <w:abstractNumId w:val="2"/>
  </w:num>
  <w:num w:numId="22">
    <w:abstractNumId w:val="40"/>
  </w:num>
  <w:num w:numId="23">
    <w:abstractNumId w:val="25"/>
  </w:num>
  <w:num w:numId="24">
    <w:abstractNumId w:val="17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7">
    <w:abstractNumId w:val="6"/>
  </w:num>
  <w:num w:numId="28">
    <w:abstractNumId w:val="34"/>
  </w:num>
  <w:num w:numId="29">
    <w:abstractNumId w:val="4"/>
  </w:num>
  <w:num w:numId="30">
    <w:abstractNumId w:val="27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3"/>
  </w:num>
  <w:num w:numId="41">
    <w:abstractNumId w:val="18"/>
  </w:num>
  <w:num w:numId="42">
    <w:abstractNumId w:val="14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78"/>
    <w:rsid w:val="0000052B"/>
    <w:rsid w:val="000105E5"/>
    <w:rsid w:val="0002011E"/>
    <w:rsid w:val="000329BC"/>
    <w:rsid w:val="00034B37"/>
    <w:rsid w:val="00052907"/>
    <w:rsid w:val="00063886"/>
    <w:rsid w:val="00070D90"/>
    <w:rsid w:val="00072962"/>
    <w:rsid w:val="00081AC2"/>
    <w:rsid w:val="000912A3"/>
    <w:rsid w:val="0009332E"/>
    <w:rsid w:val="000A017C"/>
    <w:rsid w:val="000A72B2"/>
    <w:rsid w:val="000F1D9E"/>
    <w:rsid w:val="000F3E01"/>
    <w:rsid w:val="00104B07"/>
    <w:rsid w:val="00107FD7"/>
    <w:rsid w:val="001238C4"/>
    <w:rsid w:val="00147AAC"/>
    <w:rsid w:val="001505C4"/>
    <w:rsid w:val="00151050"/>
    <w:rsid w:val="001737BA"/>
    <w:rsid w:val="00176CF1"/>
    <w:rsid w:val="00190EAC"/>
    <w:rsid w:val="00193558"/>
    <w:rsid w:val="00197DEF"/>
    <w:rsid w:val="001A35C6"/>
    <w:rsid w:val="001A783D"/>
    <w:rsid w:val="001B7F4F"/>
    <w:rsid w:val="001D5670"/>
    <w:rsid w:val="00220417"/>
    <w:rsid w:val="00232178"/>
    <w:rsid w:val="00237093"/>
    <w:rsid w:val="00261020"/>
    <w:rsid w:val="00267E04"/>
    <w:rsid w:val="00270DAC"/>
    <w:rsid w:val="00271617"/>
    <w:rsid w:val="00280157"/>
    <w:rsid w:val="00282EC2"/>
    <w:rsid w:val="00293BFE"/>
    <w:rsid w:val="002A7FDC"/>
    <w:rsid w:val="002B1292"/>
    <w:rsid w:val="002C48FE"/>
    <w:rsid w:val="002C61EC"/>
    <w:rsid w:val="002D5AED"/>
    <w:rsid w:val="0030443A"/>
    <w:rsid w:val="00313B93"/>
    <w:rsid w:val="0031422A"/>
    <w:rsid w:val="003312C3"/>
    <w:rsid w:val="00331B92"/>
    <w:rsid w:val="003347F1"/>
    <w:rsid w:val="003407DA"/>
    <w:rsid w:val="00342CD5"/>
    <w:rsid w:val="0035333E"/>
    <w:rsid w:val="00360620"/>
    <w:rsid w:val="00374FE6"/>
    <w:rsid w:val="00382C20"/>
    <w:rsid w:val="003A0DFF"/>
    <w:rsid w:val="003A6AFA"/>
    <w:rsid w:val="003C0F31"/>
    <w:rsid w:val="003D4071"/>
    <w:rsid w:val="003E0960"/>
    <w:rsid w:val="00416BFB"/>
    <w:rsid w:val="00444DC5"/>
    <w:rsid w:val="00462BD7"/>
    <w:rsid w:val="0046724B"/>
    <w:rsid w:val="00477044"/>
    <w:rsid w:val="00507279"/>
    <w:rsid w:val="0051137B"/>
    <w:rsid w:val="0052077C"/>
    <w:rsid w:val="00525B18"/>
    <w:rsid w:val="005368B9"/>
    <w:rsid w:val="00536D84"/>
    <w:rsid w:val="00545071"/>
    <w:rsid w:val="00562AEB"/>
    <w:rsid w:val="00585646"/>
    <w:rsid w:val="005860E7"/>
    <w:rsid w:val="005A56F2"/>
    <w:rsid w:val="005B6B3B"/>
    <w:rsid w:val="005B7B5F"/>
    <w:rsid w:val="005D6D89"/>
    <w:rsid w:val="00610D76"/>
    <w:rsid w:val="00621963"/>
    <w:rsid w:val="00625FE7"/>
    <w:rsid w:val="0062602F"/>
    <w:rsid w:val="00653A53"/>
    <w:rsid w:val="00667CDB"/>
    <w:rsid w:val="00683A0F"/>
    <w:rsid w:val="006B4340"/>
    <w:rsid w:val="006E23C7"/>
    <w:rsid w:val="0070079B"/>
    <w:rsid w:val="00717C2D"/>
    <w:rsid w:val="00794788"/>
    <w:rsid w:val="007A43CB"/>
    <w:rsid w:val="007D750E"/>
    <w:rsid w:val="007E46AC"/>
    <w:rsid w:val="007F7E34"/>
    <w:rsid w:val="00807A94"/>
    <w:rsid w:val="00826FC8"/>
    <w:rsid w:val="0083006B"/>
    <w:rsid w:val="008347AA"/>
    <w:rsid w:val="008512C2"/>
    <w:rsid w:val="00851A66"/>
    <w:rsid w:val="00860975"/>
    <w:rsid w:val="00876426"/>
    <w:rsid w:val="00891B04"/>
    <w:rsid w:val="008A24A1"/>
    <w:rsid w:val="008A4F99"/>
    <w:rsid w:val="008C5173"/>
    <w:rsid w:val="008C6732"/>
    <w:rsid w:val="008E0F1F"/>
    <w:rsid w:val="008E43F1"/>
    <w:rsid w:val="008E4C32"/>
    <w:rsid w:val="008F3BAF"/>
    <w:rsid w:val="00904BC6"/>
    <w:rsid w:val="0090689F"/>
    <w:rsid w:val="00910DAA"/>
    <w:rsid w:val="00910F64"/>
    <w:rsid w:val="009118A8"/>
    <w:rsid w:val="00923A1C"/>
    <w:rsid w:val="00934FF3"/>
    <w:rsid w:val="00942463"/>
    <w:rsid w:val="009670E2"/>
    <w:rsid w:val="0097369E"/>
    <w:rsid w:val="00975CCC"/>
    <w:rsid w:val="009964E4"/>
    <w:rsid w:val="009A4C99"/>
    <w:rsid w:val="009B00FA"/>
    <w:rsid w:val="009B04BD"/>
    <w:rsid w:val="009B1825"/>
    <w:rsid w:val="009C0C1E"/>
    <w:rsid w:val="009C7CA0"/>
    <w:rsid w:val="009D3178"/>
    <w:rsid w:val="009F2ED9"/>
    <w:rsid w:val="00A00EC0"/>
    <w:rsid w:val="00A038C6"/>
    <w:rsid w:val="00A0792E"/>
    <w:rsid w:val="00A30895"/>
    <w:rsid w:val="00A33D2B"/>
    <w:rsid w:val="00A33D90"/>
    <w:rsid w:val="00A34506"/>
    <w:rsid w:val="00A45F75"/>
    <w:rsid w:val="00A4656C"/>
    <w:rsid w:val="00A528A5"/>
    <w:rsid w:val="00A7279A"/>
    <w:rsid w:val="00A80579"/>
    <w:rsid w:val="00A81E0D"/>
    <w:rsid w:val="00AF2AC6"/>
    <w:rsid w:val="00B024A8"/>
    <w:rsid w:val="00B13097"/>
    <w:rsid w:val="00B814A4"/>
    <w:rsid w:val="00B8373D"/>
    <w:rsid w:val="00BA524B"/>
    <w:rsid w:val="00BC53CB"/>
    <w:rsid w:val="00BD3989"/>
    <w:rsid w:val="00BE1028"/>
    <w:rsid w:val="00BE689D"/>
    <w:rsid w:val="00BE7BE0"/>
    <w:rsid w:val="00C06042"/>
    <w:rsid w:val="00C10473"/>
    <w:rsid w:val="00C47E51"/>
    <w:rsid w:val="00C67D2E"/>
    <w:rsid w:val="00C752F4"/>
    <w:rsid w:val="00CD3706"/>
    <w:rsid w:val="00CE2D84"/>
    <w:rsid w:val="00CE708F"/>
    <w:rsid w:val="00CF5486"/>
    <w:rsid w:val="00D1464A"/>
    <w:rsid w:val="00D1547E"/>
    <w:rsid w:val="00D22CA8"/>
    <w:rsid w:val="00D37E72"/>
    <w:rsid w:val="00D43282"/>
    <w:rsid w:val="00D47DD6"/>
    <w:rsid w:val="00D81472"/>
    <w:rsid w:val="00D90B10"/>
    <w:rsid w:val="00D94E98"/>
    <w:rsid w:val="00DA115D"/>
    <w:rsid w:val="00DA1476"/>
    <w:rsid w:val="00DB5DF0"/>
    <w:rsid w:val="00DB7AD1"/>
    <w:rsid w:val="00DD6BAF"/>
    <w:rsid w:val="00E275B0"/>
    <w:rsid w:val="00E34A62"/>
    <w:rsid w:val="00E4496A"/>
    <w:rsid w:val="00E45BFF"/>
    <w:rsid w:val="00E4757E"/>
    <w:rsid w:val="00E55C54"/>
    <w:rsid w:val="00E7795D"/>
    <w:rsid w:val="00E974D6"/>
    <w:rsid w:val="00EB0F03"/>
    <w:rsid w:val="00EB10DF"/>
    <w:rsid w:val="00EB6432"/>
    <w:rsid w:val="00EC4F20"/>
    <w:rsid w:val="00EF7037"/>
    <w:rsid w:val="00F315AB"/>
    <w:rsid w:val="00F605FA"/>
    <w:rsid w:val="00FA762F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DCBB"/>
  <w15:docId w15:val="{0C67892F-FCBC-48E5-B08C-3999065A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AEB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545071"/>
    <w:pPr>
      <w:numPr>
        <w:numId w:val="32"/>
      </w:numPr>
      <w:spacing w:after="200" w:line="276" w:lineRule="auto"/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400" w:lineRule="exact"/>
      <w:ind w:hanging="338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31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860E7"/>
    <w:rPr>
      <w:rFonts w:ascii="Calibri" w:hAnsi="Calibri" w:cs="Calibri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5860E7"/>
    <w:rPr>
      <w:rFonts w:ascii="Calibri" w:hAnsi="Calibri" w:cs="Calibri"/>
      <w:b/>
      <w:bCs/>
      <w:sz w:val="22"/>
      <w:szCs w:val="22"/>
    </w:rPr>
  </w:style>
  <w:style w:type="paragraph" w:customStyle="1" w:styleId="Style12">
    <w:name w:val="Style12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403" w:lineRule="exact"/>
      <w:ind w:hanging="360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5860E7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5860E7"/>
    <w:rPr>
      <w:color w:val="0066CC"/>
      <w:u w:val="single"/>
    </w:rPr>
  </w:style>
  <w:style w:type="paragraph" w:customStyle="1" w:styleId="Style20">
    <w:name w:val="Style20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398" w:lineRule="exact"/>
      <w:ind w:hanging="511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860E7"/>
    <w:pPr>
      <w:widowControl w:val="0"/>
      <w:autoSpaceDE w:val="0"/>
      <w:autoSpaceDN w:val="0"/>
      <w:adjustRightInd w:val="0"/>
      <w:spacing w:after="0" w:line="400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5860E7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F605FA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F60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670E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967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967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9670E2"/>
    <w:rPr>
      <w:rFonts w:ascii="Calibri" w:hAnsi="Calibri" w:cs="Calibri"/>
      <w:spacing w:val="-10"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9670E2"/>
    <w:rPr>
      <w:rFonts w:ascii="Calibri" w:hAnsi="Calibri" w:cs="Calibri"/>
      <w:b/>
      <w:bCs/>
      <w:smallCaps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9670E2"/>
    <w:rPr>
      <w:rFonts w:ascii="Calibri" w:hAnsi="Calibri" w:cs="Calibri"/>
      <w:b/>
      <w:bCs/>
      <w:smallCap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9670E2"/>
    <w:rPr>
      <w:rFonts w:ascii="Calibri" w:hAnsi="Calibri" w:cs="Calibri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0E2"/>
  </w:style>
  <w:style w:type="paragraph" w:styleId="Stopka">
    <w:name w:val="footer"/>
    <w:basedOn w:val="Normalny"/>
    <w:link w:val="StopkaZnak"/>
    <w:uiPriority w:val="99"/>
    <w:unhideWhenUsed/>
    <w:rsid w:val="0096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0E2"/>
  </w:style>
  <w:style w:type="paragraph" w:customStyle="1" w:styleId="Style5">
    <w:name w:val="Style5"/>
    <w:basedOn w:val="Normalny"/>
    <w:uiPriority w:val="99"/>
    <w:rsid w:val="00967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67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967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967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9670E2"/>
    <w:pPr>
      <w:widowControl w:val="0"/>
      <w:autoSpaceDE w:val="0"/>
      <w:autoSpaceDN w:val="0"/>
      <w:adjustRightInd w:val="0"/>
      <w:spacing w:after="0" w:line="497" w:lineRule="exact"/>
      <w:ind w:firstLine="252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9670E2"/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62F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62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2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06B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06B"/>
    <w:rPr>
      <w:b/>
      <w:bCs/>
      <w:sz w:val="20"/>
      <w:szCs w:val="20"/>
    </w:rPr>
  </w:style>
  <w:style w:type="paragraph" w:styleId="Bezodstpw">
    <w:name w:val="No Spacing"/>
    <w:uiPriority w:val="99"/>
    <w:qFormat/>
    <w:rsid w:val="007947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794788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uiPriority w:val="99"/>
    <w:rsid w:val="00794788"/>
    <w:rPr>
      <w:rFonts w:ascii="Arial" w:hAnsi="Arial" w:cs="Arial"/>
      <w:sz w:val="18"/>
      <w:szCs w:val="18"/>
    </w:rPr>
  </w:style>
  <w:style w:type="character" w:customStyle="1" w:styleId="Teksttreci2Bezpogrubienia">
    <w:name w:val="Tekst treści (2) + Bez pogrubienia"/>
    <w:basedOn w:val="Domylnaczcionkaakapitu"/>
    <w:rsid w:val="000F3E0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table" w:styleId="Tabela-Siatka">
    <w:name w:val="Table Grid"/>
    <w:basedOn w:val="Standardowy"/>
    <w:uiPriority w:val="59"/>
    <w:rsid w:val="000F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545071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071"/>
  </w:style>
  <w:style w:type="character" w:customStyle="1" w:styleId="FontStyle59">
    <w:name w:val="Font Style59"/>
    <w:rsid w:val="00545071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4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149961894365077540gmail-m-522313002807657555gmail-msolistparagraph">
    <w:name w:val="m_-9149961894365077540gmail-m_-522313002807657555gmail-msolistparagraph"/>
    <w:basedOn w:val="Normalny"/>
    <w:rsid w:val="0090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9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9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2.npseo.pl" TargetMode="External"/><Relationship Id="rId13" Type="http://schemas.openxmlformats.org/officeDocument/2006/relationships/hyperlink" Target="http://www.seo2.nps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o2.npse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re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ps.google.com/?q=Aleje+Ujazdowskie+28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o2.npseo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8FED-B930-4621-956B-3FC04FE6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5422</Words>
  <Characters>32538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Krajewska</dc:creator>
  <cp:lastModifiedBy>bboryca</cp:lastModifiedBy>
  <cp:revision>2</cp:revision>
  <cp:lastPrinted>2019-10-22T12:50:00Z</cp:lastPrinted>
  <dcterms:created xsi:type="dcterms:W3CDTF">2019-10-22T13:11:00Z</dcterms:created>
  <dcterms:modified xsi:type="dcterms:W3CDTF">2019-10-22T13:11:00Z</dcterms:modified>
</cp:coreProperties>
</file>