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63" w:rsidRPr="00BA2564" w:rsidRDefault="003E5013" w:rsidP="00513FF1">
      <w:pPr>
        <w:spacing w:before="240" w:after="240" w:line="276" w:lineRule="auto"/>
        <w:jc w:val="left"/>
        <w:rPr>
          <w:rFonts w:asciiTheme="minorHAnsi" w:hAnsiTheme="minorHAnsi" w:cs="Arial"/>
          <w:sz w:val="28"/>
          <w:szCs w:val="24"/>
        </w:rPr>
      </w:pPr>
      <w:r w:rsidRPr="00BA2564">
        <w:rPr>
          <w:rFonts w:asciiTheme="minorHAnsi" w:hAnsiTheme="minorHAnsi" w:cs="Arial"/>
          <w:b/>
          <w:bCs/>
          <w:sz w:val="28"/>
          <w:szCs w:val="24"/>
        </w:rPr>
        <w:t>Szacowanie wartości zamówienia</w:t>
      </w:r>
    </w:p>
    <w:p w:rsidR="00FF73DC" w:rsidRDefault="00526963" w:rsidP="00FF73DC">
      <w:pPr>
        <w:pStyle w:val="Default"/>
        <w:spacing w:after="120" w:line="276" w:lineRule="auto"/>
        <w:rPr>
          <w:rFonts w:asciiTheme="minorHAnsi" w:hAnsiTheme="minorHAnsi"/>
        </w:rPr>
      </w:pPr>
      <w:r w:rsidRPr="00BA2564">
        <w:rPr>
          <w:rFonts w:asciiTheme="minorHAnsi" w:hAnsiTheme="minorHAnsi"/>
        </w:rPr>
        <w:t xml:space="preserve">W celu ustalenia wartości zamówienia Ośrodek Rozwoju Edukacji w Warszawie zwraca się </w:t>
      </w:r>
      <w:r w:rsidR="00BA2564">
        <w:rPr>
          <w:rFonts w:asciiTheme="minorHAnsi" w:hAnsiTheme="minorHAnsi"/>
        </w:rPr>
        <w:br/>
      </w:r>
      <w:r w:rsidRPr="00BA2564">
        <w:rPr>
          <w:rFonts w:asciiTheme="minorHAnsi" w:hAnsiTheme="minorHAnsi"/>
        </w:rPr>
        <w:t>z uprzejmą prośbą o przesłanie informacji o szacunkowej cenie następującego zadania:</w:t>
      </w:r>
    </w:p>
    <w:p w:rsidR="0028246B" w:rsidRPr="00BA2564" w:rsidRDefault="00FF73DC" w:rsidP="00FF73DC">
      <w:pPr>
        <w:pStyle w:val="Default"/>
        <w:spacing w:after="120" w:line="276" w:lineRule="auto"/>
        <w:rPr>
          <w:rFonts w:asciiTheme="minorHAnsi" w:hAnsiTheme="minorHAnsi"/>
          <w:b/>
          <w:bCs/>
        </w:rPr>
      </w:pPr>
      <w:r w:rsidRPr="00513FF1">
        <w:rPr>
          <w:rFonts w:asciiTheme="minorHAnsi" w:hAnsiTheme="minorHAnsi"/>
          <w:b/>
        </w:rPr>
        <w:t>o</w:t>
      </w:r>
      <w:r w:rsidR="008F4593" w:rsidRPr="008F4593">
        <w:rPr>
          <w:rFonts w:asciiTheme="minorHAnsi" w:hAnsiTheme="minorHAnsi"/>
          <w:b/>
        </w:rPr>
        <w:t>pracowanie rekomendacji do zmian w przepisach prawa oświatowego</w:t>
      </w:r>
      <w:r>
        <w:rPr>
          <w:rFonts w:asciiTheme="minorHAnsi" w:hAnsiTheme="minorHAnsi"/>
          <w:b/>
        </w:rPr>
        <w:t xml:space="preserve"> (</w:t>
      </w:r>
      <w:r w:rsidR="008F4593" w:rsidRPr="008F4593">
        <w:rPr>
          <w:rFonts w:asciiTheme="minorHAnsi" w:hAnsiTheme="minorHAnsi"/>
          <w:b/>
        </w:rPr>
        <w:t>umowa o dzieło</w:t>
      </w:r>
      <w:r>
        <w:rPr>
          <w:rFonts w:asciiTheme="minorHAnsi" w:hAnsiTheme="minorHAnsi"/>
          <w:b/>
        </w:rPr>
        <w:t>)</w:t>
      </w:r>
      <w:r w:rsidR="00CE1292" w:rsidRPr="00BA2564">
        <w:rPr>
          <w:rFonts w:asciiTheme="minorHAnsi" w:hAnsiTheme="minorHAnsi"/>
          <w:b/>
        </w:rPr>
        <w:t>.</w:t>
      </w:r>
    </w:p>
    <w:p w:rsidR="00654D1C" w:rsidRPr="00BA2564" w:rsidRDefault="0028246B" w:rsidP="00FF73DC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 xml:space="preserve">W ramach realizacji działania Wykonawca opracuje </w:t>
      </w:r>
      <w:r w:rsidR="00654D1C" w:rsidRPr="00BA2564">
        <w:rPr>
          <w:rFonts w:asciiTheme="minorHAnsi" w:hAnsiTheme="minorHAnsi" w:cs="Arial"/>
          <w:szCs w:val="24"/>
        </w:rPr>
        <w:t>materiał merytoryczny</w:t>
      </w:r>
      <w:r w:rsidRPr="00BA2564">
        <w:rPr>
          <w:rFonts w:asciiTheme="minorHAnsi" w:hAnsiTheme="minorHAnsi" w:cs="Arial"/>
          <w:szCs w:val="24"/>
        </w:rPr>
        <w:t xml:space="preserve"> </w:t>
      </w:r>
      <w:r w:rsidR="008F4593">
        <w:rPr>
          <w:rFonts w:asciiTheme="minorHAnsi" w:hAnsiTheme="minorHAnsi" w:cs="Arial"/>
          <w:szCs w:val="24"/>
        </w:rPr>
        <w:t xml:space="preserve">zawierający </w:t>
      </w:r>
      <w:r w:rsidR="008F4593" w:rsidRPr="008F4593">
        <w:rPr>
          <w:rFonts w:asciiTheme="minorHAnsi" w:hAnsiTheme="minorHAnsi" w:cs="Arial"/>
          <w:szCs w:val="24"/>
        </w:rPr>
        <w:t>rekomendacj</w:t>
      </w:r>
      <w:r w:rsidR="008F4593">
        <w:rPr>
          <w:rFonts w:asciiTheme="minorHAnsi" w:hAnsiTheme="minorHAnsi" w:cs="Arial"/>
          <w:szCs w:val="24"/>
        </w:rPr>
        <w:t xml:space="preserve">e </w:t>
      </w:r>
      <w:r w:rsidR="008F4593" w:rsidRPr="008F4593">
        <w:rPr>
          <w:rFonts w:asciiTheme="minorHAnsi" w:hAnsiTheme="minorHAnsi" w:cs="Arial"/>
          <w:szCs w:val="24"/>
        </w:rPr>
        <w:t>do zmian w przepisach prawa oświatowego</w:t>
      </w:r>
      <w:r w:rsidR="00FF73DC">
        <w:rPr>
          <w:rFonts w:asciiTheme="minorHAnsi" w:hAnsiTheme="minorHAnsi" w:cs="Arial"/>
          <w:szCs w:val="24"/>
        </w:rPr>
        <w:t>.</w:t>
      </w:r>
    </w:p>
    <w:p w:rsidR="00FF73DC" w:rsidRDefault="00654D1C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 w:cs="Arial"/>
          <w:szCs w:val="24"/>
        </w:rPr>
        <w:t>Objęt</w:t>
      </w:r>
      <w:r w:rsidR="00A061FE" w:rsidRPr="00BA2564">
        <w:rPr>
          <w:rFonts w:asciiTheme="minorHAnsi" w:hAnsiTheme="minorHAnsi" w:cs="Arial"/>
          <w:szCs w:val="24"/>
        </w:rPr>
        <w:t>ość materiał</w:t>
      </w:r>
      <w:r w:rsidR="008F4593">
        <w:rPr>
          <w:rFonts w:asciiTheme="minorHAnsi" w:hAnsiTheme="minorHAnsi" w:cs="Arial"/>
          <w:szCs w:val="24"/>
        </w:rPr>
        <w:t>u</w:t>
      </w:r>
      <w:r w:rsidR="00A061FE" w:rsidRPr="00BA2564">
        <w:rPr>
          <w:rFonts w:asciiTheme="minorHAnsi" w:hAnsiTheme="minorHAnsi" w:cs="Arial"/>
          <w:szCs w:val="24"/>
        </w:rPr>
        <w:t xml:space="preserve"> to min. </w:t>
      </w:r>
      <w:r w:rsidR="008F4593">
        <w:rPr>
          <w:rFonts w:asciiTheme="minorHAnsi" w:hAnsiTheme="minorHAnsi" w:cs="Arial"/>
          <w:szCs w:val="24"/>
        </w:rPr>
        <w:t>4</w:t>
      </w:r>
      <w:r w:rsidR="00A061FE" w:rsidRPr="00BA2564">
        <w:rPr>
          <w:rFonts w:asciiTheme="minorHAnsi" w:hAnsiTheme="minorHAnsi" w:cs="Arial"/>
          <w:szCs w:val="24"/>
        </w:rPr>
        <w:t>0 stro</w:t>
      </w:r>
      <w:bookmarkStart w:id="0" w:name="_GoBack"/>
      <w:bookmarkEnd w:id="0"/>
      <w:r w:rsidR="00A061FE" w:rsidRPr="00BA2564">
        <w:rPr>
          <w:rFonts w:asciiTheme="minorHAnsi" w:hAnsiTheme="minorHAnsi" w:cs="Arial"/>
          <w:szCs w:val="24"/>
        </w:rPr>
        <w:t>n</w:t>
      </w:r>
      <w:r w:rsidR="008F4593">
        <w:rPr>
          <w:rFonts w:asciiTheme="minorHAnsi" w:hAnsiTheme="minorHAnsi" w:cs="Arial"/>
          <w:szCs w:val="24"/>
        </w:rPr>
        <w:t xml:space="preserve"> (1 strona A4 </w:t>
      </w:r>
      <w:r w:rsidR="00FF73DC">
        <w:rPr>
          <w:rFonts w:asciiTheme="minorHAnsi" w:hAnsiTheme="minorHAnsi" w:cs="Arial"/>
          <w:szCs w:val="24"/>
        </w:rPr>
        <w:t xml:space="preserve">= </w:t>
      </w:r>
      <w:r w:rsidR="008F4593">
        <w:rPr>
          <w:rFonts w:asciiTheme="minorHAnsi" w:hAnsiTheme="minorHAnsi" w:cs="Arial"/>
          <w:szCs w:val="24"/>
        </w:rPr>
        <w:t>1800 znaków ze spacjami)</w:t>
      </w:r>
      <w:r w:rsidR="00A061FE" w:rsidRPr="00BA2564">
        <w:rPr>
          <w:rFonts w:asciiTheme="minorHAnsi" w:hAnsiTheme="minorHAnsi" w:cs="Arial"/>
          <w:szCs w:val="24"/>
        </w:rPr>
        <w:t>.</w:t>
      </w:r>
    </w:p>
    <w:p w:rsidR="00FF73DC" w:rsidRPr="00FF73DC" w:rsidRDefault="00FF73DC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BA2564">
        <w:rPr>
          <w:rFonts w:asciiTheme="minorHAnsi" w:hAnsiTheme="minorHAnsi"/>
        </w:rPr>
        <w:t xml:space="preserve">Wycenę proszę przesłać na adres e-mail: </w:t>
      </w:r>
      <w:hyperlink r:id="rId8" w:history="1">
        <w:r w:rsidRPr="0058043D">
          <w:rPr>
            <w:rStyle w:val="Hipercze"/>
            <w:rFonts w:asciiTheme="minorHAnsi" w:hAnsiTheme="minorHAnsi"/>
          </w:rPr>
          <w:t>anna.roszkiewicz@ore.edu.pl</w:t>
        </w:r>
      </w:hyperlink>
      <w:r w:rsidRPr="00BA2564">
        <w:rPr>
          <w:rFonts w:asciiTheme="minorHAnsi" w:hAnsiTheme="minorHAnsi"/>
        </w:rPr>
        <w:t xml:space="preserve"> </w:t>
      </w:r>
      <w:r w:rsidRPr="00513FF1">
        <w:rPr>
          <w:rFonts w:asciiTheme="minorHAnsi" w:hAnsiTheme="minorHAnsi"/>
          <w:b/>
          <w:spacing w:val="-4"/>
        </w:rPr>
        <w:t>do 11 czerwca 2019 r</w:t>
      </w:r>
      <w:r w:rsidRPr="00513FF1">
        <w:rPr>
          <w:rFonts w:asciiTheme="minorHAnsi" w:hAnsiTheme="minorHAnsi"/>
          <w:spacing w:val="-4"/>
        </w:rPr>
        <w:t>.</w:t>
      </w:r>
      <w:r w:rsidRPr="00BA2564">
        <w:rPr>
          <w:rFonts w:asciiTheme="minorHAnsi" w:hAnsiTheme="minorHAnsi"/>
        </w:rPr>
        <w:t xml:space="preserve"> W temacie wiadomości należy wpisać: „</w:t>
      </w:r>
      <w:r>
        <w:rPr>
          <w:rFonts w:asciiTheme="minorHAnsi" w:hAnsiTheme="minorHAnsi"/>
        </w:rPr>
        <w:t>Rekomendacje</w:t>
      </w:r>
      <w:r w:rsidRPr="00BA2564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TSDiM</w:t>
      </w:r>
      <w:r w:rsidRPr="00BA2564">
        <w:rPr>
          <w:rFonts w:asciiTheme="minorHAnsi" w:hAnsiTheme="minorHAnsi"/>
        </w:rPr>
        <w:t xml:space="preserve">”. </w:t>
      </w:r>
    </w:p>
    <w:p w:rsidR="003E5013" w:rsidRPr="00BA2564" w:rsidRDefault="00526963" w:rsidP="00FF73DC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t>Wszelkich dodatkowych informacji udziela:</w:t>
      </w:r>
      <w:r w:rsidR="00CE1292" w:rsidRPr="00BA2564">
        <w:rPr>
          <w:rFonts w:asciiTheme="minorHAnsi" w:hAnsiTheme="minorHAnsi" w:cs="Arial"/>
          <w:bCs/>
          <w:szCs w:val="24"/>
        </w:rPr>
        <w:t xml:space="preserve"> Izabella Lutze</w:t>
      </w:r>
      <w:r w:rsidR="009D2DCC" w:rsidRPr="00BA2564">
        <w:rPr>
          <w:rFonts w:asciiTheme="minorHAnsi" w:hAnsiTheme="minorHAnsi" w:cs="Arial"/>
          <w:bCs/>
          <w:szCs w:val="24"/>
        </w:rPr>
        <w:t>,</w:t>
      </w:r>
      <w:r w:rsidR="00BA2564">
        <w:rPr>
          <w:rFonts w:asciiTheme="minorHAnsi" w:hAnsiTheme="minorHAnsi" w:cs="Arial"/>
          <w:bCs/>
          <w:szCs w:val="24"/>
        </w:rPr>
        <w:t xml:space="preserve"> e-mail:</w:t>
      </w:r>
      <w:r w:rsidR="009D2DCC" w:rsidRPr="00BA2564">
        <w:rPr>
          <w:rFonts w:asciiTheme="minorHAnsi" w:hAnsiTheme="minorHAnsi" w:cs="Arial"/>
          <w:bCs/>
          <w:szCs w:val="24"/>
        </w:rPr>
        <w:t xml:space="preserve"> </w:t>
      </w:r>
      <w:hyperlink r:id="rId9" w:history="1">
        <w:r w:rsidR="00CE1292" w:rsidRPr="00BA2564">
          <w:rPr>
            <w:rStyle w:val="Hipercze"/>
            <w:rFonts w:asciiTheme="minorHAnsi" w:hAnsiTheme="minorHAnsi" w:cs="Arial"/>
            <w:bCs/>
            <w:szCs w:val="24"/>
          </w:rPr>
          <w:t>izabella.lutze@ore.edu.pl</w:t>
        </w:r>
      </w:hyperlink>
      <w:r w:rsidR="003E5013" w:rsidRPr="00BA2564">
        <w:rPr>
          <w:rFonts w:asciiTheme="minorHAnsi" w:hAnsiTheme="minorHAnsi" w:cs="Arial"/>
          <w:bCs/>
          <w:szCs w:val="24"/>
        </w:rPr>
        <w:t xml:space="preserve"> </w:t>
      </w:r>
    </w:p>
    <w:p w:rsidR="000130C2" w:rsidRPr="00BA2564" w:rsidRDefault="000130C2" w:rsidP="00FF73DC">
      <w:pPr>
        <w:spacing w:before="240" w:after="120" w:line="276" w:lineRule="auto"/>
        <w:jc w:val="left"/>
        <w:rPr>
          <w:rFonts w:asciiTheme="minorHAnsi" w:hAnsiTheme="minorHAnsi" w:cs="Arial"/>
          <w:b/>
          <w:szCs w:val="24"/>
        </w:rPr>
      </w:pPr>
      <w:r w:rsidRPr="00BA2564">
        <w:rPr>
          <w:rFonts w:asciiTheme="minorHAnsi" w:hAnsiTheme="minorHAnsi" w:cs="Arial"/>
          <w:b/>
          <w:szCs w:val="24"/>
        </w:rPr>
        <w:t>Klauzula informacyjna</w:t>
      </w:r>
    </w:p>
    <w:p w:rsidR="00CA512F" w:rsidRPr="00FB122D" w:rsidRDefault="00CA512F" w:rsidP="00FF73DC">
      <w:p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FB122D">
        <w:rPr>
          <w:rFonts w:asciiTheme="minorHAnsi" w:hAnsiTheme="minorHAnsi" w:cs="Arial"/>
          <w:szCs w:val="24"/>
        </w:rPr>
        <w:t xml:space="preserve">Zgodnie z art. 13 ust. 1 i 2 rozporządzenia Parlamentu Europejskiego i Rady (UE) 2016/679 </w:t>
      </w:r>
      <w:r w:rsidR="00FF73DC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="00FF73DC">
        <w:rPr>
          <w:rFonts w:asciiTheme="minorHAnsi" w:hAnsiTheme="minorHAnsi" w:cs="Arial"/>
          <w:szCs w:val="24"/>
        </w:rPr>
        <w:br/>
      </w:r>
      <w:r w:rsidRPr="00FB122D">
        <w:rPr>
          <w:rFonts w:asciiTheme="minorHAnsi" w:hAnsiTheme="minorHAnsi" w:cs="Arial"/>
          <w:szCs w:val="24"/>
        </w:rPr>
        <w:t>z 4.05.2016, str. 1), dalej „RODO”, informujemy, że: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przy ul. Wspólnej 2/4 </w:t>
      </w:r>
      <w:r w:rsidR="00FF73DC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 xml:space="preserve">w Warszawie (00-926). Z Administratorem danych można się skontaktować poprzez adres e-mailowy: </w:t>
      </w:r>
      <w:hyperlink r:id="rId10" w:history="1">
        <w:r w:rsidR="00FF73DC" w:rsidRPr="00643675">
          <w:rPr>
            <w:rStyle w:val="Hipercze"/>
            <w:rFonts w:asciiTheme="minorHAnsi" w:hAnsiTheme="minorHAnsi" w:cs="Arial"/>
            <w:sz w:val="24"/>
            <w:szCs w:val="24"/>
          </w:rPr>
          <w:t>kancelaria@miir.gov.pl</w:t>
        </w:r>
      </w:hyperlink>
      <w:r w:rsidR="00FF73DC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FF73DC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11" w:history="1">
        <w:r w:rsidR="00FF73DC" w:rsidRPr="00643675">
          <w:rPr>
            <w:rStyle w:val="Hipercze"/>
            <w:rFonts w:asciiTheme="minorHAnsi" w:hAnsiTheme="minorHAnsi" w:cs="Arial"/>
            <w:sz w:val="24"/>
            <w:szCs w:val="24"/>
          </w:rPr>
          <w:t>iod@miir.gov.pl</w:t>
        </w:r>
      </w:hyperlink>
      <w:r w:rsidR="00FF73DC">
        <w:rPr>
          <w:rFonts w:asciiTheme="minorHAnsi" w:hAnsiTheme="minorHAnsi" w:cs="Arial"/>
          <w:sz w:val="24"/>
          <w:szCs w:val="24"/>
        </w:rPr>
        <w:t xml:space="preserve"> </w:t>
      </w:r>
      <w:r w:rsidRPr="00FB122D">
        <w:rPr>
          <w:rFonts w:asciiTheme="minorHAnsi" w:hAnsiTheme="minorHAnsi" w:cs="Arial"/>
          <w:sz w:val="24"/>
          <w:szCs w:val="24"/>
        </w:rPr>
        <w:t>lub pisemnie</w:t>
      </w:r>
      <w:r w:rsidR="00FF73DC">
        <w:rPr>
          <w:rFonts w:asciiTheme="minorHAnsi" w:hAnsiTheme="minorHAnsi" w:cs="Arial"/>
          <w:sz w:val="24"/>
          <w:szCs w:val="24"/>
        </w:rPr>
        <w:t>,</w:t>
      </w:r>
      <w:r w:rsidRPr="00FB122D">
        <w:rPr>
          <w:rFonts w:asciiTheme="minorHAnsi" w:hAnsiTheme="minorHAnsi" w:cs="Arial"/>
          <w:sz w:val="24"/>
          <w:szCs w:val="24"/>
        </w:rPr>
        <w:t xml:space="preserve">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Pani/Pana dane osobowe przetwarzane będą na podstawie w celu związanym </w:t>
      </w:r>
      <w:r w:rsidR="00FF73DC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z postępowaniem o udzielenie zamówienia publicznego</w:t>
      </w:r>
      <w:r w:rsidR="006A6270">
        <w:rPr>
          <w:rFonts w:asciiTheme="minorHAnsi" w:hAnsiTheme="minorHAnsi" w:cs="Arial"/>
          <w:sz w:val="24"/>
          <w:szCs w:val="24"/>
        </w:rPr>
        <w:t xml:space="preserve"> na podstawie obowiązujących przepisów prawa</w:t>
      </w:r>
      <w:r w:rsidRPr="00FB122D">
        <w:rPr>
          <w:rFonts w:asciiTheme="minorHAnsi" w:hAnsiTheme="minorHAnsi" w:cs="Arial"/>
          <w:sz w:val="24"/>
          <w:szCs w:val="24"/>
        </w:rPr>
        <w:t xml:space="preserve"> (szacowanie wartości zamówienia na podstawie art. 32</w:t>
      </w:r>
      <w:r w:rsidR="00FF73DC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>35 Ustawy Prawo Z</w:t>
      </w:r>
      <w:r w:rsidR="006A6270">
        <w:rPr>
          <w:rFonts w:asciiTheme="minorHAnsi" w:hAnsiTheme="minorHAnsi" w:cs="Arial"/>
          <w:sz w:val="24"/>
          <w:szCs w:val="24"/>
        </w:rPr>
        <w:t>a</w:t>
      </w:r>
      <w:r w:rsidRPr="00FB122D">
        <w:rPr>
          <w:rFonts w:asciiTheme="minorHAnsi" w:hAnsiTheme="minorHAnsi" w:cs="Arial"/>
          <w:sz w:val="24"/>
          <w:szCs w:val="24"/>
        </w:rPr>
        <w:t>mówień Publicznych).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Pani/ Pana dane osobowe zostały powierzone Instytucji Pośredniczącej: Ministerstwo Edukacji Narodowej, Departament Funduszy Strukturalnych, beneficjentowi </w:t>
      </w:r>
      <w:r w:rsidRPr="00FB122D">
        <w:rPr>
          <w:rFonts w:asciiTheme="minorHAnsi" w:hAnsiTheme="minorHAnsi" w:cs="Arial"/>
          <w:sz w:val="24"/>
          <w:szCs w:val="24"/>
        </w:rPr>
        <w:lastRenderedPageBreak/>
        <w:t>realizującemu projekt: Ośrodek Rozwoju Edukacji z siedzibą w Warszawie (00-478), Al. Ujazdowskie 28. Pani/Pana dane osobowe mogą zostać również powierzone specjalistycznym firmom, realizującym na zlecenie Instytucji Zarządzającej, Instytucji Pośredniczącej oraz beneficjenta ewaluacje, kontrole i audyt w ramach Programu Operacyjnego Wiedza Edukacja Rozwój 2014</w:t>
      </w:r>
      <w:r w:rsidR="00FF73DC">
        <w:rPr>
          <w:rFonts w:asciiTheme="minorHAnsi" w:hAnsiTheme="minorHAnsi" w:cs="Arial"/>
          <w:sz w:val="24"/>
          <w:szCs w:val="24"/>
        </w:rPr>
        <w:t>–</w:t>
      </w:r>
      <w:r w:rsidRPr="00FB122D">
        <w:rPr>
          <w:rFonts w:asciiTheme="minorHAnsi" w:hAnsiTheme="minorHAnsi" w:cs="Arial"/>
          <w:sz w:val="24"/>
          <w:szCs w:val="24"/>
        </w:rPr>
        <w:t>2020.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Odbiorcami Pani/Pana danych osobowych będą osoby lub podmioty, którym udostępniona zostanie dokumentacja postępowania, podmioty upoważnione do ich otrzymania na mocy przepisów prawa </w:t>
      </w:r>
      <w:r w:rsidR="00FB122D" w:rsidRPr="00FB122D">
        <w:rPr>
          <w:rFonts w:asciiTheme="minorHAnsi" w:hAnsiTheme="minorHAnsi" w:cs="Arial"/>
          <w:sz w:val="24"/>
          <w:szCs w:val="24"/>
        </w:rPr>
        <w:t>(np. urząd skarbowy, Zakład Ubezpieczeń Społecznych) oraz podmioty świadczące usługi na rzecz administratora (np. archiwizacyjne, informatyczne, prawne).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Pani/Pana dane osobowe będą przechowywane, do momentu wygaśnięcia obowiązków przetwarzania danych wynikających z przepisów prawa.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 xml:space="preserve">Podanie danych jest dobrowolne, ale niezbędne w celu przedłożenia dokumentacji związanej z szacowaniem wartości zamówienia 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W odniesieniu do Pani/Pana danych osobowych decyzje nie będą podejmowane</w:t>
      </w:r>
      <w:r w:rsidR="00FB122D" w:rsidRPr="00FB122D">
        <w:rPr>
          <w:rFonts w:asciiTheme="minorHAnsi" w:hAnsiTheme="minorHAnsi" w:cs="Arial"/>
          <w:sz w:val="24"/>
          <w:szCs w:val="24"/>
        </w:rPr>
        <w:t xml:space="preserve"> </w:t>
      </w:r>
      <w:r w:rsidR="00FF73DC">
        <w:rPr>
          <w:rFonts w:asciiTheme="minorHAnsi" w:hAnsiTheme="minorHAnsi" w:cs="Arial"/>
          <w:sz w:val="24"/>
          <w:szCs w:val="24"/>
        </w:rPr>
        <w:br/>
      </w:r>
      <w:r w:rsidRPr="00FB122D">
        <w:rPr>
          <w:rFonts w:asciiTheme="minorHAnsi" w:hAnsiTheme="minorHAnsi" w:cs="Arial"/>
          <w:sz w:val="24"/>
          <w:szCs w:val="24"/>
        </w:rPr>
        <w:t>w sposób zautomatyzowany, stosowanie do art. 22 RODO.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Posiada Pani/Pan:</w:t>
      </w:r>
    </w:p>
    <w:p w:rsidR="00CA512F" w:rsidRPr="00513FF1" w:rsidRDefault="00CA512F" w:rsidP="00513FF1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513FF1">
        <w:rPr>
          <w:rFonts w:asciiTheme="minorHAnsi" w:hAnsiTheme="minorHAnsi" w:cs="Arial"/>
          <w:sz w:val="24"/>
          <w:szCs w:val="24"/>
        </w:rPr>
        <w:t>na podstawie art. 15 RODO prawo dostępu do danych osobowych Pani/Pana dotyczących;</w:t>
      </w:r>
    </w:p>
    <w:p w:rsidR="00CA512F" w:rsidRPr="00513FF1" w:rsidRDefault="00CA512F" w:rsidP="00513FF1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513FF1">
        <w:rPr>
          <w:rFonts w:asciiTheme="minorHAnsi" w:hAnsiTheme="minorHAnsi" w:cs="Arial"/>
          <w:sz w:val="24"/>
          <w:szCs w:val="24"/>
        </w:rPr>
        <w:t>na podstawie art. 16 RODO prawo do sprostowania Pani/Pana danych osobowych;</w:t>
      </w:r>
    </w:p>
    <w:p w:rsidR="00CA512F" w:rsidRPr="00513FF1" w:rsidRDefault="00CA512F" w:rsidP="00513FF1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 w:cs="Arial"/>
          <w:sz w:val="24"/>
          <w:szCs w:val="24"/>
        </w:rPr>
      </w:pPr>
      <w:r w:rsidRPr="00513FF1">
        <w:rPr>
          <w:rFonts w:asciiTheme="minorHAnsi" w:hAnsiTheme="minorHAnsi" w:cs="Arial"/>
          <w:szCs w:val="24"/>
        </w:rPr>
        <w:t xml:space="preserve">na podstawie art. 18 RODO prawo żądania od administratora ograniczenia przetwarzania danych osobowych z zastrzeżeniem przypadków, o których mowa </w:t>
      </w:r>
      <w:r w:rsidRPr="00513FF1">
        <w:rPr>
          <w:rFonts w:asciiTheme="minorHAnsi" w:hAnsiTheme="minorHAnsi" w:cs="Arial"/>
          <w:sz w:val="24"/>
          <w:szCs w:val="24"/>
        </w:rPr>
        <w:t>w art. 18 ust. 2 RODO;</w:t>
      </w:r>
    </w:p>
    <w:p w:rsidR="00CA512F" w:rsidRPr="00513FF1" w:rsidRDefault="00CA512F" w:rsidP="00513FF1">
      <w:pPr>
        <w:pStyle w:val="Akapitzlist"/>
        <w:numPr>
          <w:ilvl w:val="0"/>
          <w:numId w:val="21"/>
        </w:numPr>
        <w:spacing w:after="120"/>
        <w:ind w:left="1134" w:hanging="425"/>
        <w:contextualSpacing w:val="0"/>
        <w:rPr>
          <w:rFonts w:asciiTheme="minorHAnsi" w:hAnsiTheme="minorHAnsi" w:cs="Arial"/>
          <w:szCs w:val="24"/>
        </w:rPr>
      </w:pPr>
      <w:r w:rsidRPr="00513FF1">
        <w:rPr>
          <w:rFonts w:asciiTheme="minorHAnsi" w:hAnsiTheme="minorHAnsi" w:cs="Arial"/>
          <w:sz w:val="24"/>
          <w:szCs w:val="24"/>
        </w:rPr>
        <w:t>prawo do wniesienia skargi do Prezesa Urzędu Ochrony Danych Osobowych, gdy uzna Pani/Pan, że przetwarzanie danych osobowych Pani/Pana dotyczących narusza przepisy RODO</w:t>
      </w:r>
      <w:r w:rsidR="00FF73DC" w:rsidRPr="00513FF1">
        <w:rPr>
          <w:rFonts w:asciiTheme="minorHAnsi" w:hAnsiTheme="minorHAnsi" w:cs="Arial"/>
          <w:sz w:val="24"/>
          <w:szCs w:val="24"/>
        </w:rPr>
        <w:t>.</w:t>
      </w:r>
    </w:p>
    <w:p w:rsidR="00CA512F" w:rsidRPr="00FB122D" w:rsidRDefault="00CA512F" w:rsidP="00FF73DC">
      <w:pPr>
        <w:pStyle w:val="Akapitzlist"/>
        <w:numPr>
          <w:ilvl w:val="0"/>
          <w:numId w:val="20"/>
        </w:numPr>
        <w:spacing w:after="120"/>
        <w:contextualSpacing w:val="0"/>
        <w:rPr>
          <w:rFonts w:asciiTheme="minorHAnsi" w:hAnsiTheme="minorHAnsi" w:cs="Arial"/>
          <w:sz w:val="24"/>
          <w:szCs w:val="24"/>
        </w:rPr>
      </w:pPr>
      <w:r w:rsidRPr="00FB122D">
        <w:rPr>
          <w:rFonts w:asciiTheme="minorHAnsi" w:hAnsiTheme="minorHAnsi" w:cs="Arial"/>
          <w:sz w:val="24"/>
          <w:szCs w:val="24"/>
        </w:rPr>
        <w:t>Nie przysługuje Pani/Panu:</w:t>
      </w:r>
    </w:p>
    <w:p w:rsidR="00CA512F" w:rsidRPr="00513FF1" w:rsidRDefault="00CA512F" w:rsidP="00513FF1">
      <w:pPr>
        <w:pStyle w:val="Akapitzlist"/>
        <w:numPr>
          <w:ilvl w:val="0"/>
          <w:numId w:val="22"/>
        </w:numPr>
        <w:spacing w:after="120"/>
        <w:ind w:left="1134" w:hanging="357"/>
        <w:contextualSpacing w:val="0"/>
        <w:rPr>
          <w:rFonts w:asciiTheme="minorHAnsi" w:hAnsiTheme="minorHAnsi" w:cs="Arial"/>
          <w:szCs w:val="24"/>
        </w:rPr>
      </w:pPr>
      <w:r w:rsidRPr="00513FF1">
        <w:rPr>
          <w:rFonts w:asciiTheme="minorHAnsi" w:hAnsiTheme="minorHAnsi" w:cs="Arial"/>
          <w:sz w:val="24"/>
          <w:szCs w:val="24"/>
        </w:rPr>
        <w:t>w związku z art. 17 ust. 3 lit. b, d lub e RODO prawo do usunięcia danych osobowych;</w:t>
      </w:r>
    </w:p>
    <w:p w:rsidR="00CA512F" w:rsidRPr="00513FF1" w:rsidRDefault="00CA512F" w:rsidP="00513FF1">
      <w:pPr>
        <w:pStyle w:val="Akapitzlist"/>
        <w:numPr>
          <w:ilvl w:val="0"/>
          <w:numId w:val="22"/>
        </w:numPr>
        <w:spacing w:after="120"/>
        <w:ind w:left="1134" w:hanging="357"/>
        <w:contextualSpacing w:val="0"/>
        <w:rPr>
          <w:rFonts w:asciiTheme="minorHAnsi" w:hAnsiTheme="minorHAnsi" w:cs="Arial"/>
          <w:szCs w:val="24"/>
        </w:rPr>
      </w:pPr>
      <w:r w:rsidRPr="00513FF1">
        <w:rPr>
          <w:rFonts w:asciiTheme="minorHAnsi" w:hAnsiTheme="minorHAnsi" w:cs="Arial"/>
          <w:sz w:val="24"/>
          <w:szCs w:val="24"/>
        </w:rPr>
        <w:t>prawo do przenoszenia danych osobowych, o którym mowa w art. 20 RODO;</w:t>
      </w:r>
    </w:p>
    <w:p w:rsidR="00CA512F" w:rsidRPr="00513FF1" w:rsidRDefault="00CA512F" w:rsidP="00513FF1">
      <w:pPr>
        <w:pStyle w:val="Akapitzlist"/>
        <w:numPr>
          <w:ilvl w:val="0"/>
          <w:numId w:val="22"/>
        </w:numPr>
        <w:spacing w:after="120"/>
        <w:ind w:left="1134" w:hanging="357"/>
        <w:contextualSpacing w:val="0"/>
        <w:rPr>
          <w:rFonts w:asciiTheme="minorHAnsi" w:hAnsiTheme="minorHAnsi" w:cs="Arial"/>
          <w:szCs w:val="24"/>
        </w:rPr>
      </w:pPr>
      <w:r w:rsidRPr="00513FF1">
        <w:rPr>
          <w:rFonts w:asciiTheme="minorHAnsi" w:hAnsiTheme="minorHAnsi" w:cs="Arial"/>
          <w:sz w:val="24"/>
          <w:szCs w:val="24"/>
        </w:rPr>
        <w:t>na podstawie art. 21 RODO prawo sprzeciwu wobec przetwarzania danych osobowych, gdyż podstawą prawną przetwarzania Pani/Pana danych osobowych jest art. 6 ust. 1 lit. c RODO.</w:t>
      </w:r>
    </w:p>
    <w:p w:rsidR="00CB6F2B" w:rsidRPr="00BA2564" w:rsidRDefault="003E5013" w:rsidP="00FF73DC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BA2564">
        <w:rPr>
          <w:rFonts w:asciiTheme="minorHAnsi" w:hAnsiTheme="minorHAnsi" w:cs="Arial"/>
          <w:b/>
          <w:bCs/>
          <w:szCs w:val="24"/>
        </w:rPr>
        <w:lastRenderedPageBreak/>
        <w:t xml:space="preserve">Niniejsze szacowanie ceny ma na celu wyłącznie rozpoznanie rynku i uzyskanie wiedzy nt. kosztów </w:t>
      </w:r>
      <w:r w:rsidR="00CB6F2B" w:rsidRPr="00BA2564">
        <w:rPr>
          <w:rFonts w:asciiTheme="minorHAnsi" w:hAnsiTheme="minorHAnsi" w:cs="Arial"/>
          <w:b/>
          <w:bCs/>
          <w:szCs w:val="24"/>
        </w:rPr>
        <w:t>przygotowania ww. publikacji</w:t>
      </w:r>
      <w:r w:rsidRPr="00BA2564">
        <w:rPr>
          <w:rFonts w:asciiTheme="minorHAnsi" w:hAnsiTheme="minorHAnsi" w:cs="Arial"/>
          <w:b/>
          <w:bCs/>
          <w:szCs w:val="24"/>
        </w:rPr>
        <w:t>.</w:t>
      </w:r>
    </w:p>
    <w:p w:rsidR="00C92706" w:rsidRPr="00BA2564" w:rsidRDefault="00C92706" w:rsidP="00513FF1">
      <w:pPr>
        <w:spacing w:after="120" w:line="276" w:lineRule="auto"/>
        <w:jc w:val="left"/>
        <w:rPr>
          <w:rFonts w:asciiTheme="minorHAnsi" w:hAnsiTheme="minorHAnsi" w:cs="Arial"/>
          <w:b/>
          <w:szCs w:val="24"/>
        </w:rPr>
      </w:pPr>
    </w:p>
    <w:sectPr w:rsidR="00C92706" w:rsidRPr="00BA2564" w:rsidSect="006456BA">
      <w:headerReference w:type="default" r:id="rId12"/>
      <w:footerReference w:type="default" r:id="rId13"/>
      <w:pgSz w:w="11906" w:h="16838"/>
      <w:pgMar w:top="1417" w:right="1417" w:bottom="127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CE" w:rsidRDefault="009E25CE" w:rsidP="00AA5767">
      <w:pPr>
        <w:spacing w:line="240" w:lineRule="auto"/>
      </w:pPr>
      <w:r>
        <w:separator/>
      </w:r>
    </w:p>
  </w:endnote>
  <w:endnote w:type="continuationSeparator" w:id="0">
    <w:p w:rsidR="009E25CE" w:rsidRDefault="009E25CE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Pr="00BA2564" w:rsidRDefault="009E25CE" w:rsidP="00BA2564">
    <w:pPr>
      <w:pStyle w:val="Stopka"/>
      <w:jc w:val="right"/>
      <w:rPr>
        <w:sz w:val="20"/>
        <w:szCs w:val="20"/>
      </w:rPr>
    </w:pPr>
    <w:sdt>
      <w:sdtPr>
        <w:id w:val="-79526920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D0057F">
          <w:rPr>
            <w:noProof/>
            <w:lang w:eastAsia="pl-PL"/>
          </w:rPr>
          <w:drawing>
            <wp:inline distT="0" distB="0" distL="0" distR="0" wp14:anchorId="62678D9C" wp14:editId="39B089B1">
              <wp:extent cx="5760720" cy="742950"/>
              <wp:effectExtent l="0" t="0" r="0" b="0"/>
              <wp:docPr id="2" name="Obraz 2" descr="Logotypy: Fundusze Europejskie, Rzeczpospolita Polska, Unia Europejska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typy: Fundusze Europejskie, RP, U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BA2564" w:rsidRPr="00BA2564">
          <w:rPr>
            <w:sz w:val="20"/>
            <w:szCs w:val="20"/>
          </w:rPr>
          <w:fldChar w:fldCharType="begin"/>
        </w:r>
        <w:r w:rsidR="00BA2564" w:rsidRPr="00BA2564">
          <w:rPr>
            <w:sz w:val="20"/>
            <w:szCs w:val="20"/>
          </w:rPr>
          <w:instrText>PAGE   \* MERGEFORMAT</w:instrText>
        </w:r>
        <w:r w:rsidR="00BA2564" w:rsidRPr="00BA2564">
          <w:rPr>
            <w:sz w:val="20"/>
            <w:szCs w:val="20"/>
          </w:rPr>
          <w:fldChar w:fldCharType="separate"/>
        </w:r>
        <w:r w:rsidR="00513FF1">
          <w:rPr>
            <w:noProof/>
            <w:sz w:val="20"/>
            <w:szCs w:val="20"/>
          </w:rPr>
          <w:t>1</w:t>
        </w:r>
        <w:r w:rsidR="00BA2564" w:rsidRPr="00BA2564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CE" w:rsidRDefault="009E25CE" w:rsidP="00AA5767">
      <w:pPr>
        <w:spacing w:line="240" w:lineRule="auto"/>
      </w:pPr>
      <w:r>
        <w:separator/>
      </w:r>
    </w:p>
  </w:footnote>
  <w:footnote w:type="continuationSeparator" w:id="0">
    <w:p w:rsidR="009E25CE" w:rsidRDefault="009E25CE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767" w:rsidRDefault="000E40C7" w:rsidP="00FF73DC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20A2F6C3" wp14:editId="26E15D20">
          <wp:extent cx="3247390" cy="523875"/>
          <wp:effectExtent l="0" t="0" r="0" b="9525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7401"/>
    <w:multiLevelType w:val="hybridMultilevel"/>
    <w:tmpl w:val="12ACA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D17"/>
    <w:multiLevelType w:val="hybridMultilevel"/>
    <w:tmpl w:val="029C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757EF"/>
    <w:multiLevelType w:val="hybridMultilevel"/>
    <w:tmpl w:val="706080A4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B661E"/>
    <w:multiLevelType w:val="hybridMultilevel"/>
    <w:tmpl w:val="9CB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006D"/>
    <w:multiLevelType w:val="hybridMultilevel"/>
    <w:tmpl w:val="21DE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F6228"/>
    <w:multiLevelType w:val="hybridMultilevel"/>
    <w:tmpl w:val="3ED4AA3E"/>
    <w:lvl w:ilvl="0" w:tplc="8F124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5"/>
  </w:num>
  <w:num w:numId="9">
    <w:abstractNumId w:val="20"/>
  </w:num>
  <w:num w:numId="10">
    <w:abstractNumId w:val="16"/>
  </w:num>
  <w:num w:numId="11">
    <w:abstractNumId w:val="17"/>
  </w:num>
  <w:num w:numId="12">
    <w:abstractNumId w:val="9"/>
  </w:num>
  <w:num w:numId="13">
    <w:abstractNumId w:val="18"/>
  </w:num>
  <w:num w:numId="14">
    <w:abstractNumId w:val="19"/>
  </w:num>
  <w:num w:numId="15">
    <w:abstractNumId w:val="2"/>
  </w:num>
  <w:num w:numId="16">
    <w:abstractNumId w:val="13"/>
  </w:num>
  <w:num w:numId="17">
    <w:abstractNumId w:val="21"/>
  </w:num>
  <w:num w:numId="18">
    <w:abstractNumId w:val="4"/>
  </w:num>
  <w:num w:numId="19">
    <w:abstractNumId w:val="6"/>
  </w:num>
  <w:num w:numId="20">
    <w:abstractNumId w:val="12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06D6C"/>
    <w:rsid w:val="00010B52"/>
    <w:rsid w:val="000130C2"/>
    <w:rsid w:val="00040795"/>
    <w:rsid w:val="000907A4"/>
    <w:rsid w:val="00093BC0"/>
    <w:rsid w:val="000C1B3D"/>
    <w:rsid w:val="000E38FA"/>
    <w:rsid w:val="000E40C7"/>
    <w:rsid w:val="000F4A21"/>
    <w:rsid w:val="00103A3B"/>
    <w:rsid w:val="00126B46"/>
    <w:rsid w:val="001840FE"/>
    <w:rsid w:val="001866AF"/>
    <w:rsid w:val="001C146B"/>
    <w:rsid w:val="0026354B"/>
    <w:rsid w:val="0028246B"/>
    <w:rsid w:val="002C5AD6"/>
    <w:rsid w:val="002D03DA"/>
    <w:rsid w:val="002D1083"/>
    <w:rsid w:val="002D7961"/>
    <w:rsid w:val="003C16C7"/>
    <w:rsid w:val="003E36F5"/>
    <w:rsid w:val="003E5013"/>
    <w:rsid w:val="00432C00"/>
    <w:rsid w:val="00460FAE"/>
    <w:rsid w:val="00464722"/>
    <w:rsid w:val="0049019F"/>
    <w:rsid w:val="004D1BA4"/>
    <w:rsid w:val="00513FF1"/>
    <w:rsid w:val="00524B9B"/>
    <w:rsid w:val="00526963"/>
    <w:rsid w:val="00573DF7"/>
    <w:rsid w:val="005934CC"/>
    <w:rsid w:val="00594194"/>
    <w:rsid w:val="005E59D6"/>
    <w:rsid w:val="00625D1B"/>
    <w:rsid w:val="006456BA"/>
    <w:rsid w:val="00654D1C"/>
    <w:rsid w:val="0066258C"/>
    <w:rsid w:val="00667771"/>
    <w:rsid w:val="00667B66"/>
    <w:rsid w:val="006A6270"/>
    <w:rsid w:val="006C5246"/>
    <w:rsid w:val="006E2039"/>
    <w:rsid w:val="00794511"/>
    <w:rsid w:val="007F3307"/>
    <w:rsid w:val="00867425"/>
    <w:rsid w:val="00877242"/>
    <w:rsid w:val="008E3C2A"/>
    <w:rsid w:val="008F4593"/>
    <w:rsid w:val="009654E3"/>
    <w:rsid w:val="00970994"/>
    <w:rsid w:val="00991A60"/>
    <w:rsid w:val="0099320B"/>
    <w:rsid w:val="009A7664"/>
    <w:rsid w:val="009B3FD1"/>
    <w:rsid w:val="009D2DCC"/>
    <w:rsid w:val="009E25CE"/>
    <w:rsid w:val="009E73ED"/>
    <w:rsid w:val="00A04258"/>
    <w:rsid w:val="00A061FE"/>
    <w:rsid w:val="00A467E1"/>
    <w:rsid w:val="00A63D83"/>
    <w:rsid w:val="00AA5767"/>
    <w:rsid w:val="00AE39B9"/>
    <w:rsid w:val="00B474AD"/>
    <w:rsid w:val="00B714FA"/>
    <w:rsid w:val="00B9523C"/>
    <w:rsid w:val="00BA10F9"/>
    <w:rsid w:val="00BA2564"/>
    <w:rsid w:val="00C03AA7"/>
    <w:rsid w:val="00C3093B"/>
    <w:rsid w:val="00C92706"/>
    <w:rsid w:val="00CA512F"/>
    <w:rsid w:val="00CB59A3"/>
    <w:rsid w:val="00CB6F2B"/>
    <w:rsid w:val="00CC6269"/>
    <w:rsid w:val="00CE1292"/>
    <w:rsid w:val="00D0057F"/>
    <w:rsid w:val="00D1204D"/>
    <w:rsid w:val="00D14437"/>
    <w:rsid w:val="00D6190D"/>
    <w:rsid w:val="00D679F2"/>
    <w:rsid w:val="00D95925"/>
    <w:rsid w:val="00DA36FA"/>
    <w:rsid w:val="00DB14F6"/>
    <w:rsid w:val="00DC2FD3"/>
    <w:rsid w:val="00E35756"/>
    <w:rsid w:val="00E35DBE"/>
    <w:rsid w:val="00E86EC0"/>
    <w:rsid w:val="00EB4067"/>
    <w:rsid w:val="00EC0B8B"/>
    <w:rsid w:val="00F049E4"/>
    <w:rsid w:val="00F15C4D"/>
    <w:rsid w:val="00F21CBE"/>
    <w:rsid w:val="00F500B6"/>
    <w:rsid w:val="00F541C4"/>
    <w:rsid w:val="00FA0116"/>
    <w:rsid w:val="00FB122D"/>
    <w:rsid w:val="00FD2906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AC6D2-78B3-4085-BB49-887CFD77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lutze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0FD8-49D5-46EB-9618-F34C253F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Agata Jarnutowska-Wrzodak</cp:lastModifiedBy>
  <cp:revision>3</cp:revision>
  <cp:lastPrinted>2018-07-05T11:31:00Z</cp:lastPrinted>
  <dcterms:created xsi:type="dcterms:W3CDTF">2019-06-10T12:57:00Z</dcterms:created>
  <dcterms:modified xsi:type="dcterms:W3CDTF">2019-06-10T13:06:00Z</dcterms:modified>
</cp:coreProperties>
</file>