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B1" w:rsidRDefault="006B53B1" w:rsidP="006B53B1">
      <w:pPr>
        <w:jc w:val="right"/>
        <w:rPr>
          <w:b/>
          <w:i/>
          <w:iCs/>
          <w:color w:val="000000"/>
        </w:rPr>
      </w:pPr>
    </w:p>
    <w:p w:rsidR="002420B8" w:rsidRDefault="002420B8" w:rsidP="006B53B1">
      <w:pPr>
        <w:jc w:val="right"/>
        <w:rPr>
          <w:b/>
          <w:i/>
          <w:iCs/>
          <w:color w:val="000000"/>
        </w:rPr>
      </w:pPr>
    </w:p>
    <w:p w:rsidR="00C53244" w:rsidRDefault="00C53244" w:rsidP="00C53244">
      <w:pPr>
        <w:widowControl w:val="0"/>
        <w:tabs>
          <w:tab w:val="left" w:pos="426"/>
        </w:tabs>
        <w:suppressAutoHyphens/>
        <w:spacing w:line="276" w:lineRule="auto"/>
        <w:jc w:val="right"/>
        <w:textAlignment w:val="baseline"/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 w:cs="Arial"/>
          <w:b/>
          <w:bCs/>
          <w:i/>
        </w:rPr>
        <w:t xml:space="preserve">Warszawa, </w:t>
      </w:r>
      <w:r w:rsidR="0035383F">
        <w:rPr>
          <w:rFonts w:asciiTheme="minorHAnsi" w:hAnsiTheme="minorHAnsi" w:cs="Arial"/>
          <w:b/>
          <w:bCs/>
          <w:i/>
        </w:rPr>
        <w:t>15.05.2019</w:t>
      </w:r>
    </w:p>
    <w:p w:rsidR="00C53244" w:rsidRDefault="00C53244" w:rsidP="00C53244">
      <w:pPr>
        <w:widowControl w:val="0"/>
        <w:tabs>
          <w:tab w:val="left" w:pos="426"/>
        </w:tabs>
        <w:suppressAutoHyphens/>
        <w:spacing w:line="276" w:lineRule="auto"/>
        <w:jc w:val="right"/>
        <w:textAlignment w:val="baseline"/>
        <w:rPr>
          <w:rFonts w:asciiTheme="minorHAnsi" w:hAnsiTheme="minorHAnsi" w:cs="Arial"/>
          <w:b/>
          <w:bCs/>
          <w:i/>
        </w:rPr>
      </w:pPr>
    </w:p>
    <w:p w:rsidR="00C53244" w:rsidRPr="003A1EB2" w:rsidRDefault="00C53244" w:rsidP="00C53244">
      <w:pPr>
        <w:widowControl w:val="0"/>
        <w:tabs>
          <w:tab w:val="left" w:pos="426"/>
        </w:tabs>
        <w:suppressAutoHyphens/>
        <w:spacing w:line="276" w:lineRule="auto"/>
        <w:jc w:val="both"/>
        <w:textAlignment w:val="baseline"/>
        <w:rPr>
          <w:rFonts w:asciiTheme="minorHAnsi" w:hAnsiTheme="minorHAnsi" w:cs="Arial"/>
          <w:b/>
          <w:i/>
        </w:rPr>
      </w:pPr>
      <w:r w:rsidRPr="003A1EB2">
        <w:rPr>
          <w:rFonts w:asciiTheme="minorHAnsi" w:hAnsiTheme="minorHAnsi" w:cs="Arial"/>
          <w:b/>
          <w:bCs/>
          <w:i/>
        </w:rPr>
        <w:t>W celu ustalenia wartości zamówienia</w:t>
      </w:r>
      <w:r w:rsidRPr="003A1EB2">
        <w:rPr>
          <w:rFonts w:asciiTheme="minorHAnsi" w:hAnsiTheme="minorHAnsi" w:cs="Arial"/>
          <w:b/>
          <w:i/>
        </w:rPr>
        <w:t xml:space="preserve">  Ośrodek Rozwoju Edukacji w Warszawie zwraca się z uprzejmą prośbą o przesłanie informacji o </w:t>
      </w:r>
      <w:r w:rsidRPr="003A1EB2">
        <w:rPr>
          <w:rFonts w:asciiTheme="minorHAnsi" w:hAnsiTheme="minorHAnsi" w:cs="Arial"/>
          <w:b/>
          <w:bCs/>
          <w:i/>
        </w:rPr>
        <w:t>szacunkowej cenie (netto i brutto) następującego zadania:</w:t>
      </w:r>
    </w:p>
    <w:p w:rsidR="00C53244" w:rsidRPr="003A1EB2" w:rsidRDefault="00C53244" w:rsidP="00C53244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textAlignment w:val="baseline"/>
        <w:rPr>
          <w:rFonts w:asciiTheme="minorHAnsi" w:hAnsiTheme="minorHAnsi" w:cs="Arial"/>
          <w:bCs/>
          <w:i/>
        </w:rPr>
      </w:pPr>
    </w:p>
    <w:p w:rsidR="00C53244" w:rsidRPr="00607D36" w:rsidRDefault="00C53244" w:rsidP="00C53244">
      <w:pPr>
        <w:spacing w:line="276" w:lineRule="auto"/>
        <w:jc w:val="both"/>
        <w:rPr>
          <w:rFonts w:asciiTheme="minorHAnsi" w:hAnsiTheme="minorHAnsi" w:cs="Arial"/>
          <w:b/>
          <w:i/>
        </w:rPr>
      </w:pPr>
      <w:r w:rsidRPr="005B03E0">
        <w:rPr>
          <w:rFonts w:asciiTheme="minorHAnsi" w:hAnsiTheme="minorHAnsi" w:cs="Arial"/>
          <w:b/>
          <w:i/>
        </w:rPr>
        <w:t xml:space="preserve">Zorganizowanie </w:t>
      </w:r>
      <w:r w:rsidR="0076681D" w:rsidRPr="005B03E0">
        <w:rPr>
          <w:rFonts w:asciiTheme="minorHAnsi" w:hAnsiTheme="minorHAnsi" w:cs="Arial"/>
          <w:b/>
          <w:i/>
        </w:rPr>
        <w:t>125</w:t>
      </w:r>
      <w:r w:rsidRPr="005B03E0">
        <w:rPr>
          <w:rFonts w:asciiTheme="minorHAnsi" w:hAnsiTheme="minorHAnsi" w:cs="Arial"/>
          <w:b/>
          <w:i/>
        </w:rPr>
        <w:t xml:space="preserve"> </w:t>
      </w:r>
      <w:r w:rsidR="0076681D" w:rsidRPr="005B03E0">
        <w:rPr>
          <w:rFonts w:asciiTheme="minorHAnsi" w:hAnsiTheme="minorHAnsi" w:cs="Arial"/>
          <w:b/>
          <w:i/>
        </w:rPr>
        <w:t>spotkań</w:t>
      </w:r>
      <w:r w:rsidRPr="00607D36">
        <w:rPr>
          <w:rFonts w:asciiTheme="minorHAnsi" w:hAnsiTheme="minorHAnsi" w:cs="Arial"/>
          <w:b/>
          <w:i/>
        </w:rPr>
        <w:t xml:space="preserve"> w całej Polsce </w:t>
      </w:r>
      <w:r w:rsidR="002C29D4">
        <w:rPr>
          <w:rFonts w:asciiTheme="minorHAnsi" w:hAnsiTheme="minorHAnsi" w:cs="Arial"/>
          <w:b/>
          <w:i/>
        </w:rPr>
        <w:t xml:space="preserve">dla </w:t>
      </w:r>
      <w:r w:rsidR="0035383F">
        <w:rPr>
          <w:rFonts w:asciiTheme="minorHAnsi" w:hAnsiTheme="minorHAnsi" w:cs="Arial"/>
          <w:b/>
          <w:i/>
        </w:rPr>
        <w:t>max</w:t>
      </w:r>
      <w:r w:rsidR="002C29D4">
        <w:rPr>
          <w:rFonts w:asciiTheme="minorHAnsi" w:hAnsiTheme="minorHAnsi" w:cs="Arial"/>
          <w:b/>
          <w:i/>
        </w:rPr>
        <w:t xml:space="preserve"> </w:t>
      </w:r>
      <w:r w:rsidR="0035383F">
        <w:rPr>
          <w:rFonts w:asciiTheme="minorHAnsi" w:hAnsiTheme="minorHAnsi" w:cs="Arial"/>
          <w:b/>
          <w:i/>
        </w:rPr>
        <w:t>12</w:t>
      </w:r>
      <w:r w:rsidR="002C29D4">
        <w:rPr>
          <w:rFonts w:asciiTheme="minorHAnsi" w:hAnsiTheme="minorHAnsi" w:cs="Arial"/>
          <w:b/>
          <w:i/>
        </w:rPr>
        <w:t xml:space="preserve"> </w:t>
      </w:r>
      <w:r w:rsidR="002434E7">
        <w:rPr>
          <w:rFonts w:asciiTheme="minorHAnsi" w:hAnsiTheme="minorHAnsi" w:cs="Arial"/>
          <w:b/>
          <w:i/>
        </w:rPr>
        <w:t>osób</w:t>
      </w:r>
      <w:r w:rsidR="002434E7" w:rsidRPr="00607D36">
        <w:rPr>
          <w:rFonts w:asciiTheme="minorHAnsi" w:hAnsiTheme="minorHAnsi" w:cs="Arial"/>
          <w:b/>
          <w:i/>
        </w:rPr>
        <w:t xml:space="preserve"> </w:t>
      </w:r>
      <w:r w:rsidR="0035383F">
        <w:rPr>
          <w:rFonts w:asciiTheme="minorHAnsi" w:hAnsiTheme="minorHAnsi" w:cs="Arial"/>
          <w:b/>
          <w:i/>
        </w:rPr>
        <w:t xml:space="preserve">każde </w:t>
      </w:r>
      <w:r w:rsidRPr="00607D36">
        <w:rPr>
          <w:rFonts w:asciiTheme="minorHAnsi" w:hAnsiTheme="minorHAnsi" w:cs="Arial"/>
          <w:b/>
          <w:i/>
        </w:rPr>
        <w:t xml:space="preserve">w </w:t>
      </w:r>
      <w:r w:rsidRPr="005B03E0">
        <w:rPr>
          <w:rFonts w:asciiTheme="minorHAnsi" w:hAnsiTheme="minorHAnsi" w:cs="Arial"/>
          <w:b/>
          <w:i/>
        </w:rPr>
        <w:t xml:space="preserve">okresie od </w:t>
      </w:r>
      <w:r w:rsidR="0076681D" w:rsidRPr="005B03E0">
        <w:rPr>
          <w:rFonts w:asciiTheme="minorHAnsi" w:hAnsiTheme="minorHAnsi" w:cs="Arial"/>
          <w:b/>
          <w:i/>
        </w:rPr>
        <w:t xml:space="preserve">01.2022 do 12.2022 </w:t>
      </w:r>
      <w:r w:rsidR="002434E7" w:rsidRPr="005B03E0">
        <w:rPr>
          <w:rFonts w:asciiTheme="minorHAnsi" w:hAnsiTheme="minorHAnsi" w:cs="Arial"/>
          <w:b/>
          <w:i/>
        </w:rPr>
        <w:t>,</w:t>
      </w:r>
      <w:r w:rsidRPr="005B03E0">
        <w:rPr>
          <w:rFonts w:asciiTheme="minorHAnsi" w:hAnsiTheme="minorHAnsi" w:cs="Arial"/>
          <w:b/>
          <w:i/>
        </w:rPr>
        <w:t xml:space="preserve"> w</w:t>
      </w:r>
      <w:r w:rsidRPr="00607D36">
        <w:rPr>
          <w:rFonts w:asciiTheme="minorHAnsi" w:hAnsiTheme="minorHAnsi" w:cs="Arial"/>
          <w:b/>
          <w:i/>
        </w:rPr>
        <w:t xml:space="preserve"> miastach z siedzibą powiatu.</w:t>
      </w:r>
    </w:p>
    <w:p w:rsidR="00C53244" w:rsidRDefault="00C53244" w:rsidP="00C5324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3244" w:rsidRPr="003A1EB2" w:rsidRDefault="00C53244" w:rsidP="00C53244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 w:cs="Arial"/>
          <w:i/>
        </w:rPr>
      </w:pPr>
      <w:r w:rsidRPr="003A1EB2">
        <w:rPr>
          <w:rFonts w:asciiTheme="minorHAnsi" w:hAnsiTheme="minorHAnsi" w:cs="Arial"/>
          <w:i/>
        </w:rPr>
        <w:t xml:space="preserve">Zadanie realizowane jest w ramach projektu </w:t>
      </w:r>
      <w:r w:rsidRPr="005B03E0">
        <w:rPr>
          <w:rFonts w:asciiTheme="minorHAnsi" w:hAnsiTheme="minorHAnsi" w:cs="Arial"/>
          <w:i/>
        </w:rPr>
        <w:t>POWER „</w:t>
      </w:r>
      <w:r w:rsidR="00A024D8" w:rsidRPr="005B03E0">
        <w:rPr>
          <w:rFonts w:asciiTheme="minorHAnsi" w:hAnsiTheme="minorHAnsi" w:cs="Arial"/>
          <w:i/>
        </w:rPr>
        <w:t>Tworzenie e-zasobów do kształcenia zawodowego</w:t>
      </w:r>
      <w:r w:rsidRPr="005B03E0">
        <w:rPr>
          <w:rFonts w:asciiTheme="minorHAnsi" w:hAnsiTheme="minorHAnsi" w:cs="Arial"/>
          <w:i/>
        </w:rPr>
        <w:t>” współfinanso</w:t>
      </w:r>
      <w:r w:rsidR="002434E7" w:rsidRPr="005B03E0">
        <w:rPr>
          <w:rFonts w:asciiTheme="minorHAnsi" w:hAnsiTheme="minorHAnsi" w:cs="Arial"/>
          <w:i/>
        </w:rPr>
        <w:t>wanego przez Unię Europejską</w:t>
      </w:r>
      <w:r w:rsidR="002434E7">
        <w:rPr>
          <w:rFonts w:asciiTheme="minorHAnsi" w:hAnsiTheme="minorHAnsi" w:cs="Arial"/>
          <w:i/>
        </w:rPr>
        <w:t xml:space="preserve"> ze </w:t>
      </w:r>
      <w:r w:rsidRPr="003A1EB2">
        <w:rPr>
          <w:rFonts w:asciiTheme="minorHAnsi" w:hAnsiTheme="minorHAnsi" w:cs="Arial"/>
          <w:i/>
        </w:rPr>
        <w:t xml:space="preserve">środków Europejskiego Funduszu Społecznego, którego Beneficjentem jest Ośrodek Rozwoju Edukacji. </w:t>
      </w:r>
    </w:p>
    <w:p w:rsidR="00C53244" w:rsidRDefault="00C53244" w:rsidP="00C53244"/>
    <w:p w:rsidR="00840CC6" w:rsidRPr="00FA3DD5" w:rsidRDefault="00840CC6" w:rsidP="00FA3DD5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B53B1" w:rsidRPr="006B53B1" w:rsidRDefault="006B53B1" w:rsidP="006B53B1">
      <w:pPr>
        <w:spacing w:line="276" w:lineRule="auto"/>
        <w:rPr>
          <w:rFonts w:ascii="Arial" w:hAnsi="Arial" w:cs="Arial"/>
        </w:rPr>
      </w:pPr>
    </w:p>
    <w:p w:rsidR="006B53B1" w:rsidRPr="006B53B1" w:rsidRDefault="006B53B1" w:rsidP="006B53B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B53B1">
        <w:rPr>
          <w:rFonts w:ascii="Arial" w:hAnsi="Arial" w:cs="Arial"/>
          <w:b/>
          <w:sz w:val="20"/>
          <w:szCs w:val="20"/>
        </w:rPr>
        <w:t xml:space="preserve">Organizacja </w:t>
      </w:r>
      <w:r w:rsidR="00A024D8">
        <w:rPr>
          <w:rFonts w:ascii="Arial" w:hAnsi="Arial" w:cs="Arial"/>
          <w:b/>
          <w:sz w:val="20"/>
          <w:szCs w:val="20"/>
        </w:rPr>
        <w:t>125 spotkań</w:t>
      </w:r>
      <w:r w:rsidRPr="006B53B1">
        <w:rPr>
          <w:rFonts w:ascii="Arial" w:hAnsi="Arial" w:cs="Arial"/>
          <w:b/>
          <w:sz w:val="20"/>
          <w:szCs w:val="20"/>
        </w:rPr>
        <w:t xml:space="preserve"> dla </w:t>
      </w:r>
      <w:r w:rsidRPr="005B03E0">
        <w:rPr>
          <w:rFonts w:ascii="Arial" w:hAnsi="Arial" w:cs="Arial"/>
          <w:b/>
          <w:sz w:val="20"/>
          <w:szCs w:val="20"/>
        </w:rPr>
        <w:t>maksymalnie 1</w:t>
      </w:r>
      <w:r w:rsidR="004A5755">
        <w:rPr>
          <w:rFonts w:ascii="Arial" w:hAnsi="Arial" w:cs="Arial"/>
          <w:b/>
          <w:sz w:val="20"/>
          <w:szCs w:val="20"/>
        </w:rPr>
        <w:t>2</w:t>
      </w:r>
      <w:r w:rsidRPr="005B03E0">
        <w:rPr>
          <w:rFonts w:ascii="Arial" w:hAnsi="Arial" w:cs="Arial"/>
          <w:b/>
          <w:sz w:val="20"/>
          <w:szCs w:val="20"/>
        </w:rPr>
        <w:t xml:space="preserve"> osób</w:t>
      </w:r>
      <w:r w:rsidRPr="006B53B1">
        <w:rPr>
          <w:rFonts w:ascii="Arial" w:hAnsi="Arial" w:cs="Arial"/>
          <w:b/>
          <w:sz w:val="20"/>
          <w:szCs w:val="20"/>
        </w:rPr>
        <w:t xml:space="preserve"> </w:t>
      </w:r>
      <w:r w:rsidR="00A024D8">
        <w:rPr>
          <w:rFonts w:ascii="Arial" w:hAnsi="Arial" w:cs="Arial"/>
          <w:b/>
          <w:sz w:val="20"/>
          <w:szCs w:val="20"/>
        </w:rPr>
        <w:t>każde</w:t>
      </w:r>
    </w:p>
    <w:p w:rsidR="006B53B1" w:rsidRPr="006B53B1" w:rsidRDefault="006B53B1" w:rsidP="006B53B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930"/>
      </w:tblGrid>
      <w:tr w:rsidR="006B53B1" w:rsidRPr="006B53B1" w:rsidTr="00880885">
        <w:trPr>
          <w:trHeight w:val="114"/>
        </w:trPr>
        <w:tc>
          <w:tcPr>
            <w:tcW w:w="675" w:type="dxa"/>
            <w:vAlign w:val="center"/>
          </w:tcPr>
          <w:p w:rsidR="006B53B1" w:rsidRPr="006B53B1" w:rsidRDefault="006B53B1" w:rsidP="006B53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6B53B1" w:rsidRPr="006B53B1" w:rsidRDefault="006B53B1" w:rsidP="006B53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</w:rPr>
              <w:t>Warunek</w:t>
            </w:r>
          </w:p>
        </w:tc>
        <w:tc>
          <w:tcPr>
            <w:tcW w:w="6930" w:type="dxa"/>
            <w:vAlign w:val="center"/>
          </w:tcPr>
          <w:p w:rsidR="006B53B1" w:rsidRPr="006B53B1" w:rsidRDefault="006B53B1" w:rsidP="006B53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 w:rsidR="00A024D8">
              <w:rPr>
                <w:rFonts w:ascii="Arial" w:hAnsi="Arial" w:cs="Arial"/>
                <w:b/>
                <w:sz w:val="20"/>
                <w:szCs w:val="20"/>
              </w:rPr>
              <w:t xml:space="preserve"> 1 spotkania</w:t>
            </w:r>
          </w:p>
        </w:tc>
      </w:tr>
      <w:tr w:rsidR="006B53B1" w:rsidRPr="006B53B1" w:rsidTr="00880885">
        <w:trPr>
          <w:trHeight w:val="308"/>
        </w:trPr>
        <w:tc>
          <w:tcPr>
            <w:tcW w:w="675" w:type="dxa"/>
          </w:tcPr>
          <w:p w:rsidR="006B53B1" w:rsidRPr="006B53B1" w:rsidRDefault="006B53B1" w:rsidP="00580F08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843" w:type="dxa"/>
          </w:tcPr>
          <w:p w:rsidR="006B53B1" w:rsidRPr="006B53B1" w:rsidRDefault="006B53B1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Czas trwania</w:t>
            </w:r>
          </w:p>
        </w:tc>
        <w:tc>
          <w:tcPr>
            <w:tcW w:w="6930" w:type="dxa"/>
            <w:vAlign w:val="center"/>
          </w:tcPr>
          <w:p w:rsidR="006B53B1" w:rsidRPr="006B53B1" w:rsidRDefault="005A280A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Jeden dzień</w:t>
            </w:r>
          </w:p>
        </w:tc>
      </w:tr>
      <w:tr w:rsidR="006B53B1" w:rsidRPr="006B53B1" w:rsidTr="00880885">
        <w:trPr>
          <w:trHeight w:val="308"/>
        </w:trPr>
        <w:tc>
          <w:tcPr>
            <w:tcW w:w="675" w:type="dxa"/>
          </w:tcPr>
          <w:p w:rsidR="006B53B1" w:rsidRPr="006B53B1" w:rsidRDefault="006B53B1" w:rsidP="00580F08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bookmarkStart w:id="0" w:name="_Hlk400096815"/>
            <w:bookmarkStart w:id="1" w:name="_Hlk400097540"/>
          </w:p>
          <w:p w:rsidR="006B53B1" w:rsidRPr="006B53B1" w:rsidRDefault="006B53B1" w:rsidP="006B53B1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53B1" w:rsidRPr="006B53B1" w:rsidRDefault="006B53B1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930" w:type="dxa"/>
          </w:tcPr>
          <w:p w:rsidR="006B53B1" w:rsidRPr="006B53B1" w:rsidRDefault="006B53B1" w:rsidP="00602F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Miasta z siedzibą władz powiatu,.</w:t>
            </w:r>
          </w:p>
        </w:tc>
      </w:tr>
      <w:tr w:rsidR="006B53B1" w:rsidRPr="006B53B1" w:rsidTr="00880885">
        <w:trPr>
          <w:trHeight w:val="492"/>
        </w:trPr>
        <w:tc>
          <w:tcPr>
            <w:tcW w:w="675" w:type="dxa"/>
          </w:tcPr>
          <w:p w:rsidR="006B53B1" w:rsidRPr="006B53B1" w:rsidRDefault="006B53B1" w:rsidP="00580F08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843" w:type="dxa"/>
          </w:tcPr>
          <w:p w:rsidR="006B53B1" w:rsidRPr="006B53B1" w:rsidRDefault="006B53B1" w:rsidP="00A024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Maksymalne limity kosztów na poszczególne wydatki związane z organizacją </w:t>
            </w:r>
            <w:r w:rsidR="00A024D8">
              <w:rPr>
                <w:rFonts w:ascii="Arial" w:hAnsi="Arial" w:cs="Arial"/>
                <w:sz w:val="20"/>
                <w:szCs w:val="20"/>
              </w:rPr>
              <w:t>spotkania</w:t>
            </w:r>
          </w:p>
        </w:tc>
        <w:tc>
          <w:tcPr>
            <w:tcW w:w="6930" w:type="dxa"/>
            <w:vAlign w:val="center"/>
          </w:tcPr>
          <w:p w:rsidR="006B53B1" w:rsidRPr="006B53B1" w:rsidRDefault="006B53B1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Zgodnie z zaleceniami Instytucji Zarządzającej Programem Operacyjnym Wiedza Edukacja Rozwój, Zamawiający określa maksymalne limity kosztów na poszczególne wydatki z</w:t>
            </w:r>
            <w:r w:rsidR="00A024D8">
              <w:rPr>
                <w:rFonts w:ascii="Arial" w:hAnsi="Arial" w:cs="Arial"/>
                <w:sz w:val="20"/>
                <w:szCs w:val="20"/>
              </w:rPr>
              <w:t xml:space="preserve">wiązane z </w:t>
            </w:r>
            <w:r w:rsidRPr="006B53B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53B1" w:rsidRDefault="006B53B1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- kolacja </w:t>
            </w:r>
            <w:r w:rsidR="0035383F">
              <w:rPr>
                <w:rFonts w:ascii="Arial" w:hAnsi="Arial" w:cs="Arial"/>
                <w:sz w:val="20"/>
                <w:szCs w:val="20"/>
              </w:rPr>
              <w:t>–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83F" w:rsidRPr="0035383F">
              <w:rPr>
                <w:rFonts w:ascii="Arial" w:hAnsi="Arial" w:cs="Arial"/>
                <w:sz w:val="20"/>
                <w:szCs w:val="20"/>
              </w:rPr>
              <w:t>44,00</w:t>
            </w:r>
            <w:r w:rsidRPr="0035383F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brutto na osobę;</w:t>
            </w:r>
          </w:p>
          <w:p w:rsidR="0035383F" w:rsidRDefault="0035383F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obiad – 44,00 zł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brutto na osobę;</w:t>
            </w:r>
          </w:p>
          <w:p w:rsidR="0035383F" w:rsidRPr="0035383F" w:rsidRDefault="0035383F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serwis kawowy – 15,00 zł </w:t>
            </w:r>
            <w:r w:rsidRPr="0035383F">
              <w:rPr>
                <w:rFonts w:ascii="Arial" w:hAnsi="Arial" w:cs="Arial"/>
                <w:sz w:val="20"/>
                <w:szCs w:val="20"/>
              </w:rPr>
              <w:t>brutto na osobę;</w:t>
            </w:r>
          </w:p>
          <w:p w:rsidR="006B53B1" w:rsidRPr="0035383F" w:rsidRDefault="006B53B1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83F">
              <w:rPr>
                <w:rFonts w:ascii="Arial" w:hAnsi="Arial" w:cs="Arial"/>
                <w:sz w:val="20"/>
                <w:szCs w:val="20"/>
              </w:rPr>
              <w:t>- nocleg, wraz ze śniadaniem - 2</w:t>
            </w:r>
            <w:r w:rsidR="0035383F" w:rsidRPr="0035383F">
              <w:rPr>
                <w:rFonts w:ascii="Arial" w:hAnsi="Arial" w:cs="Arial"/>
                <w:sz w:val="20"/>
                <w:szCs w:val="20"/>
              </w:rPr>
              <w:t>4</w:t>
            </w:r>
            <w:r w:rsidRPr="0035383F">
              <w:rPr>
                <w:rFonts w:ascii="Arial" w:hAnsi="Arial" w:cs="Arial"/>
                <w:sz w:val="20"/>
                <w:szCs w:val="20"/>
              </w:rPr>
              <w:t xml:space="preserve">0 zł brutto za osobę w przypadku noclegu w hotelu min. </w:t>
            </w:r>
            <w:r w:rsidR="0035383F" w:rsidRPr="0035383F">
              <w:rPr>
                <w:rFonts w:ascii="Arial" w:hAnsi="Arial" w:cs="Arial"/>
                <w:sz w:val="20"/>
                <w:szCs w:val="20"/>
              </w:rPr>
              <w:t>3</w:t>
            </w:r>
            <w:r w:rsidRPr="0035383F">
              <w:rPr>
                <w:rFonts w:ascii="Arial" w:hAnsi="Arial" w:cs="Arial"/>
                <w:sz w:val="20"/>
                <w:szCs w:val="20"/>
              </w:rPr>
              <w:t>-gwiazdkowym;</w:t>
            </w:r>
          </w:p>
          <w:p w:rsidR="006B53B1" w:rsidRPr="006B53B1" w:rsidRDefault="006B53B1" w:rsidP="003538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83F">
              <w:rPr>
                <w:rFonts w:ascii="Arial" w:hAnsi="Arial" w:cs="Arial"/>
                <w:sz w:val="20"/>
                <w:szCs w:val="20"/>
              </w:rPr>
              <w:t xml:space="preserve"> - nocleg, wraz ze śniadaniem - 130 zł brutto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za osobę w przypadku noclegu w hotelu o standardzie niższym niż </w:t>
            </w:r>
            <w:r w:rsidR="0035383F">
              <w:rPr>
                <w:rFonts w:ascii="Arial" w:hAnsi="Arial" w:cs="Arial"/>
                <w:sz w:val="20"/>
                <w:szCs w:val="20"/>
              </w:rPr>
              <w:t>3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gwiazdki, obiekcie hotelarskim lub centrum konferencyjnym spełniającym wymagania OPZ.</w:t>
            </w:r>
          </w:p>
        </w:tc>
      </w:tr>
      <w:bookmarkEnd w:id="0"/>
      <w:tr w:rsidR="006B53B1" w:rsidRPr="006B53B1" w:rsidTr="00880885">
        <w:trPr>
          <w:trHeight w:val="492"/>
        </w:trPr>
        <w:tc>
          <w:tcPr>
            <w:tcW w:w="675" w:type="dxa"/>
          </w:tcPr>
          <w:p w:rsidR="006B53B1" w:rsidRPr="006B53B1" w:rsidRDefault="006B53B1" w:rsidP="00580F08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843" w:type="dxa"/>
          </w:tcPr>
          <w:p w:rsidR="006B53B1" w:rsidRPr="006B53B1" w:rsidRDefault="006B53B1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6930" w:type="dxa"/>
          </w:tcPr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3E0">
              <w:rPr>
                <w:rFonts w:ascii="Arial" w:hAnsi="Arial" w:cs="Arial"/>
                <w:sz w:val="20"/>
                <w:szCs w:val="20"/>
              </w:rPr>
              <w:t>Hotel</w:t>
            </w:r>
            <w:r w:rsidR="0035383F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5B03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136" w:rsidRPr="005B03E0">
              <w:rPr>
                <w:rFonts w:ascii="Arial" w:hAnsi="Arial" w:cs="Arial"/>
                <w:sz w:val="20"/>
                <w:szCs w:val="20"/>
              </w:rPr>
              <w:t>2</w:t>
            </w:r>
            <w:r w:rsidRPr="005B03E0">
              <w:rPr>
                <w:rFonts w:ascii="Arial" w:hAnsi="Arial" w:cs="Arial"/>
                <w:sz w:val="20"/>
                <w:szCs w:val="20"/>
              </w:rPr>
              <w:t>-gwiazdkowy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w rozumieniu ustawy z dnia 29 sierpnia 1997 r. o usługach turystycznych (Dz. U. z 2016 r.  poz. 187 z </w:t>
            </w:r>
            <w:proofErr w:type="spellStart"/>
            <w:r w:rsidRPr="006B53B1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B53B1">
              <w:rPr>
                <w:rFonts w:ascii="Arial" w:hAnsi="Arial" w:cs="Arial"/>
                <w:sz w:val="20"/>
                <w:szCs w:val="20"/>
              </w:rPr>
              <w:t xml:space="preserve">. zm.). </w:t>
            </w: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Sala i miejsce podawania posiłków muszą znajdować się w jednym budynku (bez konieczności wyjścia na zewnątrz przy przemieszczaniu się pomiędzy tymi pomieszczeniami).</w:t>
            </w:r>
            <w:r w:rsidRPr="006B53B1">
              <w:t xml:space="preserve"> 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Miejsca noclegowe muszą znajdować się w tym samym budynku, w którym odbywa się </w:t>
            </w:r>
            <w:r w:rsidR="00E62136">
              <w:rPr>
                <w:rFonts w:ascii="Arial" w:hAnsi="Arial" w:cs="Arial"/>
                <w:sz w:val="20"/>
                <w:szCs w:val="20"/>
              </w:rPr>
              <w:t>spotkanie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. W uzasadnionych sytuacjach, na pisemny wniosek Wykonawcy, Zamawiający może wyrazić zgodę na miejsca noclegowe w budynku odległym nie więcej niż 0,5 km od miejsca </w:t>
            </w:r>
            <w:r w:rsidR="00E62136">
              <w:rPr>
                <w:rFonts w:ascii="Arial" w:hAnsi="Arial" w:cs="Arial"/>
                <w:sz w:val="20"/>
                <w:szCs w:val="20"/>
              </w:rPr>
              <w:t>spotkania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lub w większej odległości pod warunkiem zapewnienia dowozu na </w:t>
            </w:r>
            <w:r w:rsidR="00E62136">
              <w:rPr>
                <w:rFonts w:ascii="Arial" w:hAnsi="Arial" w:cs="Arial"/>
                <w:sz w:val="20"/>
                <w:szCs w:val="20"/>
              </w:rPr>
              <w:t>spotkanie</w:t>
            </w:r>
            <w:r w:rsidRPr="006B53B1">
              <w:rPr>
                <w:rFonts w:ascii="Arial" w:hAnsi="Arial" w:cs="Arial"/>
                <w:sz w:val="20"/>
                <w:szCs w:val="20"/>
              </w:rPr>
              <w:t>. Obiekt musi zapewniać dostęp dla osób z niepełnosprawnością ruchową.</w:t>
            </w: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Obiekt nie może być w trakcie prac remontowo-budowlany</w:t>
            </w:r>
            <w:r w:rsidR="00A024D8">
              <w:rPr>
                <w:rFonts w:ascii="Arial" w:hAnsi="Arial" w:cs="Arial"/>
                <w:sz w:val="20"/>
                <w:szCs w:val="20"/>
              </w:rPr>
              <w:t xml:space="preserve">ch w okresie </w:t>
            </w:r>
            <w:r w:rsidR="00A024D8">
              <w:rPr>
                <w:rFonts w:ascii="Arial" w:hAnsi="Arial" w:cs="Arial"/>
                <w:sz w:val="20"/>
                <w:szCs w:val="20"/>
              </w:rPr>
              <w:lastRenderedPageBreak/>
              <w:t>trwania spotkania</w:t>
            </w:r>
          </w:p>
        </w:tc>
      </w:tr>
      <w:bookmarkEnd w:id="1"/>
      <w:tr w:rsidR="006B53B1" w:rsidRPr="006B53B1" w:rsidTr="00880885">
        <w:trPr>
          <w:trHeight w:val="283"/>
        </w:trPr>
        <w:tc>
          <w:tcPr>
            <w:tcW w:w="675" w:type="dxa"/>
          </w:tcPr>
          <w:p w:rsidR="006B53B1" w:rsidRPr="006B53B1" w:rsidRDefault="006B53B1" w:rsidP="00580F08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843" w:type="dxa"/>
          </w:tcPr>
          <w:p w:rsidR="006B53B1" w:rsidRPr="006B53B1" w:rsidRDefault="006B53B1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  <w:tc>
          <w:tcPr>
            <w:tcW w:w="6930" w:type="dxa"/>
          </w:tcPr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Hotel położony w promieniu do </w:t>
            </w:r>
            <w:r w:rsidRPr="006B53B1">
              <w:rPr>
                <w:rFonts w:ascii="Arial" w:hAnsi="Arial" w:cs="Arial"/>
                <w:b/>
                <w:sz w:val="20"/>
                <w:szCs w:val="20"/>
              </w:rPr>
              <w:t>5 km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od Dworca Centralnego/Głównego PKP (w przypadku braku dworca PKP, od dworca głównego PKS), z dogodnym dojazdem komunikacją miejską (odległość liczona w linii prostej na podstawie mapy, np. Google </w:t>
            </w:r>
            <w:proofErr w:type="spellStart"/>
            <w:r w:rsidRPr="006B53B1">
              <w:rPr>
                <w:rFonts w:ascii="Arial" w:hAnsi="Arial" w:cs="Arial"/>
                <w:sz w:val="20"/>
                <w:szCs w:val="20"/>
              </w:rPr>
              <w:t>Maps</w:t>
            </w:r>
            <w:proofErr w:type="spellEnd"/>
            <w:r w:rsidRPr="006B53B1">
              <w:rPr>
                <w:rFonts w:ascii="Arial" w:hAnsi="Arial" w:cs="Arial"/>
                <w:sz w:val="20"/>
                <w:szCs w:val="20"/>
              </w:rPr>
              <w:t>, przy zachowaniu dokładności pomiaru rzędu max. 100 m). W uzasadnionych sytuacjach, na pisemny wniosek Wykonawcy, Zamawiający może wyrazić zgodę na zwiększenie powyższej odległości.</w:t>
            </w:r>
          </w:p>
        </w:tc>
      </w:tr>
      <w:tr w:rsidR="006B53B1" w:rsidRPr="006B53B1" w:rsidTr="00880885">
        <w:trPr>
          <w:trHeight w:val="308"/>
        </w:trPr>
        <w:tc>
          <w:tcPr>
            <w:tcW w:w="675" w:type="dxa"/>
          </w:tcPr>
          <w:p w:rsidR="006B53B1" w:rsidRPr="006B53B1" w:rsidRDefault="006B53B1" w:rsidP="00580F08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388615932"/>
          </w:p>
        </w:tc>
        <w:tc>
          <w:tcPr>
            <w:tcW w:w="1843" w:type="dxa"/>
          </w:tcPr>
          <w:p w:rsidR="006B53B1" w:rsidRPr="006B53B1" w:rsidRDefault="006B53B1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Planowana liczba uczestników</w:t>
            </w:r>
          </w:p>
        </w:tc>
        <w:tc>
          <w:tcPr>
            <w:tcW w:w="6930" w:type="dxa"/>
          </w:tcPr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Liczba uczestników </w:t>
            </w:r>
            <w:r w:rsidR="00A024D8">
              <w:rPr>
                <w:rFonts w:ascii="Arial" w:hAnsi="Arial" w:cs="Arial"/>
                <w:sz w:val="20"/>
                <w:szCs w:val="20"/>
              </w:rPr>
              <w:t>spotkania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5B03E0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Pr="005B03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538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B03E0">
              <w:rPr>
                <w:rFonts w:ascii="Arial" w:hAnsi="Arial" w:cs="Arial"/>
                <w:b/>
                <w:sz w:val="20"/>
                <w:szCs w:val="20"/>
              </w:rPr>
              <w:t> osób</w:t>
            </w:r>
            <w:r w:rsidRPr="005B03E0">
              <w:rPr>
                <w:rFonts w:ascii="Arial" w:hAnsi="Arial" w:cs="Arial"/>
                <w:sz w:val="20"/>
                <w:szCs w:val="20"/>
              </w:rPr>
              <w:t xml:space="preserve"> (liczba minimalna nie będzie niższa niż 75% maksymalnej liczby uczestników</w:t>
            </w:r>
            <w:r w:rsidRPr="006B53B1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6B53B1" w:rsidRPr="006B53B1" w:rsidRDefault="006B53B1" w:rsidP="00E6213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Ostateczną liczbę uczestników </w:t>
            </w:r>
            <w:r w:rsidR="00A024D8">
              <w:rPr>
                <w:rFonts w:ascii="Arial" w:hAnsi="Arial" w:cs="Arial"/>
                <w:sz w:val="20"/>
                <w:szCs w:val="20"/>
              </w:rPr>
              <w:t>spotkania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Zamawiający określi na 3 dni przed </w:t>
            </w:r>
            <w:r w:rsidR="00E62136">
              <w:rPr>
                <w:rFonts w:ascii="Arial" w:hAnsi="Arial" w:cs="Arial"/>
                <w:sz w:val="20"/>
                <w:szCs w:val="20"/>
              </w:rPr>
              <w:t>spotkaniem</w:t>
            </w:r>
            <w:r w:rsidRPr="006B53B1">
              <w:rPr>
                <w:rFonts w:ascii="Arial" w:hAnsi="Arial" w:cs="Arial"/>
                <w:sz w:val="20"/>
                <w:szCs w:val="20"/>
              </w:rPr>
              <w:t>. Brak informacji ze strony Zamawiającego oznacza, iż w </w:t>
            </w:r>
            <w:r w:rsidR="00A024D8">
              <w:rPr>
                <w:rFonts w:ascii="Arial" w:hAnsi="Arial" w:cs="Arial"/>
                <w:sz w:val="20"/>
                <w:szCs w:val="20"/>
              </w:rPr>
              <w:t>spotkania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weźmie udział maksymalna liczba osób. W takiej sytuacji Wykonawca jest zobowiązany zapewnić wyżywienie, materiały seminaryjne itp. dla maksymalnej liczby osób. </w:t>
            </w:r>
          </w:p>
        </w:tc>
      </w:tr>
      <w:tr w:rsidR="006B53B1" w:rsidRPr="006B53B1" w:rsidTr="00880885">
        <w:tc>
          <w:tcPr>
            <w:tcW w:w="675" w:type="dxa"/>
          </w:tcPr>
          <w:p w:rsidR="006B53B1" w:rsidRPr="006B53B1" w:rsidRDefault="006B53B1" w:rsidP="00580F08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388615985"/>
            <w:bookmarkEnd w:id="2"/>
          </w:p>
        </w:tc>
        <w:tc>
          <w:tcPr>
            <w:tcW w:w="1843" w:type="dxa"/>
          </w:tcPr>
          <w:p w:rsidR="006B53B1" w:rsidRPr="006B53B1" w:rsidRDefault="006B53B1" w:rsidP="006B53B1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Sala/sale</w:t>
            </w:r>
          </w:p>
        </w:tc>
        <w:tc>
          <w:tcPr>
            <w:tcW w:w="6930" w:type="dxa"/>
          </w:tcPr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</w:rPr>
              <w:t>Sala konferencyjna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przeznaczona dla maksymaln</w:t>
            </w:r>
            <w:r w:rsidR="00A024D8">
              <w:rPr>
                <w:rFonts w:ascii="Arial" w:hAnsi="Arial" w:cs="Arial"/>
                <w:sz w:val="20"/>
                <w:szCs w:val="20"/>
              </w:rPr>
              <w:t xml:space="preserve">ej liczby uczestników 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, dostępna od godz. 8.00 do 17.00: ustawienie krzeseł i stołów w podkowę, stół prezydialny przeznaczony dla </w:t>
            </w:r>
            <w:r w:rsidR="00FA3DD5">
              <w:rPr>
                <w:rFonts w:ascii="Arial" w:hAnsi="Arial" w:cs="Arial"/>
                <w:sz w:val="20"/>
                <w:szCs w:val="20"/>
              </w:rPr>
              <w:t>dwóch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osób, sala powinna posiadać dostęp do światła dziennego oraz możliwość regulacji natężenia oświetlenia sztucznego, a także możliwość zasłonienia okien.</w:t>
            </w: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Sala nie może sąsiadować z częścią kuchenną lub restauracyjną hotelu. Prowadzący (en face) i wyświetlana prezentacja muszą być widoczni z każdego punktu sali.</w:t>
            </w: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</w:rPr>
              <w:t>Wyposażenie sali:</w:t>
            </w:r>
          </w:p>
          <w:p w:rsidR="006B53B1" w:rsidRPr="006B53B1" w:rsidRDefault="00E62136" w:rsidP="00580F08">
            <w:pPr>
              <w:numPr>
                <w:ilvl w:val="0"/>
                <w:numId w:val="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tablica</w:t>
            </w:r>
            <w:r w:rsidR="006B53B1" w:rsidRPr="006B53B1">
              <w:rPr>
                <w:rFonts w:ascii="Arial" w:hAnsi="Arial" w:cs="Arial"/>
                <w:sz w:val="20"/>
                <w:szCs w:val="20"/>
              </w:rPr>
              <w:t xml:space="preserve"> flipchart z papierem i pisakami,</w:t>
            </w:r>
          </w:p>
          <w:p w:rsidR="006B53B1" w:rsidRPr="006B53B1" w:rsidRDefault="006B53B1" w:rsidP="00580F08">
            <w:pPr>
              <w:numPr>
                <w:ilvl w:val="0"/>
                <w:numId w:val="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projektor multimedialny,</w:t>
            </w:r>
          </w:p>
          <w:p w:rsidR="006B53B1" w:rsidRPr="006B53B1" w:rsidRDefault="006B53B1" w:rsidP="00580F08">
            <w:pPr>
              <w:numPr>
                <w:ilvl w:val="0"/>
                <w:numId w:val="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ekran,</w:t>
            </w:r>
          </w:p>
          <w:p w:rsidR="006B53B1" w:rsidRPr="006B53B1" w:rsidRDefault="006B53B1" w:rsidP="00580F08">
            <w:pPr>
              <w:numPr>
                <w:ilvl w:val="0"/>
                <w:numId w:val="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komputer (z zainstalowanym oprogramowaniem Windows 7, Windows 8 lub Windows 10 oraz oprogramowaniem obsługującym MS Office 2007 i nowsze i Adobe Reader),</w:t>
            </w:r>
          </w:p>
          <w:p w:rsidR="006B53B1" w:rsidRPr="006B53B1" w:rsidRDefault="006B53B1" w:rsidP="00580F08">
            <w:pPr>
              <w:numPr>
                <w:ilvl w:val="0"/>
                <w:numId w:val="3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pilot do zmiany slajdów prezentacji,</w:t>
            </w:r>
          </w:p>
          <w:p w:rsidR="006B53B1" w:rsidRPr="006B53B1" w:rsidRDefault="006B53B1" w:rsidP="00580F08">
            <w:pPr>
              <w:numPr>
                <w:ilvl w:val="0"/>
                <w:numId w:val="3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bezpłatny dostęp do bezprzewodowego Internetu,</w:t>
            </w:r>
          </w:p>
          <w:p w:rsidR="006B53B1" w:rsidRPr="006B53B1" w:rsidRDefault="006B53B1" w:rsidP="00E6213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6B53B1" w:rsidRPr="006B53B1" w:rsidTr="00880885">
        <w:tc>
          <w:tcPr>
            <w:tcW w:w="675" w:type="dxa"/>
          </w:tcPr>
          <w:p w:rsidR="006B53B1" w:rsidRPr="006B53B1" w:rsidRDefault="006B53B1" w:rsidP="00580F08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53B1" w:rsidRPr="006B53B1" w:rsidRDefault="006B53B1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Oznakowanie</w:t>
            </w:r>
          </w:p>
        </w:tc>
        <w:tc>
          <w:tcPr>
            <w:tcW w:w="6930" w:type="dxa"/>
          </w:tcPr>
          <w:p w:rsidR="006B53B1" w:rsidRPr="006B53B1" w:rsidRDefault="006B53B1" w:rsidP="006B53B1">
            <w:pPr>
              <w:spacing w:line="276" w:lineRule="auto"/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Wykonawca wykona i umieści oznakowanie zawierające informację o </w:t>
            </w:r>
            <w:r w:rsidR="00E62136">
              <w:rPr>
                <w:rFonts w:ascii="Arial" w:hAnsi="Arial" w:cs="Arial"/>
                <w:sz w:val="20"/>
                <w:szCs w:val="20"/>
              </w:rPr>
              <w:t>spotkaniu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w miejscach związanych z jego organizacją (wejście do budynku, droga do recepcji i sali, drzwi sali, w której będzie odbywało się </w:t>
            </w:r>
            <w:r w:rsidR="00A024D8">
              <w:rPr>
                <w:rFonts w:ascii="Arial" w:hAnsi="Arial" w:cs="Arial"/>
                <w:sz w:val="20"/>
                <w:szCs w:val="20"/>
              </w:rPr>
              <w:t>spotkania</w:t>
            </w:r>
            <w:r w:rsidRPr="006B53B1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6B53B1" w:rsidRPr="006B53B1" w:rsidRDefault="006B53B1" w:rsidP="00E62136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Oznaczenie sali w budynku oraz informacja o </w:t>
            </w:r>
            <w:r w:rsidR="00E62136">
              <w:rPr>
                <w:rFonts w:ascii="Arial" w:hAnsi="Arial" w:cs="Arial"/>
                <w:sz w:val="20"/>
                <w:szCs w:val="20"/>
              </w:rPr>
              <w:t>spotkaniu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muszą zostać wykonane na papierze A4, wydruk w pełnym kolorze, wg projektu przekazanego przez Zamawiającego do 7 dni od podpisania umowy via e</w:t>
            </w:r>
            <w:r w:rsidRPr="006B53B1">
              <w:rPr>
                <w:rFonts w:ascii="Arial" w:hAnsi="Arial" w:cs="Arial"/>
                <w:sz w:val="20"/>
                <w:szCs w:val="20"/>
              </w:rPr>
              <w:noBreakHyphen/>
              <w:t xml:space="preserve">mail. </w:t>
            </w:r>
          </w:p>
        </w:tc>
      </w:tr>
      <w:tr w:rsidR="006B53B1" w:rsidRPr="006B53B1" w:rsidTr="00880885">
        <w:tc>
          <w:tcPr>
            <w:tcW w:w="675" w:type="dxa"/>
          </w:tcPr>
          <w:p w:rsidR="006B53B1" w:rsidRPr="006B53B1" w:rsidRDefault="006B53B1" w:rsidP="00580F08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53B1" w:rsidRPr="006B53B1" w:rsidRDefault="006B53B1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Recepcja </w:t>
            </w:r>
          </w:p>
        </w:tc>
        <w:tc>
          <w:tcPr>
            <w:tcW w:w="6930" w:type="dxa"/>
          </w:tcPr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Wykonawca zorganizuje oddzielne stanowisko recepcyjne oraz zatrudni </w:t>
            </w:r>
            <w:r w:rsidRPr="006B53B1">
              <w:rPr>
                <w:rFonts w:ascii="Arial" w:hAnsi="Arial" w:cs="Arial"/>
                <w:b/>
                <w:sz w:val="20"/>
                <w:szCs w:val="20"/>
              </w:rPr>
              <w:t>1 osobę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do obsługi recepcji. 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W dniu </w:t>
            </w:r>
            <w:r w:rsidR="00E62136">
              <w:rPr>
                <w:rFonts w:ascii="Arial" w:hAnsi="Arial" w:cs="Arial"/>
                <w:sz w:val="20"/>
                <w:szCs w:val="20"/>
              </w:rPr>
              <w:t>spotkania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miejsce dla rece</w:t>
            </w:r>
            <w:r w:rsidR="00E62136">
              <w:rPr>
                <w:rFonts w:ascii="Arial" w:hAnsi="Arial" w:cs="Arial"/>
                <w:sz w:val="20"/>
                <w:szCs w:val="20"/>
              </w:rPr>
              <w:t>pcji z wyłożoną listą obecności,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drukami delegacji, drukami zwrotów kosztów podróży oraz innymi materiałami skompletowanymi zgodnie z wytycznymi Zamawiającego, zlokalizowane będzie bezpośrednio przed salą konferencyjną. 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Do zadań obsługi recepcji będzie należało: rejestrowanie uczestników, nadzór nad podpisywaniem listy obecności, nadzorowanie kwestii zwrotu </w:t>
            </w:r>
            <w:r w:rsidRPr="006B53B1">
              <w:rPr>
                <w:rFonts w:ascii="Arial" w:hAnsi="Arial" w:cs="Arial"/>
                <w:sz w:val="20"/>
                <w:szCs w:val="20"/>
              </w:rPr>
              <w:lastRenderedPageBreak/>
              <w:t xml:space="preserve">kosztów podróży, udzielanie informacji o miejscu prowadzonych zajęć, wydawanie materiałów oraz podbijanie druków delegacji. </w:t>
            </w:r>
          </w:p>
          <w:p w:rsidR="006B53B1" w:rsidRPr="006B53B1" w:rsidRDefault="006B53B1" w:rsidP="00FA3DD5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Osoby zatrudnione w recepcji zobowiązane są do schludnego, galowego ubioru..</w:t>
            </w:r>
          </w:p>
        </w:tc>
      </w:tr>
      <w:tr w:rsidR="006B53B1" w:rsidRPr="006B53B1" w:rsidTr="00880885">
        <w:tc>
          <w:tcPr>
            <w:tcW w:w="675" w:type="dxa"/>
          </w:tcPr>
          <w:p w:rsidR="006B53B1" w:rsidRPr="006B53B1" w:rsidRDefault="006B53B1" w:rsidP="00580F08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53B1" w:rsidRPr="006B53B1" w:rsidRDefault="006B53B1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Obsługa techniczna</w:t>
            </w:r>
          </w:p>
        </w:tc>
        <w:tc>
          <w:tcPr>
            <w:tcW w:w="6930" w:type="dxa"/>
          </w:tcPr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Przez cały czas trwania </w:t>
            </w:r>
            <w:r w:rsidR="00E62136">
              <w:rPr>
                <w:rFonts w:ascii="Arial" w:hAnsi="Arial" w:cs="Arial"/>
                <w:sz w:val="20"/>
                <w:szCs w:val="20"/>
              </w:rPr>
              <w:t>spotkania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Wykonawca zapewni </w:t>
            </w:r>
            <w:r w:rsidRPr="006B53B1">
              <w:rPr>
                <w:rFonts w:ascii="Arial" w:hAnsi="Arial" w:cs="Arial"/>
                <w:b/>
                <w:sz w:val="20"/>
                <w:szCs w:val="20"/>
              </w:rPr>
              <w:t>min.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53B1">
              <w:rPr>
                <w:rFonts w:ascii="Arial" w:hAnsi="Arial" w:cs="Arial"/>
                <w:b/>
                <w:sz w:val="20"/>
                <w:szCs w:val="20"/>
              </w:rPr>
              <w:t>1 osobę</w:t>
            </w:r>
            <w:r w:rsidR="00E62136">
              <w:rPr>
                <w:rFonts w:ascii="Arial" w:hAnsi="Arial" w:cs="Arial"/>
                <w:sz w:val="20"/>
                <w:szCs w:val="20"/>
              </w:rPr>
              <w:t xml:space="preserve"> do obsługi 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– zwaną dalej Przedstawicielem Wykonawcy, która będzie obecna przez cały czas trwania s</w:t>
            </w:r>
            <w:r w:rsidR="00E62136">
              <w:rPr>
                <w:rFonts w:ascii="Arial" w:hAnsi="Arial" w:cs="Arial"/>
                <w:sz w:val="20"/>
                <w:szCs w:val="20"/>
              </w:rPr>
              <w:t>potkania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w miej</w:t>
            </w:r>
            <w:r w:rsidR="00E62136">
              <w:rPr>
                <w:rFonts w:ascii="Arial" w:hAnsi="Arial" w:cs="Arial"/>
                <w:sz w:val="20"/>
                <w:szCs w:val="20"/>
              </w:rPr>
              <w:t xml:space="preserve">scu realizacji 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(osoba ta będzie również zobowiązana przekazać przedstawicielom Zamawiającego numer telefonu komórkowego, pod którym będzie dostępna w trakcie trwania s</w:t>
            </w:r>
            <w:r w:rsidR="00E62136">
              <w:rPr>
                <w:rFonts w:ascii="Arial" w:hAnsi="Arial" w:cs="Arial"/>
                <w:sz w:val="20"/>
                <w:szCs w:val="20"/>
              </w:rPr>
              <w:t>potkania</w:t>
            </w:r>
            <w:r w:rsidRPr="006B53B1">
              <w:rPr>
                <w:rFonts w:ascii="Arial" w:hAnsi="Arial" w:cs="Arial"/>
                <w:sz w:val="20"/>
                <w:szCs w:val="20"/>
              </w:rPr>
              <w:t>). Do zadań Przedstawiciela wykonawcy należeć będzie opieka nad poprawną realizacją s</w:t>
            </w:r>
            <w:r w:rsidR="00E62136">
              <w:rPr>
                <w:rFonts w:ascii="Arial" w:hAnsi="Arial" w:cs="Arial"/>
                <w:sz w:val="20"/>
                <w:szCs w:val="20"/>
              </w:rPr>
              <w:t>potkania</w:t>
            </w:r>
            <w:r w:rsidRPr="006B53B1">
              <w:rPr>
                <w:rFonts w:ascii="Arial" w:hAnsi="Arial" w:cs="Arial"/>
                <w:sz w:val="20"/>
                <w:szCs w:val="20"/>
              </w:rPr>
              <w:t>, reagowanie na wszystkie zgłoszenia/zastrzeżenia prel</w:t>
            </w:r>
            <w:r w:rsidR="00A024D8">
              <w:rPr>
                <w:rFonts w:ascii="Arial" w:hAnsi="Arial" w:cs="Arial"/>
                <w:sz w:val="20"/>
                <w:szCs w:val="20"/>
              </w:rPr>
              <w:t xml:space="preserve">egentów i uczestników </w:t>
            </w:r>
            <w:r w:rsidRPr="006B53B1">
              <w:rPr>
                <w:rFonts w:ascii="Arial" w:hAnsi="Arial" w:cs="Arial"/>
                <w:sz w:val="20"/>
                <w:szCs w:val="20"/>
              </w:rPr>
              <w:t>, takie jak m.in.: niepoprawnie działający sprzęt, realizacja wydruku dodatkowych materiałów i inne.</w:t>
            </w: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B1" w:rsidRPr="006B53B1" w:rsidTr="008808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B1" w:rsidRPr="006B53B1" w:rsidRDefault="006B53B1" w:rsidP="00580F08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38861629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B1" w:rsidRPr="006B53B1" w:rsidRDefault="006B53B1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Ankiety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Wykonawca wydrukuje, przekaże prelegentom i odbierze od nich wypełnione </w:t>
            </w:r>
            <w:r w:rsidRPr="006B53B1">
              <w:rPr>
                <w:rFonts w:ascii="Arial" w:hAnsi="Arial" w:cs="Arial"/>
                <w:b/>
                <w:sz w:val="20"/>
                <w:szCs w:val="20"/>
              </w:rPr>
              <w:t>2 ankiety</w:t>
            </w:r>
            <w:r w:rsidR="00E62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dla uczestników (2 kartki na uczestnika) – wzory ankiet dostarczy Zamawiający,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B1" w:rsidRPr="006B53B1" w:rsidTr="008808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B1" w:rsidRPr="006B53B1" w:rsidRDefault="006B53B1" w:rsidP="00580F08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B1" w:rsidRPr="006B53B1" w:rsidRDefault="006B53B1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Materiały seminaryjne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Wykonawca przygotuje następujące materiały, </w:t>
            </w:r>
            <w:r w:rsidRPr="006B53B1">
              <w:rPr>
                <w:rFonts w:ascii="Arial" w:hAnsi="Arial" w:cs="Arial"/>
                <w:b/>
                <w:sz w:val="20"/>
                <w:szCs w:val="20"/>
              </w:rPr>
              <w:t>po jednym egzemplarzu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53B1">
              <w:rPr>
                <w:rFonts w:ascii="Arial" w:hAnsi="Arial" w:cs="Arial"/>
                <w:b/>
                <w:sz w:val="20"/>
                <w:szCs w:val="20"/>
              </w:rPr>
              <w:t>dla każdego uczestnika</w:t>
            </w:r>
            <w:r w:rsidRPr="006B53B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3B1" w:rsidRPr="006B53B1" w:rsidRDefault="006B53B1" w:rsidP="00580F0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</w:rPr>
              <w:t xml:space="preserve">Szczegółowy program 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Wykonawca wydrukuje program, w kolorystyce 4/0, format A4, gramatura papieru min. 80 g/m</w:t>
            </w:r>
            <w:r w:rsidRPr="006B53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53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3B1" w:rsidRPr="006B53B1" w:rsidRDefault="006B53B1" w:rsidP="00580F0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</w:rPr>
              <w:t>Wykonanie projektu i druk notesu formatu maksymalnie A5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Notes powinien składać się z następujących elementów: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Okładka przód:</w:t>
            </w:r>
            <w:r w:rsidRPr="006B53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6B53B1">
              <w:rPr>
                <w:rFonts w:ascii="Arial" w:hAnsi="Arial" w:cs="Arial"/>
                <w:sz w:val="20"/>
                <w:szCs w:val="20"/>
              </w:rPr>
              <w:t>karton, kolorystyka 4/0, folia mat 1/0.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Okładka tył: karton.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Środek: papier offset 80 g/m</w:t>
            </w:r>
            <w:r w:rsidRPr="006B53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, kolorystyka 4/0, bez spadu, objętość 50 kartek, klejenie po krótszym boku (góra). 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Na notesie muszą zostać umieszczone co najmniej logotypy: PO WER, UE, MEN, ORE, informacja o współfinansowaniu przez Unię Europejską w ramach Europejskiego Funduszu Społecznego, nazwa i logo projektu oraz dane teleadresowe (logotypy i logo zostaną przekazane w formie elektronicznej Wykonawcy w dniu podpisania umowy).</w:t>
            </w:r>
          </w:p>
          <w:p w:rsidR="006B53B1" w:rsidRPr="006B53B1" w:rsidRDefault="006B53B1" w:rsidP="006B53B1">
            <w:pPr>
              <w:tabs>
                <w:tab w:val="num" w:pos="381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3B1" w:rsidRPr="006B53B1" w:rsidRDefault="006B53B1" w:rsidP="00580F08">
            <w:pPr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</w:rPr>
              <w:t>Wykonanie pamięci przenośnej (pendrive) oraz wgranie danych przekazanych przez Zamawiającego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Pendrive wykonany z tworzywa sztucznego bądź metalowy, pamięć min. 8GB, interfejs 3.0, gwarancja producenta min. rok, możliwość wyboru kolorów z katalogu producenta. </w:t>
            </w:r>
            <w:proofErr w:type="spellStart"/>
            <w:r w:rsidRPr="006B53B1">
              <w:rPr>
                <w:rFonts w:ascii="Arial" w:hAnsi="Arial" w:cs="Arial"/>
                <w:sz w:val="20"/>
                <w:szCs w:val="20"/>
              </w:rPr>
              <w:t>Pendrive’y</w:t>
            </w:r>
            <w:proofErr w:type="spellEnd"/>
            <w:r w:rsidRPr="006B53B1">
              <w:rPr>
                <w:rFonts w:ascii="Arial" w:hAnsi="Arial" w:cs="Arial"/>
                <w:sz w:val="20"/>
                <w:szCs w:val="20"/>
              </w:rPr>
              <w:t xml:space="preserve"> muszą być wykonane w maksymalnie pięciu kolorach, Ostateczna liczba kolorów zostanie podana przez Zamawiającego w dniu podpisania umowy. Na pendrive muszą zostać umieszczone co najmniej logotypy: PO WER, UE, MEN, ORE (logotypy zostaną przekazane w formie elektronicznej Wykonawcy w dniu podpisania umowy).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3B1" w:rsidRPr="006B53B1" w:rsidRDefault="006B53B1" w:rsidP="006B53B1">
            <w:pPr>
              <w:tabs>
                <w:tab w:val="left" w:pos="637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3B1" w:rsidRPr="006B53B1" w:rsidRDefault="006B53B1" w:rsidP="00580F08">
            <w:pPr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Wykonanie długopisów 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Długopis metalowy, kolor</w:t>
            </w:r>
            <w:r w:rsidR="00E62136">
              <w:rPr>
                <w:rFonts w:ascii="Arial" w:hAnsi="Arial" w:cs="Arial"/>
                <w:sz w:val="20"/>
                <w:szCs w:val="20"/>
              </w:rPr>
              <w:t xml:space="preserve">u niebieskiego 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Na długopisie muszą zostać umieszczone co najmniej logotypy: PO WER, UE, MEN, ORE (logotypy zostaną przekazane w formie elektronicznej Wykonawcy w dniu podpisania umowy).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3B1" w:rsidRPr="006B53B1" w:rsidRDefault="006B53B1" w:rsidP="00580F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B53B1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</w:t>
            </w:r>
            <w:r w:rsidRPr="006B53B1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 xml:space="preserve">Wydruk materiałów dodatkowych </w:t>
            </w:r>
            <w:r w:rsidR="00E621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  <w:r w:rsidRPr="006B53B1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00 kartek A4</w:t>
            </w:r>
            <w:r w:rsidRPr="006B53B1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dla każdego uczestnika). w formacie A4, dwustronny </w:t>
            </w:r>
            <w:r w:rsidR="00E62136">
              <w:rPr>
                <w:rFonts w:ascii="Arial" w:hAnsi="Arial" w:cs="Arial"/>
                <w:sz w:val="20"/>
                <w:szCs w:val="20"/>
                <w:lang w:eastAsia="x-none"/>
              </w:rPr>
              <w:t>czarno-białym</w:t>
            </w:r>
          </w:p>
          <w:p w:rsidR="006B53B1" w:rsidRPr="006B53B1" w:rsidRDefault="006B53B1" w:rsidP="006B53B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</w:rPr>
              <w:t>Materiały seminaryjne będą przekazywane uczestnikom w recepcji wyłącznie po podpisaniu listy obecności.</w:t>
            </w:r>
          </w:p>
        </w:tc>
      </w:tr>
      <w:tr w:rsidR="006B53B1" w:rsidRPr="006B53B1" w:rsidTr="00880885">
        <w:trPr>
          <w:trHeight w:val="463"/>
        </w:trPr>
        <w:tc>
          <w:tcPr>
            <w:tcW w:w="675" w:type="dxa"/>
          </w:tcPr>
          <w:p w:rsidR="006B53B1" w:rsidRPr="006B53B1" w:rsidRDefault="006B53B1" w:rsidP="00580F08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_Hlk388616330"/>
            <w:bookmarkEnd w:id="4"/>
          </w:p>
        </w:tc>
        <w:tc>
          <w:tcPr>
            <w:tcW w:w="1843" w:type="dxa"/>
          </w:tcPr>
          <w:p w:rsidR="006B53B1" w:rsidRPr="006B53B1" w:rsidRDefault="006B53B1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Wyżywienie</w:t>
            </w:r>
          </w:p>
        </w:tc>
        <w:tc>
          <w:tcPr>
            <w:tcW w:w="6930" w:type="dxa"/>
          </w:tcPr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Posiłki powinny być serwowane w osobnym pomieszczeniu (nie w sali, w której będzie odbywać </w:t>
            </w:r>
            <w:r w:rsidRPr="00626D9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się </w:t>
            </w:r>
            <w:r w:rsidR="00626D9E" w:rsidRPr="00626D9E">
              <w:rPr>
                <w:rFonts w:ascii="Arial" w:hAnsi="Arial" w:cs="Arial"/>
                <w:b/>
                <w:sz w:val="20"/>
                <w:szCs w:val="20"/>
                <w:u w:val="single"/>
              </w:rPr>
              <w:t>spotkanie</w:t>
            </w:r>
            <w:r w:rsidRPr="00626D9E">
              <w:rPr>
                <w:rFonts w:ascii="Arial" w:hAnsi="Arial" w:cs="Arial"/>
                <w:b/>
                <w:sz w:val="20"/>
                <w:szCs w:val="20"/>
                <w:u w:val="single"/>
              </w:rPr>
              <w:t>).</w:t>
            </w:r>
            <w:r w:rsidRPr="006B53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Na stołach powinny leżeć czyste obrusy.</w:t>
            </w: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  <w:u w:val="single"/>
              </w:rPr>
              <w:t>Całodniowy serwis kawowy –</w:t>
            </w:r>
            <w:r w:rsidRPr="006B53B1">
              <w:rPr>
                <w:rFonts w:ascii="Arial" w:hAnsi="Arial" w:cs="Arial"/>
                <w:sz w:val="20"/>
                <w:szCs w:val="20"/>
              </w:rPr>
              <w:t>Serwis kawowy powinien składać się z: gorącej wody (wrzątku), kawy (naturalnej i rozpuszczalnej, herbaty (owocowa, zielona i czarna), mleka do kawy, cukru, pokrojonych cytryn, 1 rodzaju 100% soku owocowego, wody mineralnej gazowanej oraz niegazowanej, min. 3 rodzajów ciasteczek koktajlowych, min. 3 rodzajów słonych przekąsek (np. paluszki, krakersy), min. 2 rodzajów owoców. Serwis powinien być na bieżąco uzupełniany. Na stołach powinny leżeć czyste obrusy.</w:t>
            </w: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  <w:u w:val="single"/>
              </w:rPr>
              <w:t>Obiad–</w:t>
            </w:r>
            <w:r w:rsidRPr="006B53B1">
              <w:rPr>
                <w:rFonts w:ascii="Arial" w:hAnsi="Arial" w:cs="Arial"/>
                <w:sz w:val="20"/>
                <w:szCs w:val="20"/>
              </w:rPr>
              <w:t>Obiad powinien składać się z: 2 rodzajów dań do wyboru (jedno mięsne i jedno bezmięsne), 2 rodzajów surówek, 1 rodzaju zupy. W ramach obiadu podane zostaną również napoje: 2 rodzaje 100% soków owocowych, gazowana i niegazowana woda mineralna.</w:t>
            </w: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  <w:u w:val="single"/>
              </w:rPr>
              <w:t>Kolacja dla osób korzystających z noclegu</w:t>
            </w:r>
            <w:r w:rsidRPr="006B53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Kolacja powinna składać się z: minimum 2 dań ciepłych do wyboru (jedno mięsne i jedno bezmięsne), przekąsek zimnych (co najmniej 2 rodzaje przekąsek mięsnych oraz co najmniej 2 rodzaje przekąsek bezmięsnych), pieczywa: jasnego i ciemnego, napojów gorących (kawa – naturalna i rozpuszczalna), herbata (owocowa, zielona i czarna), 1 rodzaju 100% soku owocowego, owoców. </w:t>
            </w: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  <w:u w:val="single"/>
              </w:rPr>
              <w:t>Śniadanie dla osób korzystających z noclegu</w:t>
            </w:r>
            <w:r w:rsidRPr="006B53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53B1">
              <w:rPr>
                <w:rFonts w:ascii="Arial" w:hAnsi="Arial" w:cs="Arial"/>
                <w:sz w:val="20"/>
                <w:szCs w:val="20"/>
              </w:rPr>
              <w:t>Śniadanie powinno zawierać składniki takie, jak kolacja oraz dodatkowo: płatki śniadaniowe, mleko, jogurt.</w:t>
            </w: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  <w:u w:val="single"/>
              </w:rPr>
              <w:t>W zakresie wyżywienia wykonawca zobowiązany jest do zapewnienia:</w:t>
            </w:r>
          </w:p>
          <w:p w:rsidR="006B53B1" w:rsidRPr="006B53B1" w:rsidRDefault="006B53B1" w:rsidP="00580F08">
            <w:pPr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terminowego przygotowania posiłków, zgodnie z ramowym planem </w:t>
            </w:r>
            <w:r w:rsidR="00626D9E">
              <w:rPr>
                <w:rFonts w:ascii="Arial" w:hAnsi="Arial" w:cs="Arial"/>
                <w:sz w:val="20"/>
                <w:szCs w:val="20"/>
              </w:rPr>
              <w:t>spotkania</w:t>
            </w:r>
          </w:p>
          <w:p w:rsidR="006B53B1" w:rsidRPr="006B53B1" w:rsidRDefault="006B53B1" w:rsidP="00580F08">
            <w:pPr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zachowania zasad higieny i obowiązujących przepisów sanitarnych przy przygotowywaniu posiłków,</w:t>
            </w:r>
          </w:p>
          <w:p w:rsidR="006B53B1" w:rsidRPr="006B53B1" w:rsidRDefault="006B53B1" w:rsidP="00580F08">
            <w:pPr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przygotowywania posiłków zgodnie z zasadami racjonalnego żywienia, urozmaiconych, z pełnowartościowych świeżych produktów z ważnymi terminami przydatności do spożycia,</w:t>
            </w:r>
          </w:p>
          <w:p w:rsidR="006B53B1" w:rsidRPr="006B53B1" w:rsidRDefault="006B53B1" w:rsidP="00580F08">
            <w:pPr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gramatura posiłków przy całodziennym wyżywieniu ma zapewniać min. </w:t>
            </w:r>
            <w:r w:rsidRPr="006B53B1">
              <w:rPr>
                <w:rFonts w:ascii="Arial" w:hAnsi="Arial" w:cs="Arial"/>
                <w:bCs/>
                <w:sz w:val="20"/>
                <w:szCs w:val="20"/>
              </w:rPr>
              <w:t xml:space="preserve">2500 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kcal na osobę, na dobę (śniadanie, obiad, kolacja), w tym obiad </w:t>
            </w:r>
            <w:r w:rsidRPr="006B53B1">
              <w:rPr>
                <w:rFonts w:ascii="Arial" w:hAnsi="Arial" w:cs="Arial"/>
                <w:sz w:val="20"/>
                <w:szCs w:val="20"/>
              </w:rPr>
              <w:lastRenderedPageBreak/>
              <w:t>min.1000 kcal,</w:t>
            </w:r>
          </w:p>
          <w:p w:rsidR="006B53B1" w:rsidRPr="006B53B1" w:rsidRDefault="006B53B1" w:rsidP="00580F08">
            <w:pPr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możliwości przesunięcia godzin posiłków maksymalnie o godzinę wcześniej lub później w dniu spotkania,</w:t>
            </w:r>
          </w:p>
          <w:p w:rsidR="006B53B1" w:rsidRPr="006B53B1" w:rsidRDefault="006B53B1" w:rsidP="00580F08">
            <w:pPr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serwowania dań urozmaiconych (nie mogą się powtarzać),</w:t>
            </w:r>
          </w:p>
          <w:p w:rsidR="006B53B1" w:rsidRPr="006B53B1" w:rsidRDefault="006B53B1" w:rsidP="00580F08">
            <w:pPr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zastawy stołowej, przy czym niedopuszczalne jest korzystanie z zastawy stołowej jednokrotnego użytku (np. papierowej czy plastikowej).</w:t>
            </w:r>
          </w:p>
        </w:tc>
      </w:tr>
      <w:tr w:rsidR="006B53B1" w:rsidRPr="006B53B1" w:rsidTr="00880885">
        <w:tc>
          <w:tcPr>
            <w:tcW w:w="675" w:type="dxa"/>
          </w:tcPr>
          <w:p w:rsidR="006B53B1" w:rsidRPr="006B53B1" w:rsidRDefault="006B53B1" w:rsidP="00580F08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53B1" w:rsidRPr="006B53B1" w:rsidRDefault="006B53B1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Nocleg</w:t>
            </w:r>
          </w:p>
        </w:tc>
        <w:tc>
          <w:tcPr>
            <w:tcW w:w="6930" w:type="dxa"/>
          </w:tcPr>
          <w:p w:rsidR="006B53B1" w:rsidRPr="006B53B1" w:rsidRDefault="006B53B1" w:rsidP="00FA65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Nocleg na dzień przed </w:t>
            </w:r>
            <w:r w:rsidR="00626D9E">
              <w:rPr>
                <w:rFonts w:ascii="Arial" w:hAnsi="Arial" w:cs="Arial"/>
                <w:sz w:val="20"/>
                <w:szCs w:val="20"/>
              </w:rPr>
              <w:t>spotkani</w:t>
            </w:r>
            <w:r w:rsidR="005B03E0">
              <w:rPr>
                <w:rFonts w:ascii="Arial" w:hAnsi="Arial" w:cs="Arial"/>
                <w:sz w:val="20"/>
                <w:szCs w:val="20"/>
              </w:rPr>
              <w:t>em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. Wykonawca zapewni </w:t>
            </w:r>
            <w:r w:rsidR="003538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B53B1">
              <w:rPr>
                <w:rFonts w:ascii="Arial" w:hAnsi="Arial" w:cs="Arial"/>
                <w:b/>
                <w:sz w:val="20"/>
                <w:szCs w:val="20"/>
              </w:rPr>
              <w:t xml:space="preserve"> pok</w:t>
            </w:r>
            <w:r w:rsidR="00FA65F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B53B1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35383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B53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2136">
              <w:rPr>
                <w:rFonts w:ascii="Arial" w:hAnsi="Arial" w:cs="Arial"/>
                <w:b/>
                <w:sz w:val="20"/>
                <w:szCs w:val="20"/>
              </w:rPr>
              <w:t>jednoosobowy</w:t>
            </w:r>
            <w:r w:rsidRPr="006B53B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B03E0">
              <w:rPr>
                <w:rFonts w:ascii="Arial" w:hAnsi="Arial" w:cs="Arial"/>
                <w:sz w:val="20"/>
                <w:szCs w:val="20"/>
              </w:rPr>
              <w:t xml:space="preserve"> Pokój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z łazienką, z możliwością dostępu do bezpłatnego, bezprzewodowego Internetu. W pokojach znajdować się będzie woda mineralna gazowana i niegazowana, czajnik elektryczny, kawa, herbata, cukier, co najmniej dwie szklanki..</w:t>
            </w:r>
          </w:p>
        </w:tc>
      </w:tr>
      <w:tr w:rsidR="006B53B1" w:rsidRPr="006B53B1" w:rsidTr="00880885">
        <w:tc>
          <w:tcPr>
            <w:tcW w:w="675" w:type="dxa"/>
          </w:tcPr>
          <w:p w:rsidR="006B53B1" w:rsidRPr="006B53B1" w:rsidRDefault="006B53B1" w:rsidP="00580F08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53B1" w:rsidRPr="006B53B1" w:rsidRDefault="006B53B1" w:rsidP="006B5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Zwrot kosztów podróży</w:t>
            </w:r>
          </w:p>
        </w:tc>
        <w:tc>
          <w:tcPr>
            <w:tcW w:w="6930" w:type="dxa"/>
          </w:tcPr>
          <w:p w:rsidR="006B53B1" w:rsidRPr="006B53B1" w:rsidRDefault="006B53B1" w:rsidP="006B53B1">
            <w:pPr>
              <w:tabs>
                <w:tab w:val="num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Wykonawca zwróci</w:t>
            </w:r>
            <w:r w:rsidRPr="006B53B1">
              <w:t xml:space="preserve"> 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Pr="006B53B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538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B53B1">
              <w:rPr>
                <w:rFonts w:ascii="Arial" w:hAnsi="Arial" w:cs="Arial"/>
                <w:b/>
                <w:sz w:val="20"/>
                <w:szCs w:val="20"/>
              </w:rPr>
              <w:t xml:space="preserve"> osobom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koszty podróży na podstawie przedłożonych biletów PKS/BUS lub PKP (bilet 2 klasy) lub innym środkiem transportu lub oświadczenia w przypadku podróży samochodem. Jeśli uczestnik przyjedzie własnym samochodem otrzyma zwrot kosztów w wysokości ceny biletu PKP 2 klasy na danej trasie. Jeden uczestnik może otrzymać zwrot kosztów podróży w kwocie nie większej niż </w:t>
            </w:r>
            <w:r w:rsidRPr="00FA65F1">
              <w:rPr>
                <w:rFonts w:ascii="Arial" w:hAnsi="Arial" w:cs="Arial"/>
                <w:b/>
                <w:sz w:val="20"/>
                <w:szCs w:val="20"/>
              </w:rPr>
              <w:t>300,00 zł brutto</w:t>
            </w:r>
            <w:r w:rsidRPr="00FA65F1">
              <w:rPr>
                <w:rFonts w:ascii="Arial" w:hAnsi="Arial" w:cs="Arial"/>
                <w:sz w:val="20"/>
                <w:szCs w:val="20"/>
              </w:rPr>
              <w:t>. Wykonawca zbierze od uczestników oświadczenia albo bilety lub ich kopie oraz potwierdzenia zwrotu kosztów podróży.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53B1" w:rsidRPr="006B53B1" w:rsidRDefault="006B53B1" w:rsidP="006B53B1">
            <w:pPr>
              <w:tabs>
                <w:tab w:val="num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 xml:space="preserve">Zorganizuje w tym celu stanowisko dostępne dla uczestników przez cały czas trwania </w:t>
            </w:r>
            <w:r w:rsidR="00626D9E">
              <w:rPr>
                <w:rFonts w:ascii="Arial" w:hAnsi="Arial" w:cs="Arial"/>
                <w:sz w:val="20"/>
                <w:szCs w:val="20"/>
              </w:rPr>
              <w:t>spotkania</w:t>
            </w:r>
          </w:p>
          <w:p w:rsidR="006B53B1" w:rsidRPr="006B53B1" w:rsidRDefault="006B53B1" w:rsidP="006B53B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B53B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bookmarkEnd w:id="5"/>
    <w:p w:rsidR="00C53244" w:rsidRPr="00607D36" w:rsidRDefault="00C53244" w:rsidP="00B15DD1">
      <w:pPr>
        <w:spacing w:line="276" w:lineRule="auto"/>
        <w:jc w:val="both"/>
        <w:rPr>
          <w:rFonts w:asciiTheme="minorHAnsi" w:hAnsiTheme="minorHAnsi" w:cs="Arial"/>
          <w:b/>
          <w:i/>
        </w:rPr>
      </w:pPr>
      <w:r w:rsidRPr="00F70C5F">
        <w:rPr>
          <w:rFonts w:asciiTheme="minorHAnsi" w:eastAsia="SimSun" w:hAnsiTheme="minorHAnsi" w:cs="Arial"/>
          <w:bCs/>
          <w:kern w:val="2"/>
          <w:lang w:eastAsia="hi-IN" w:bidi="hi-IN"/>
        </w:rPr>
        <w:t xml:space="preserve">Niniejsze szacowanie ceny ma na celu wyłącznie rozpoznanie rynku i uzyskanie wiedzy nt. kosztów </w:t>
      </w:r>
      <w:r>
        <w:rPr>
          <w:rFonts w:asciiTheme="minorHAnsi" w:hAnsiTheme="minorHAnsi" w:cs="Arial"/>
          <w:b/>
          <w:i/>
        </w:rPr>
        <w:t>Zorganizowania</w:t>
      </w:r>
      <w:r w:rsidRPr="00607D36">
        <w:rPr>
          <w:rFonts w:asciiTheme="minorHAnsi" w:hAnsiTheme="minorHAnsi" w:cs="Arial"/>
          <w:b/>
          <w:i/>
        </w:rPr>
        <w:t xml:space="preserve"> </w:t>
      </w:r>
      <w:r w:rsidR="00AB2838">
        <w:rPr>
          <w:rFonts w:asciiTheme="minorHAnsi" w:hAnsiTheme="minorHAnsi" w:cs="Arial"/>
          <w:b/>
          <w:i/>
        </w:rPr>
        <w:t>125 spotkań</w:t>
      </w:r>
      <w:r w:rsidRPr="00607D36">
        <w:rPr>
          <w:rFonts w:asciiTheme="minorHAnsi" w:hAnsiTheme="minorHAnsi" w:cs="Arial"/>
          <w:b/>
          <w:i/>
        </w:rPr>
        <w:t xml:space="preserve"> w całej Polsce dla w sumie minimum </w:t>
      </w:r>
      <w:r w:rsidR="00FA65F1">
        <w:rPr>
          <w:rFonts w:asciiTheme="minorHAnsi" w:hAnsiTheme="minorHAnsi" w:cs="Arial"/>
          <w:b/>
          <w:i/>
        </w:rPr>
        <w:t>12</w:t>
      </w:r>
      <w:r w:rsidRPr="00607D36">
        <w:rPr>
          <w:rFonts w:asciiTheme="minorHAnsi" w:hAnsiTheme="minorHAnsi" w:cs="Arial"/>
          <w:b/>
          <w:i/>
        </w:rPr>
        <w:t xml:space="preserve"> osób w okresie </w:t>
      </w:r>
      <w:r w:rsidR="00AB2838">
        <w:rPr>
          <w:rFonts w:asciiTheme="minorHAnsi" w:hAnsiTheme="minorHAnsi" w:cs="Arial"/>
          <w:b/>
          <w:i/>
        </w:rPr>
        <w:t>01.2022 do 12.2022</w:t>
      </w:r>
    </w:p>
    <w:p w:rsidR="004A5755" w:rsidRPr="00582163" w:rsidRDefault="004A5755" w:rsidP="004A5755">
      <w:pPr>
        <w:widowControl w:val="0"/>
        <w:tabs>
          <w:tab w:val="left" w:pos="426"/>
        </w:tabs>
        <w:suppressAutoHyphens/>
        <w:spacing w:line="276" w:lineRule="auto"/>
        <w:jc w:val="both"/>
        <w:textAlignment w:val="baseline"/>
        <w:rPr>
          <w:rFonts w:asciiTheme="minorHAnsi" w:eastAsia="SimSun" w:hAnsiTheme="minorHAnsi" w:cs="Arial"/>
          <w:bCs/>
          <w:kern w:val="2"/>
          <w:lang w:eastAsia="hi-IN" w:bidi="hi-IN"/>
        </w:rPr>
      </w:pPr>
      <w:r w:rsidRPr="00582163">
        <w:rPr>
          <w:rFonts w:asciiTheme="minorHAnsi" w:eastAsia="SimSun" w:hAnsiTheme="minorHAnsi" w:cs="Arial"/>
          <w:bCs/>
          <w:kern w:val="2"/>
          <w:lang w:eastAsia="hi-IN" w:bidi="hi-IN"/>
        </w:rPr>
        <w:t xml:space="preserve">Prosimy o przedstawienie oferty na wycenę całego zadania, średniej ceny za 1  spotkanie oraz średni koszt za 1 </w:t>
      </w:r>
      <w:r>
        <w:rPr>
          <w:rFonts w:asciiTheme="minorHAnsi" w:eastAsia="SimSun" w:hAnsiTheme="minorHAnsi" w:cs="Arial"/>
          <w:bCs/>
          <w:kern w:val="2"/>
          <w:lang w:eastAsia="hi-IN" w:bidi="hi-IN"/>
        </w:rPr>
        <w:t xml:space="preserve">uczestnika </w:t>
      </w:r>
      <w:r w:rsidRPr="00582163">
        <w:rPr>
          <w:rFonts w:asciiTheme="minorHAnsi" w:eastAsia="SimSun" w:hAnsiTheme="minorHAnsi" w:cs="Arial"/>
          <w:bCs/>
          <w:kern w:val="2"/>
          <w:lang w:eastAsia="hi-IN" w:bidi="hi-IN"/>
        </w:rPr>
        <w:t>w 1 spotkaniu w tabelce poniżej:</w:t>
      </w:r>
    </w:p>
    <w:p w:rsidR="00C53244" w:rsidRPr="00F06C9C" w:rsidRDefault="00C53244" w:rsidP="00C53244">
      <w:pPr>
        <w:ind w:left="-426"/>
        <w:jc w:val="both"/>
        <w:rPr>
          <w:rFonts w:asciiTheme="minorHAnsi" w:hAnsiTheme="minorHAnsi"/>
          <w:b/>
          <w:bCs/>
        </w:rPr>
      </w:pPr>
    </w:p>
    <w:tbl>
      <w:tblPr>
        <w:tblW w:w="9731" w:type="dxa"/>
        <w:tblCellSpacing w:w="0" w:type="dxa"/>
        <w:tblInd w:w="-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7"/>
        <w:gridCol w:w="2847"/>
        <w:gridCol w:w="2347"/>
      </w:tblGrid>
      <w:tr w:rsidR="00C53244" w:rsidRPr="00F06C9C" w:rsidTr="004721D2">
        <w:trPr>
          <w:trHeight w:val="506"/>
          <w:tblCellSpacing w:w="0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3244" w:rsidRPr="00F06C9C" w:rsidRDefault="00C53244" w:rsidP="00077DE9">
            <w:pPr>
              <w:rPr>
                <w:rFonts w:asciiTheme="minorHAnsi" w:hAnsiTheme="minorHAnsi"/>
                <w:b/>
                <w:bCs/>
              </w:rPr>
            </w:pPr>
            <w:r w:rsidRPr="00F06C9C">
              <w:rPr>
                <w:rFonts w:asciiTheme="minorHAnsi" w:hAnsiTheme="minorHAnsi"/>
                <w:b/>
                <w:bCs/>
              </w:rPr>
              <w:t> Nazwa wycenianego zadania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53244" w:rsidRPr="00F06C9C" w:rsidRDefault="00C53244" w:rsidP="00077DE9">
            <w:pPr>
              <w:rPr>
                <w:rFonts w:asciiTheme="minorHAnsi" w:hAnsiTheme="minorHAnsi"/>
                <w:b/>
                <w:bCs/>
              </w:rPr>
            </w:pPr>
            <w:r w:rsidRPr="00F06C9C">
              <w:rPr>
                <w:rFonts w:asciiTheme="minorHAnsi" w:hAnsiTheme="minorHAnsi"/>
                <w:b/>
                <w:bCs/>
              </w:rPr>
              <w:t>Netto</w:t>
            </w:r>
          </w:p>
        </w:tc>
        <w:tc>
          <w:tcPr>
            <w:tcW w:w="23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53244" w:rsidRPr="00F06C9C" w:rsidRDefault="00C53244" w:rsidP="00077DE9">
            <w:pPr>
              <w:rPr>
                <w:rFonts w:asciiTheme="minorHAnsi" w:hAnsiTheme="minorHAnsi"/>
                <w:b/>
                <w:bCs/>
              </w:rPr>
            </w:pPr>
            <w:r w:rsidRPr="00F06C9C">
              <w:rPr>
                <w:rFonts w:asciiTheme="minorHAnsi" w:hAnsiTheme="minorHAnsi"/>
                <w:b/>
                <w:bCs/>
              </w:rPr>
              <w:t>Brutto</w:t>
            </w:r>
          </w:p>
        </w:tc>
      </w:tr>
      <w:tr w:rsidR="00C53244" w:rsidRPr="00F06C9C" w:rsidTr="004721D2">
        <w:trPr>
          <w:trHeight w:val="556"/>
          <w:tblCellSpacing w:w="0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244" w:rsidRPr="00F06C9C" w:rsidRDefault="00C53244" w:rsidP="00AB283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Średnia cena </w:t>
            </w:r>
            <w:r w:rsidR="004721D2" w:rsidRPr="004721D2">
              <w:rPr>
                <w:rFonts w:asciiTheme="minorHAnsi" w:hAnsiTheme="minorHAnsi"/>
                <w:b/>
                <w:bCs/>
              </w:rPr>
              <w:t>na 1 uczestnika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244" w:rsidRPr="00F06C9C" w:rsidRDefault="00C53244" w:rsidP="004721D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3244" w:rsidRPr="00F06C9C" w:rsidRDefault="00C53244" w:rsidP="00077DE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B2838" w:rsidRPr="00F06C9C" w:rsidTr="004721D2">
        <w:trPr>
          <w:trHeight w:val="587"/>
          <w:tblCellSpacing w:w="0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838" w:rsidRPr="00F06C9C" w:rsidRDefault="00AB2838" w:rsidP="004721D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Średnia cena </w:t>
            </w:r>
            <w:r w:rsidR="004721D2">
              <w:rPr>
                <w:rFonts w:asciiTheme="minorHAnsi" w:hAnsiTheme="minorHAnsi"/>
                <w:b/>
                <w:bCs/>
              </w:rPr>
              <w:t>1 spotkania</w:t>
            </w:r>
            <w:r w:rsidR="007930D2">
              <w:rPr>
                <w:rFonts w:asciiTheme="minorHAnsi" w:hAnsiTheme="minorHAnsi"/>
                <w:b/>
                <w:bCs/>
              </w:rPr>
              <w:t xml:space="preserve"> (max. 12 uczestników)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B2838" w:rsidRPr="00F06C9C" w:rsidRDefault="00AB2838" w:rsidP="00077DE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B2838" w:rsidRPr="00F06C9C" w:rsidRDefault="00AB2838" w:rsidP="00077DE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53244" w:rsidRPr="00F06C9C" w:rsidTr="004721D2">
        <w:trPr>
          <w:trHeight w:val="572"/>
          <w:tblCellSpacing w:w="0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53244" w:rsidRPr="00F06C9C" w:rsidRDefault="00C53244" w:rsidP="00C2075B">
            <w:pPr>
              <w:rPr>
                <w:rFonts w:asciiTheme="minorHAnsi" w:hAnsiTheme="minorHAnsi"/>
                <w:b/>
                <w:bCs/>
              </w:rPr>
            </w:pPr>
            <w:r w:rsidRPr="00F06C9C">
              <w:rPr>
                <w:rFonts w:asciiTheme="minorHAnsi" w:hAnsiTheme="minorHAnsi"/>
                <w:b/>
                <w:bCs/>
              </w:rPr>
              <w:t>RAZEM</w:t>
            </w:r>
            <w:r>
              <w:rPr>
                <w:rFonts w:asciiTheme="minorHAnsi" w:hAnsiTheme="minorHAnsi" w:cs="Arial"/>
                <w:b/>
                <w:i/>
              </w:rPr>
              <w:t xml:space="preserve">: </w:t>
            </w:r>
            <w:r w:rsidR="00AB2838">
              <w:rPr>
                <w:rFonts w:asciiTheme="minorHAnsi" w:hAnsiTheme="minorHAnsi" w:cs="Arial"/>
                <w:b/>
                <w:i/>
              </w:rPr>
              <w:t>Zorganizowania</w:t>
            </w:r>
            <w:r w:rsidR="00AB2838" w:rsidRPr="00607D36">
              <w:rPr>
                <w:rFonts w:asciiTheme="minorHAnsi" w:hAnsiTheme="minorHAnsi" w:cs="Arial"/>
                <w:b/>
                <w:i/>
              </w:rPr>
              <w:t xml:space="preserve"> </w:t>
            </w:r>
            <w:r w:rsidR="00AB2838">
              <w:rPr>
                <w:rFonts w:asciiTheme="minorHAnsi" w:hAnsiTheme="minorHAnsi" w:cs="Arial"/>
                <w:b/>
                <w:i/>
              </w:rPr>
              <w:t>125 spotkań</w:t>
            </w:r>
            <w:r w:rsidR="00AB2838" w:rsidRPr="00607D36">
              <w:rPr>
                <w:rFonts w:asciiTheme="minorHAnsi" w:hAnsiTheme="minorHAnsi" w:cs="Arial"/>
                <w:b/>
                <w:i/>
              </w:rPr>
              <w:t xml:space="preserve"> w całej Polsce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53244" w:rsidRPr="00F06C9C" w:rsidRDefault="00C53244" w:rsidP="00077DE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53244" w:rsidRPr="00F06C9C" w:rsidRDefault="00C53244" w:rsidP="00077DE9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C53244" w:rsidRPr="00FA65F1" w:rsidRDefault="00C53244" w:rsidP="00C53244">
      <w:pPr>
        <w:widowControl w:val="0"/>
        <w:tabs>
          <w:tab w:val="left" w:pos="426"/>
        </w:tabs>
        <w:suppressAutoHyphens/>
        <w:spacing w:line="276" w:lineRule="auto"/>
        <w:jc w:val="both"/>
        <w:textAlignment w:val="baseline"/>
        <w:rPr>
          <w:rFonts w:asciiTheme="minorHAnsi" w:eastAsia="SimSun" w:hAnsiTheme="minorHAnsi" w:cs="Arial"/>
          <w:b/>
          <w:bCs/>
          <w:color w:val="0000FF"/>
          <w:kern w:val="2"/>
          <w:highlight w:val="yellow"/>
          <w:u w:val="single"/>
          <w:lang w:eastAsia="hi-IN" w:bidi="hi-IN"/>
        </w:rPr>
      </w:pPr>
      <w:r w:rsidRPr="00A54503">
        <w:rPr>
          <w:rFonts w:asciiTheme="minorHAnsi" w:eastAsia="SimSun" w:hAnsiTheme="minorHAnsi" w:cs="Arial"/>
          <w:kern w:val="2"/>
          <w:lang w:eastAsia="hi-IN" w:bidi="hi-IN"/>
        </w:rPr>
        <w:t xml:space="preserve">Wycenę prosimy przesłać na adres: </w:t>
      </w:r>
      <w:hyperlink r:id="rId9" w:history="1">
        <w:r w:rsidR="00C2075B" w:rsidRPr="00FA65F1">
          <w:rPr>
            <w:rStyle w:val="Hipercze"/>
            <w:rFonts w:asciiTheme="minorHAnsi" w:eastAsia="SimSun" w:hAnsiTheme="minorHAnsi" w:cs="Arial"/>
            <w:b/>
            <w:bCs/>
            <w:kern w:val="2"/>
            <w:lang w:eastAsia="hi-IN" w:bidi="hi-IN"/>
          </w:rPr>
          <w:t>joanna.saska-dymnicka@ore.edu.pl</w:t>
        </w:r>
      </w:hyperlink>
      <w:r w:rsidR="00FA65F1" w:rsidRPr="00FA65F1">
        <w:rPr>
          <w:rStyle w:val="Hipercze"/>
          <w:rFonts w:asciiTheme="minorHAnsi" w:eastAsia="SimSun" w:hAnsiTheme="minorHAnsi" w:cs="Arial"/>
          <w:b/>
          <w:bCs/>
          <w:kern w:val="2"/>
          <w:u w:val="none"/>
          <w:lang w:eastAsia="hi-IN" w:bidi="hi-IN"/>
        </w:rPr>
        <w:t xml:space="preserve"> lub malgorzata.gaweda@ore.edu.pl</w:t>
      </w:r>
      <w:r w:rsidRPr="00FA65F1">
        <w:rPr>
          <w:rFonts w:asciiTheme="minorHAnsi" w:eastAsia="SimSun" w:hAnsiTheme="minorHAnsi" w:cs="Arial"/>
          <w:kern w:val="2"/>
          <w:lang w:eastAsia="hi-IN" w:bidi="hi-IN"/>
        </w:rPr>
        <w:t xml:space="preserve"> </w:t>
      </w:r>
      <w:bookmarkStart w:id="6" w:name="_GoBack"/>
      <w:bookmarkEnd w:id="6"/>
      <w:r w:rsidRPr="00FA65F1">
        <w:rPr>
          <w:rFonts w:asciiTheme="minorHAnsi" w:eastAsia="SimSun" w:hAnsiTheme="minorHAnsi" w:cs="Arial"/>
          <w:kern w:val="2"/>
          <w:lang w:eastAsia="hi-IN" w:bidi="hi-IN"/>
        </w:rPr>
        <w:t xml:space="preserve">do </w:t>
      </w:r>
      <w:r w:rsidR="00A93837">
        <w:rPr>
          <w:rFonts w:asciiTheme="minorHAnsi" w:eastAsia="SimSun" w:hAnsiTheme="minorHAnsi" w:cs="Arial"/>
          <w:b/>
          <w:bCs/>
          <w:kern w:val="2"/>
          <w:lang w:eastAsia="hi-IN" w:bidi="hi-IN"/>
        </w:rPr>
        <w:t>31</w:t>
      </w:r>
      <w:r w:rsidRPr="00FA65F1">
        <w:rPr>
          <w:rFonts w:asciiTheme="minorHAnsi" w:eastAsia="SimSun" w:hAnsiTheme="minorHAnsi" w:cs="Arial"/>
          <w:b/>
          <w:bCs/>
          <w:kern w:val="2"/>
          <w:lang w:eastAsia="hi-IN" w:bidi="hi-IN"/>
        </w:rPr>
        <w:t xml:space="preserve"> </w:t>
      </w:r>
      <w:r w:rsidR="00FA65F1" w:rsidRPr="00FA65F1">
        <w:rPr>
          <w:rFonts w:asciiTheme="minorHAnsi" w:eastAsia="SimSun" w:hAnsiTheme="minorHAnsi" w:cs="Arial"/>
          <w:b/>
          <w:bCs/>
          <w:kern w:val="2"/>
          <w:lang w:eastAsia="hi-IN" w:bidi="hi-IN"/>
        </w:rPr>
        <w:t>maja</w:t>
      </w:r>
      <w:r w:rsidRPr="00FA65F1">
        <w:rPr>
          <w:rFonts w:asciiTheme="minorHAnsi" w:eastAsia="SimSun" w:hAnsiTheme="minorHAnsi" w:cs="Arial"/>
          <w:b/>
          <w:bCs/>
          <w:kern w:val="2"/>
          <w:lang w:eastAsia="hi-IN" w:bidi="hi-IN"/>
        </w:rPr>
        <w:t xml:space="preserve"> 201</w:t>
      </w:r>
      <w:r w:rsidR="00FA65F1" w:rsidRPr="00FA65F1">
        <w:rPr>
          <w:rFonts w:asciiTheme="minorHAnsi" w:eastAsia="SimSun" w:hAnsiTheme="minorHAnsi" w:cs="Arial"/>
          <w:b/>
          <w:bCs/>
          <w:kern w:val="2"/>
          <w:lang w:eastAsia="hi-IN" w:bidi="hi-IN"/>
        </w:rPr>
        <w:t>9</w:t>
      </w:r>
      <w:r w:rsidRPr="00FA65F1">
        <w:rPr>
          <w:rFonts w:asciiTheme="minorHAnsi" w:eastAsia="SimSun" w:hAnsiTheme="minorHAnsi" w:cs="Arial"/>
          <w:b/>
          <w:bCs/>
          <w:kern w:val="2"/>
          <w:lang w:eastAsia="hi-IN" w:bidi="hi-IN"/>
        </w:rPr>
        <w:t xml:space="preserve"> r. do godziny </w:t>
      </w:r>
      <w:r w:rsidR="00A93837">
        <w:rPr>
          <w:rFonts w:asciiTheme="minorHAnsi" w:eastAsia="SimSun" w:hAnsiTheme="minorHAnsi" w:cs="Arial"/>
          <w:b/>
          <w:bCs/>
          <w:kern w:val="2"/>
          <w:lang w:eastAsia="hi-IN" w:bidi="hi-IN"/>
        </w:rPr>
        <w:t>16</w:t>
      </w:r>
      <w:r w:rsidR="00FA65F1" w:rsidRPr="00FA65F1">
        <w:rPr>
          <w:rFonts w:asciiTheme="minorHAnsi" w:eastAsia="SimSun" w:hAnsiTheme="minorHAnsi" w:cs="Arial"/>
          <w:b/>
          <w:bCs/>
          <w:kern w:val="2"/>
          <w:lang w:eastAsia="hi-IN" w:bidi="hi-IN"/>
        </w:rPr>
        <w:t>:00</w:t>
      </w:r>
      <w:r w:rsidRPr="00A54503">
        <w:rPr>
          <w:rFonts w:asciiTheme="minorHAnsi" w:eastAsia="SimSun" w:hAnsiTheme="minorHAnsi" w:cs="Arial"/>
          <w:b/>
          <w:bCs/>
          <w:kern w:val="2"/>
          <w:lang w:eastAsia="hi-IN" w:bidi="hi-IN"/>
        </w:rPr>
        <w:t xml:space="preserve"> </w:t>
      </w:r>
      <w:r w:rsidRPr="00A54503">
        <w:rPr>
          <w:rFonts w:asciiTheme="minorHAnsi" w:eastAsia="SimSun" w:hAnsiTheme="minorHAnsi" w:cs="Arial"/>
          <w:kern w:val="2"/>
          <w:lang w:eastAsia="hi-IN" w:bidi="hi-IN"/>
        </w:rPr>
        <w:t>Niniejsze zaproszenie nie jest ogłoszeniem w rozumieniu ustawy z dnia 29 stycznia 2004 r. – Prawo zamówień publicznych  a złożona wycena nie stanowi oferty w rozumieniu art. 66 Kodeksu Cywilnego.</w:t>
      </w:r>
      <w:r w:rsidRPr="00A54503">
        <w:rPr>
          <w:rFonts w:asciiTheme="minorHAnsi" w:eastAsia="SimSun" w:hAnsiTheme="minorHAnsi" w:cs="Arial"/>
          <w:kern w:val="2"/>
          <w:lang w:eastAsia="hi-IN" w:bidi="hi-IN"/>
        </w:rPr>
        <w:tab/>
      </w:r>
    </w:p>
    <w:p w:rsidR="00366254" w:rsidRPr="005114D9" w:rsidRDefault="00366254" w:rsidP="00366254">
      <w:pPr>
        <w:jc w:val="both"/>
        <w:rPr>
          <w:sz w:val="16"/>
          <w:szCs w:val="16"/>
        </w:rPr>
      </w:pPr>
      <w:r w:rsidRPr="005114D9">
        <w:rPr>
          <w:bCs/>
          <w:sz w:val="16"/>
          <w:szCs w:val="16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366254" w:rsidRPr="005114D9" w:rsidRDefault="00366254" w:rsidP="00366254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sz w:val="16"/>
          <w:szCs w:val="16"/>
        </w:rPr>
      </w:pPr>
      <w:r w:rsidRPr="005114D9">
        <w:rPr>
          <w:sz w:val="16"/>
          <w:szCs w:val="16"/>
        </w:rPr>
        <w:t>Administratorem danych osobowych Wykonawcy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kancelaria@miir.gov.pl lub pisemnie przekazując korespondencję na adres siedziby Administratora.</w:t>
      </w:r>
    </w:p>
    <w:p w:rsidR="00366254" w:rsidRPr="005114D9" w:rsidRDefault="00366254" w:rsidP="00366254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lastRenderedPageBreak/>
        <w:t xml:space="preserve">Administrator wyznaczył inspektora ochrony danych, z którym można się skontaktować poprzez e-mail: iod@miir.gov.pl lub pisemnie przekazując korespondencję na adres siedziby Administratora. Kontakt z inspektorem ochrony danych Ośrodka Rozwoju Edukacji w Warszawie możliwy jest poprzez e-mail: iod@ore.edu.pl </w:t>
      </w:r>
    </w:p>
    <w:p w:rsidR="00366254" w:rsidRPr="005114D9" w:rsidRDefault="00366254" w:rsidP="00366254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t>Przetwarzanie danych osobowych Wykonawcy w ramach Programu Operacyjnego Wiedza Edukacja Rozwój 2014-2020 odbywa się  na podstawie obowiązujących przepisów prawa w następujących celach:</w:t>
      </w:r>
    </w:p>
    <w:p w:rsidR="00366254" w:rsidRPr="005114D9" w:rsidRDefault="00366254" w:rsidP="00366254">
      <w:pPr>
        <w:pStyle w:val="Akapitzlist"/>
        <w:numPr>
          <w:ilvl w:val="0"/>
          <w:numId w:val="12"/>
        </w:numPr>
        <w:spacing w:line="276" w:lineRule="auto"/>
        <w:ind w:left="1418"/>
        <w:contextualSpacing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:rsidR="00366254" w:rsidRPr="005114D9" w:rsidRDefault="00366254" w:rsidP="00366254">
      <w:pPr>
        <w:pStyle w:val="Akapitzlist"/>
        <w:numPr>
          <w:ilvl w:val="0"/>
          <w:numId w:val="12"/>
        </w:numPr>
        <w:spacing w:line="276" w:lineRule="auto"/>
        <w:ind w:left="1418"/>
        <w:contextualSpacing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t>zapewnienie realizacji obowiązku informacyjnego dotyczącego przekazywania do publicznej wiadomości informacji o podmiotach uzyskujących wsparcie z Programu Operacyjnego Wiedza Edukacja Rozwój 2014-2020</w:t>
      </w:r>
    </w:p>
    <w:p w:rsidR="00366254" w:rsidRPr="005114D9" w:rsidRDefault="00366254" w:rsidP="00366254">
      <w:pPr>
        <w:numPr>
          <w:ilvl w:val="0"/>
          <w:numId w:val="11"/>
        </w:numPr>
        <w:spacing w:line="276" w:lineRule="auto"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t>Podanie danych jest wymogiem niezbędnym do realizacji celu, o którym mowa w pkt. 3. Konsekwencje niepodania danych osobowych wynikają z przepisów prawa</w:t>
      </w:r>
      <w:r w:rsidRPr="005114D9">
        <w:rPr>
          <w:sz w:val="16"/>
          <w:szCs w:val="16"/>
        </w:rPr>
        <w:t xml:space="preserve"> </w:t>
      </w:r>
      <w:r w:rsidRPr="005114D9">
        <w:rPr>
          <w:bCs/>
          <w:sz w:val="16"/>
          <w:szCs w:val="16"/>
        </w:rPr>
        <w:t>w tym uniemożliwiają udział w projekcie realizowanym w ramach Programu Operacyjnego Wiedza Edukacja Rozwój 2014-2020. .</w:t>
      </w:r>
    </w:p>
    <w:p w:rsidR="00366254" w:rsidRPr="005114D9" w:rsidRDefault="00366254" w:rsidP="00366254">
      <w:pPr>
        <w:numPr>
          <w:ilvl w:val="0"/>
          <w:numId w:val="11"/>
        </w:numPr>
        <w:spacing w:line="276" w:lineRule="auto"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t>Dane osobowe Wykonawcy zostały powierzone Instytucji Pośredniczącej Ministerstwo Edukacji Narodowej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366254" w:rsidRPr="005114D9" w:rsidRDefault="00366254" w:rsidP="00366254">
      <w:pPr>
        <w:numPr>
          <w:ilvl w:val="0"/>
          <w:numId w:val="11"/>
        </w:numPr>
        <w:spacing w:line="276" w:lineRule="auto"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t>Odbiorcami danych osobowych Wykonawcy będą podmioty upoważnione do ich otrzymania na podstawie obowiązujących przepisów prawa oraz podmioty świadczące usługi na rzecz administratora;</w:t>
      </w:r>
    </w:p>
    <w:p w:rsidR="00366254" w:rsidRPr="005114D9" w:rsidRDefault="00366254" w:rsidP="00366254">
      <w:pPr>
        <w:numPr>
          <w:ilvl w:val="0"/>
          <w:numId w:val="11"/>
        </w:numPr>
        <w:spacing w:line="276" w:lineRule="auto"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t>Dane będą przechowywane przez okres niezbędny do realizacji celu, o którym mowa w pkt. 3, do momentu wygaśnięcia obowiązku przechowywania danych wynikającego z przepisów prawa.</w:t>
      </w:r>
    </w:p>
    <w:p w:rsidR="00366254" w:rsidRPr="005114D9" w:rsidRDefault="00366254" w:rsidP="00366254">
      <w:pPr>
        <w:numPr>
          <w:ilvl w:val="0"/>
          <w:numId w:val="11"/>
        </w:numPr>
        <w:spacing w:line="276" w:lineRule="auto"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t>Dane Wykonawcy nie będą podlegały zautomatyzowanemu podejmowaniu decyzji i nie będą profilowane.</w:t>
      </w:r>
    </w:p>
    <w:p w:rsidR="00366254" w:rsidRPr="005114D9" w:rsidRDefault="00366254" w:rsidP="00366254">
      <w:pPr>
        <w:numPr>
          <w:ilvl w:val="0"/>
          <w:numId w:val="11"/>
        </w:numPr>
        <w:spacing w:line="276" w:lineRule="auto"/>
        <w:jc w:val="both"/>
        <w:rPr>
          <w:sz w:val="16"/>
          <w:szCs w:val="16"/>
        </w:rPr>
      </w:pPr>
      <w:r w:rsidRPr="005114D9">
        <w:rPr>
          <w:bCs/>
          <w:sz w:val="16"/>
          <w:szCs w:val="16"/>
        </w:rPr>
        <w:t>Dane osobowe Wykonawcy nie będą przekazywane</w:t>
      </w:r>
      <w:r w:rsidRPr="005114D9">
        <w:rPr>
          <w:sz w:val="16"/>
          <w:szCs w:val="16"/>
        </w:rPr>
        <w:t xml:space="preserve"> do państwa trzeciego.</w:t>
      </w:r>
    </w:p>
    <w:p w:rsidR="00366254" w:rsidRPr="005114D9" w:rsidRDefault="00366254" w:rsidP="00366254">
      <w:pPr>
        <w:rPr>
          <w:sz w:val="16"/>
          <w:szCs w:val="16"/>
        </w:rPr>
      </w:pPr>
      <w:r w:rsidRPr="005114D9">
        <w:rPr>
          <w:bCs/>
          <w:sz w:val="16"/>
          <w:szCs w:val="16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6B53B1" w:rsidRPr="006B53B1" w:rsidRDefault="006B53B1" w:rsidP="006B53B1">
      <w:pPr>
        <w:spacing w:after="200" w:line="276" w:lineRule="auto"/>
      </w:pPr>
    </w:p>
    <w:sectPr w:rsidR="006B53B1" w:rsidRPr="006B53B1" w:rsidSect="00F25C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40" w:rsidRDefault="00777240" w:rsidP="00770828">
      <w:r>
        <w:separator/>
      </w:r>
    </w:p>
  </w:endnote>
  <w:endnote w:type="continuationSeparator" w:id="0">
    <w:p w:rsidR="00777240" w:rsidRDefault="00777240" w:rsidP="0077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635580"/>
      <w:docPartObj>
        <w:docPartGallery w:val="Page Numbers (Bottom of Page)"/>
        <w:docPartUnique/>
      </w:docPartObj>
    </w:sdtPr>
    <w:sdtEndPr/>
    <w:sdtContent>
      <w:p w:rsidR="00880885" w:rsidRDefault="008808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8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0885" w:rsidRDefault="00880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40" w:rsidRDefault="00777240" w:rsidP="00770828">
      <w:r>
        <w:separator/>
      </w:r>
    </w:p>
  </w:footnote>
  <w:footnote w:type="continuationSeparator" w:id="0">
    <w:p w:rsidR="00777240" w:rsidRDefault="00777240" w:rsidP="0077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85" w:rsidRDefault="00880885" w:rsidP="0077082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51D319" wp14:editId="321C4744">
          <wp:simplePos x="0" y="0"/>
          <wp:positionH relativeFrom="column">
            <wp:posOffset>-273050</wp:posOffset>
          </wp:positionH>
          <wp:positionV relativeFrom="paragraph">
            <wp:posOffset>-395605</wp:posOffset>
          </wp:positionV>
          <wp:extent cx="6304915" cy="791210"/>
          <wp:effectExtent l="0" t="0" r="635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0885" w:rsidRDefault="00880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A825B5"/>
    <w:multiLevelType w:val="hybridMultilevel"/>
    <w:tmpl w:val="42345284"/>
    <w:lvl w:ilvl="0" w:tplc="7D049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AB2731"/>
    <w:multiLevelType w:val="hybridMultilevel"/>
    <w:tmpl w:val="E71A77E4"/>
    <w:lvl w:ilvl="0" w:tplc="50261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C43BA"/>
    <w:multiLevelType w:val="hybridMultilevel"/>
    <w:tmpl w:val="F11C4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40265"/>
    <w:multiLevelType w:val="hybridMultilevel"/>
    <w:tmpl w:val="1BE20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A3122B"/>
    <w:multiLevelType w:val="multilevel"/>
    <w:tmpl w:val="01183F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1E5829"/>
    <w:multiLevelType w:val="hybridMultilevel"/>
    <w:tmpl w:val="1E9EE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9B"/>
    <w:rsid w:val="000020BD"/>
    <w:rsid w:val="00003207"/>
    <w:rsid w:val="0001365B"/>
    <w:rsid w:val="00023CEE"/>
    <w:rsid w:val="00030DDB"/>
    <w:rsid w:val="00036FA7"/>
    <w:rsid w:val="00060262"/>
    <w:rsid w:val="00063A8E"/>
    <w:rsid w:val="00064814"/>
    <w:rsid w:val="000763AC"/>
    <w:rsid w:val="00091F07"/>
    <w:rsid w:val="000B503F"/>
    <w:rsid w:val="000B7CCE"/>
    <w:rsid w:val="000C4DCB"/>
    <w:rsid w:val="000C7871"/>
    <w:rsid w:val="000D7624"/>
    <w:rsid w:val="000E418D"/>
    <w:rsid w:val="000E428F"/>
    <w:rsid w:val="000E528E"/>
    <w:rsid w:val="00104D6A"/>
    <w:rsid w:val="00127657"/>
    <w:rsid w:val="00127E92"/>
    <w:rsid w:val="001329F6"/>
    <w:rsid w:val="0013324A"/>
    <w:rsid w:val="0014007F"/>
    <w:rsid w:val="00167BA4"/>
    <w:rsid w:val="00170FE4"/>
    <w:rsid w:val="001715DD"/>
    <w:rsid w:val="001775CA"/>
    <w:rsid w:val="00182698"/>
    <w:rsid w:val="001948AC"/>
    <w:rsid w:val="001D662F"/>
    <w:rsid w:val="002048E2"/>
    <w:rsid w:val="00205A4B"/>
    <w:rsid w:val="0021659B"/>
    <w:rsid w:val="00216FA1"/>
    <w:rsid w:val="002301CE"/>
    <w:rsid w:val="002375B9"/>
    <w:rsid w:val="00240912"/>
    <w:rsid w:val="00240AD0"/>
    <w:rsid w:val="002420B8"/>
    <w:rsid w:val="002434E7"/>
    <w:rsid w:val="002437C8"/>
    <w:rsid w:val="0026053F"/>
    <w:rsid w:val="0026438B"/>
    <w:rsid w:val="0026734C"/>
    <w:rsid w:val="0027566E"/>
    <w:rsid w:val="002771FA"/>
    <w:rsid w:val="00280C50"/>
    <w:rsid w:val="00294C75"/>
    <w:rsid w:val="002A35B6"/>
    <w:rsid w:val="002A7632"/>
    <w:rsid w:val="002B145D"/>
    <w:rsid w:val="002B37B8"/>
    <w:rsid w:val="002C29D4"/>
    <w:rsid w:val="002C6974"/>
    <w:rsid w:val="002C7FF8"/>
    <w:rsid w:val="002F1332"/>
    <w:rsid w:val="003219B0"/>
    <w:rsid w:val="003240C8"/>
    <w:rsid w:val="00327663"/>
    <w:rsid w:val="00331835"/>
    <w:rsid w:val="00336736"/>
    <w:rsid w:val="00340835"/>
    <w:rsid w:val="00351C65"/>
    <w:rsid w:val="0035383F"/>
    <w:rsid w:val="00357CB6"/>
    <w:rsid w:val="00364313"/>
    <w:rsid w:val="003649D2"/>
    <w:rsid w:val="00366254"/>
    <w:rsid w:val="00370E7F"/>
    <w:rsid w:val="003839EB"/>
    <w:rsid w:val="00386413"/>
    <w:rsid w:val="00387671"/>
    <w:rsid w:val="003955BD"/>
    <w:rsid w:val="003A04B8"/>
    <w:rsid w:val="003B2994"/>
    <w:rsid w:val="003C43E4"/>
    <w:rsid w:val="003E2077"/>
    <w:rsid w:val="003F6554"/>
    <w:rsid w:val="00400E45"/>
    <w:rsid w:val="00404D06"/>
    <w:rsid w:val="00414AC9"/>
    <w:rsid w:val="00415AC9"/>
    <w:rsid w:val="00427904"/>
    <w:rsid w:val="00441D6C"/>
    <w:rsid w:val="00451288"/>
    <w:rsid w:val="00451B5D"/>
    <w:rsid w:val="00461C33"/>
    <w:rsid w:val="00466450"/>
    <w:rsid w:val="00467DC4"/>
    <w:rsid w:val="004721D2"/>
    <w:rsid w:val="00474D0D"/>
    <w:rsid w:val="00475DE6"/>
    <w:rsid w:val="00477C9F"/>
    <w:rsid w:val="004842ED"/>
    <w:rsid w:val="00484865"/>
    <w:rsid w:val="004A5755"/>
    <w:rsid w:val="004A6C6C"/>
    <w:rsid w:val="004B6D40"/>
    <w:rsid w:val="004C7D3C"/>
    <w:rsid w:val="004D264C"/>
    <w:rsid w:val="004D2F7D"/>
    <w:rsid w:val="004E6462"/>
    <w:rsid w:val="004F01AE"/>
    <w:rsid w:val="004F086D"/>
    <w:rsid w:val="004F2A6A"/>
    <w:rsid w:val="0052370F"/>
    <w:rsid w:val="00525A6E"/>
    <w:rsid w:val="00531C2E"/>
    <w:rsid w:val="005725C1"/>
    <w:rsid w:val="00580F08"/>
    <w:rsid w:val="005936E0"/>
    <w:rsid w:val="005A19E1"/>
    <w:rsid w:val="005A280A"/>
    <w:rsid w:val="005B03E0"/>
    <w:rsid w:val="005B2893"/>
    <w:rsid w:val="005B4B1C"/>
    <w:rsid w:val="005C032C"/>
    <w:rsid w:val="005C0B02"/>
    <w:rsid w:val="005C19FA"/>
    <w:rsid w:val="005D4821"/>
    <w:rsid w:val="005E3C05"/>
    <w:rsid w:val="005F11B9"/>
    <w:rsid w:val="00602FD2"/>
    <w:rsid w:val="00607D36"/>
    <w:rsid w:val="00615FA9"/>
    <w:rsid w:val="006227CE"/>
    <w:rsid w:val="00626D9E"/>
    <w:rsid w:val="00633395"/>
    <w:rsid w:val="00641333"/>
    <w:rsid w:val="00642B70"/>
    <w:rsid w:val="00647E87"/>
    <w:rsid w:val="00652FCB"/>
    <w:rsid w:val="006868D9"/>
    <w:rsid w:val="00695E82"/>
    <w:rsid w:val="006A6166"/>
    <w:rsid w:val="006B53B1"/>
    <w:rsid w:val="006B5C7A"/>
    <w:rsid w:val="006C03C0"/>
    <w:rsid w:val="006C7637"/>
    <w:rsid w:val="006D38BC"/>
    <w:rsid w:val="006D57F7"/>
    <w:rsid w:val="006E1349"/>
    <w:rsid w:val="006E3F6D"/>
    <w:rsid w:val="00701DB5"/>
    <w:rsid w:val="007064AB"/>
    <w:rsid w:val="00716DA7"/>
    <w:rsid w:val="0072132D"/>
    <w:rsid w:val="00724FE2"/>
    <w:rsid w:val="007260F3"/>
    <w:rsid w:val="007270EF"/>
    <w:rsid w:val="007514BD"/>
    <w:rsid w:val="0076681D"/>
    <w:rsid w:val="00770828"/>
    <w:rsid w:val="00777240"/>
    <w:rsid w:val="00785535"/>
    <w:rsid w:val="007930D2"/>
    <w:rsid w:val="00796F89"/>
    <w:rsid w:val="007B4D1D"/>
    <w:rsid w:val="007C50F1"/>
    <w:rsid w:val="007D086F"/>
    <w:rsid w:val="007F439D"/>
    <w:rsid w:val="0080279D"/>
    <w:rsid w:val="00826EC5"/>
    <w:rsid w:val="00830C82"/>
    <w:rsid w:val="0083699D"/>
    <w:rsid w:val="00840CC6"/>
    <w:rsid w:val="0086492A"/>
    <w:rsid w:val="00874793"/>
    <w:rsid w:val="0087734D"/>
    <w:rsid w:val="00880885"/>
    <w:rsid w:val="00886E39"/>
    <w:rsid w:val="00887858"/>
    <w:rsid w:val="0089029C"/>
    <w:rsid w:val="00892EC1"/>
    <w:rsid w:val="008938FE"/>
    <w:rsid w:val="00897335"/>
    <w:rsid w:val="008B0E9A"/>
    <w:rsid w:val="008C1EED"/>
    <w:rsid w:val="008D4B6B"/>
    <w:rsid w:val="008D6828"/>
    <w:rsid w:val="008E50B7"/>
    <w:rsid w:val="00906A55"/>
    <w:rsid w:val="0090723E"/>
    <w:rsid w:val="00921F79"/>
    <w:rsid w:val="00923604"/>
    <w:rsid w:val="0094304B"/>
    <w:rsid w:val="00965240"/>
    <w:rsid w:val="009775B2"/>
    <w:rsid w:val="00982532"/>
    <w:rsid w:val="00982721"/>
    <w:rsid w:val="009A4F4B"/>
    <w:rsid w:val="009A7B7F"/>
    <w:rsid w:val="009C289F"/>
    <w:rsid w:val="009F0FA4"/>
    <w:rsid w:val="009F17FF"/>
    <w:rsid w:val="009F4AD0"/>
    <w:rsid w:val="009F4B21"/>
    <w:rsid w:val="00A024D8"/>
    <w:rsid w:val="00A04C94"/>
    <w:rsid w:val="00A066F9"/>
    <w:rsid w:val="00A12415"/>
    <w:rsid w:val="00A31C74"/>
    <w:rsid w:val="00A43FC4"/>
    <w:rsid w:val="00A53632"/>
    <w:rsid w:val="00A6246E"/>
    <w:rsid w:val="00A66487"/>
    <w:rsid w:val="00A763C9"/>
    <w:rsid w:val="00A93837"/>
    <w:rsid w:val="00A949DA"/>
    <w:rsid w:val="00A97500"/>
    <w:rsid w:val="00AB2838"/>
    <w:rsid w:val="00AB4D93"/>
    <w:rsid w:val="00AB7032"/>
    <w:rsid w:val="00AC4D67"/>
    <w:rsid w:val="00AD3394"/>
    <w:rsid w:val="00AD7D15"/>
    <w:rsid w:val="00AE16BF"/>
    <w:rsid w:val="00AE1A89"/>
    <w:rsid w:val="00AE3284"/>
    <w:rsid w:val="00AE6031"/>
    <w:rsid w:val="00AF38CF"/>
    <w:rsid w:val="00AF7484"/>
    <w:rsid w:val="00B00A66"/>
    <w:rsid w:val="00B03E0F"/>
    <w:rsid w:val="00B12B31"/>
    <w:rsid w:val="00B15DD1"/>
    <w:rsid w:val="00B21F15"/>
    <w:rsid w:val="00B21F78"/>
    <w:rsid w:val="00B3075D"/>
    <w:rsid w:val="00B5232F"/>
    <w:rsid w:val="00B72078"/>
    <w:rsid w:val="00B73C65"/>
    <w:rsid w:val="00B76018"/>
    <w:rsid w:val="00B77DB9"/>
    <w:rsid w:val="00B94A26"/>
    <w:rsid w:val="00BC3F75"/>
    <w:rsid w:val="00BC5F84"/>
    <w:rsid w:val="00BC669B"/>
    <w:rsid w:val="00BD55D1"/>
    <w:rsid w:val="00C2075B"/>
    <w:rsid w:val="00C27A7F"/>
    <w:rsid w:val="00C32A07"/>
    <w:rsid w:val="00C33433"/>
    <w:rsid w:val="00C33B2B"/>
    <w:rsid w:val="00C42140"/>
    <w:rsid w:val="00C42914"/>
    <w:rsid w:val="00C53244"/>
    <w:rsid w:val="00C55668"/>
    <w:rsid w:val="00C61C15"/>
    <w:rsid w:val="00C669A7"/>
    <w:rsid w:val="00C75AED"/>
    <w:rsid w:val="00C7699C"/>
    <w:rsid w:val="00C815B0"/>
    <w:rsid w:val="00C82908"/>
    <w:rsid w:val="00C846C0"/>
    <w:rsid w:val="00C945C8"/>
    <w:rsid w:val="00CC3F53"/>
    <w:rsid w:val="00CC594B"/>
    <w:rsid w:val="00CD762A"/>
    <w:rsid w:val="00D00E78"/>
    <w:rsid w:val="00D03E88"/>
    <w:rsid w:val="00D10F5B"/>
    <w:rsid w:val="00D402D6"/>
    <w:rsid w:val="00D5678A"/>
    <w:rsid w:val="00D81F8B"/>
    <w:rsid w:val="00D93CF0"/>
    <w:rsid w:val="00DA194B"/>
    <w:rsid w:val="00DA2110"/>
    <w:rsid w:val="00DA40CF"/>
    <w:rsid w:val="00DB5F0E"/>
    <w:rsid w:val="00DC32A2"/>
    <w:rsid w:val="00DC52CC"/>
    <w:rsid w:val="00DC70F3"/>
    <w:rsid w:val="00DD2683"/>
    <w:rsid w:val="00DE2852"/>
    <w:rsid w:val="00DF309A"/>
    <w:rsid w:val="00E06452"/>
    <w:rsid w:val="00E066FF"/>
    <w:rsid w:val="00E313D7"/>
    <w:rsid w:val="00E32DB0"/>
    <w:rsid w:val="00E33061"/>
    <w:rsid w:val="00E56C28"/>
    <w:rsid w:val="00E62136"/>
    <w:rsid w:val="00E755C8"/>
    <w:rsid w:val="00E8048B"/>
    <w:rsid w:val="00E86D6B"/>
    <w:rsid w:val="00E96509"/>
    <w:rsid w:val="00EA47E1"/>
    <w:rsid w:val="00EB0B20"/>
    <w:rsid w:val="00EB10F9"/>
    <w:rsid w:val="00EB2EF0"/>
    <w:rsid w:val="00EC02CC"/>
    <w:rsid w:val="00EC46A9"/>
    <w:rsid w:val="00ED659B"/>
    <w:rsid w:val="00F03089"/>
    <w:rsid w:val="00F03CD4"/>
    <w:rsid w:val="00F130FB"/>
    <w:rsid w:val="00F1591B"/>
    <w:rsid w:val="00F169EC"/>
    <w:rsid w:val="00F20E0F"/>
    <w:rsid w:val="00F20F97"/>
    <w:rsid w:val="00F229A0"/>
    <w:rsid w:val="00F25C54"/>
    <w:rsid w:val="00F366EF"/>
    <w:rsid w:val="00F428D5"/>
    <w:rsid w:val="00F47472"/>
    <w:rsid w:val="00F816AD"/>
    <w:rsid w:val="00F8264D"/>
    <w:rsid w:val="00F83479"/>
    <w:rsid w:val="00F900EF"/>
    <w:rsid w:val="00F92E34"/>
    <w:rsid w:val="00F96B71"/>
    <w:rsid w:val="00FA0789"/>
    <w:rsid w:val="00FA3DD5"/>
    <w:rsid w:val="00FA65F1"/>
    <w:rsid w:val="00FB09E2"/>
    <w:rsid w:val="00FC3387"/>
    <w:rsid w:val="00FC4D21"/>
    <w:rsid w:val="00FC4E9D"/>
    <w:rsid w:val="00FD76C1"/>
    <w:rsid w:val="00FE6EC9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5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B53B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6B53B1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6B53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B53B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B53B1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B53B1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6B53B1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6B53B1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D659B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ED659B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D659B"/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59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umerowanie,List Paragraph,Podsis rysunku,maz_wyliczenie,opis dzialania,K-P_odwolanie,A_wyliczenie,Akapit z listą 1"/>
    <w:basedOn w:val="Normalny"/>
    <w:link w:val="AkapitzlistZnak"/>
    <w:uiPriority w:val="34"/>
    <w:qFormat/>
    <w:rsid w:val="00ED659B"/>
    <w:pPr>
      <w:ind w:left="708"/>
    </w:pPr>
  </w:style>
  <w:style w:type="paragraph" w:customStyle="1" w:styleId="podpisy">
    <w:name w:val="podpisy"/>
    <w:basedOn w:val="Normalny"/>
    <w:rsid w:val="00ED659B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Akapitzlist1">
    <w:name w:val="Akapit z listą1"/>
    <w:basedOn w:val="Normalny"/>
    <w:rsid w:val="00ED65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aliases w:val="Odstępy"/>
    <w:link w:val="BezodstpwZnak"/>
    <w:uiPriority w:val="1"/>
    <w:qFormat/>
    <w:rsid w:val="00ED65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56">
    <w:name w:val="Font Style56"/>
    <w:uiPriority w:val="99"/>
    <w:rsid w:val="00ED659B"/>
    <w:rPr>
      <w:rFonts w:ascii="Verdana" w:hAnsi="Verdana" w:cs="Verdana"/>
      <w:sz w:val="20"/>
      <w:szCs w:val="20"/>
    </w:rPr>
  </w:style>
  <w:style w:type="character" w:customStyle="1" w:styleId="FontStyle55">
    <w:name w:val="Font Style55"/>
    <w:uiPriority w:val="99"/>
    <w:rsid w:val="00ED659B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ED659B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2D"/>
    <w:rPr>
      <w:rFonts w:ascii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3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32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70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70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0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8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33433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"/>
    <w:link w:val="Akapitzlist"/>
    <w:uiPriority w:val="34"/>
    <w:locked/>
    <w:rsid w:val="00C33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B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B53B1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6B53B1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6B53B1"/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6B53B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6B53B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6B53B1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6B5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B53B1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B53B1"/>
    <w:rPr>
      <w:rFonts w:ascii="Cambria" w:eastAsia="Times New Roman" w:hAnsi="Cambria" w:cs="Times New Roman"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B53B1"/>
  </w:style>
  <w:style w:type="character" w:styleId="Pogrubienie">
    <w:name w:val="Strong"/>
    <w:uiPriority w:val="22"/>
    <w:qFormat/>
    <w:rsid w:val="006B53B1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6B53B1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B5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B53B1"/>
    <w:pPr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5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53B1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53B1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53B1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53B1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customStyle="1" w:styleId="pkt">
    <w:name w:val="pkt"/>
    <w:basedOn w:val="Normalny"/>
    <w:link w:val="pktZnak"/>
    <w:rsid w:val="006B53B1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6B53B1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6B53B1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6B53B1"/>
    <w:pPr>
      <w:shd w:val="clear" w:color="auto" w:fill="FFFFFF"/>
      <w:spacing w:before="1200" w:line="274" w:lineRule="exact"/>
      <w:outlineLvl w:val="5"/>
    </w:pPr>
    <w:rPr>
      <w:rFonts w:ascii="Arial" w:eastAsiaTheme="minorHAnsi" w:hAnsi="Arial" w:cs="Arial"/>
      <w:sz w:val="25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53B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5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6B53B1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6B53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Default">
    <w:name w:val="Default"/>
    <w:rsid w:val="006B53B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Numeracja1">
    <w:name w:val="Numeracja 1"/>
    <w:basedOn w:val="Lista"/>
    <w:uiPriority w:val="99"/>
    <w:rsid w:val="006B53B1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6B53B1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6B53B1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8">
    <w:name w:val="Style8"/>
    <w:basedOn w:val="Normalny"/>
    <w:uiPriority w:val="99"/>
    <w:rsid w:val="006B53B1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6B53B1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6B53B1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6B53B1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6B53B1"/>
    <w:pPr>
      <w:ind w:left="283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B53B1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3B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6B53B1"/>
    <w:rPr>
      <w:vertAlign w:val="superscript"/>
    </w:rPr>
  </w:style>
  <w:style w:type="character" w:styleId="Numerstrony">
    <w:name w:val="page number"/>
    <w:basedOn w:val="Domylnaczcionkaakapitu"/>
    <w:uiPriority w:val="99"/>
    <w:rsid w:val="006B53B1"/>
  </w:style>
  <w:style w:type="numbering" w:customStyle="1" w:styleId="Bezlisty11">
    <w:name w:val="Bez listy11"/>
    <w:next w:val="Bezlisty"/>
    <w:semiHidden/>
    <w:rsid w:val="006B53B1"/>
  </w:style>
  <w:style w:type="paragraph" w:customStyle="1" w:styleId="Bezformatowania">
    <w:name w:val="Bez formatowania"/>
    <w:rsid w:val="006B53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Czgwna">
    <w:name w:val="Część główna"/>
    <w:rsid w:val="006B53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agwekistopka">
    <w:name w:val="Nagłówek i stopka"/>
    <w:rsid w:val="006B53B1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  <w:style w:type="paragraph" w:customStyle="1" w:styleId="Nagwek21">
    <w:name w:val="Nagłówek 21"/>
    <w:next w:val="Czgwna"/>
    <w:rsid w:val="006B53B1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6B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6B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6B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6B53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6B53B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6B53B1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53B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6B53B1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6B53B1"/>
    <w:rPr>
      <w:rFonts w:cs="Times New Roman"/>
      <w:i/>
      <w:iCs/>
    </w:rPr>
  </w:style>
  <w:style w:type="character" w:customStyle="1" w:styleId="BezodstpwZnak">
    <w:name w:val="Bez odstępów Znak"/>
    <w:aliases w:val="Odstępy Znak"/>
    <w:link w:val="Bezodstpw"/>
    <w:uiPriority w:val="1"/>
    <w:rsid w:val="006B53B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2">
    <w:name w:val="List 2"/>
    <w:basedOn w:val="Normalny"/>
    <w:rsid w:val="006B53B1"/>
    <w:pPr>
      <w:ind w:left="566" w:hanging="283"/>
      <w:contextualSpacing/>
    </w:pPr>
  </w:style>
  <w:style w:type="paragraph" w:styleId="Lista3">
    <w:name w:val="List 3"/>
    <w:basedOn w:val="Normalny"/>
    <w:rsid w:val="006B53B1"/>
    <w:pPr>
      <w:ind w:left="849" w:hanging="283"/>
      <w:contextualSpacing/>
    </w:pPr>
  </w:style>
  <w:style w:type="paragraph" w:styleId="Lista4">
    <w:name w:val="List 4"/>
    <w:basedOn w:val="Normalny"/>
    <w:rsid w:val="006B53B1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6B53B1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6B5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punktowana2">
    <w:name w:val="List Bullet 2"/>
    <w:basedOn w:val="Normalny"/>
    <w:rsid w:val="006B53B1"/>
    <w:pPr>
      <w:numPr>
        <w:numId w:val="7"/>
      </w:numPr>
      <w:contextualSpacing/>
    </w:pPr>
  </w:style>
  <w:style w:type="paragraph" w:styleId="Listapunktowana3">
    <w:name w:val="List Bullet 3"/>
    <w:basedOn w:val="Normalny"/>
    <w:rsid w:val="006B53B1"/>
    <w:pPr>
      <w:numPr>
        <w:numId w:val="8"/>
      </w:numPr>
      <w:contextualSpacing/>
    </w:pPr>
  </w:style>
  <w:style w:type="paragraph" w:styleId="Listapunktowana4">
    <w:name w:val="List Bullet 4"/>
    <w:basedOn w:val="Normalny"/>
    <w:rsid w:val="006B53B1"/>
    <w:pPr>
      <w:numPr>
        <w:numId w:val="9"/>
      </w:numPr>
      <w:contextualSpacing/>
    </w:pPr>
  </w:style>
  <w:style w:type="paragraph" w:styleId="Lista-kontynuacja2">
    <w:name w:val="List Continue 2"/>
    <w:basedOn w:val="Normalny"/>
    <w:rsid w:val="006B53B1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6B53B1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6B53B1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6B5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next w:val="Normalny"/>
    <w:link w:val="PodtytuZnak"/>
    <w:qFormat/>
    <w:rsid w:val="006B53B1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6B53B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53B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5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andard0">
    <w:name w:val="Standard"/>
    <w:basedOn w:val="Normalny"/>
    <w:uiPriority w:val="99"/>
    <w:rsid w:val="006B53B1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6B53B1"/>
  </w:style>
  <w:style w:type="paragraph" w:customStyle="1" w:styleId="Tekstpodstawowy21">
    <w:name w:val="Tekst podstawowy 21"/>
    <w:basedOn w:val="Normalny"/>
    <w:uiPriority w:val="99"/>
    <w:rsid w:val="006B53B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6B53B1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53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6B53B1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6B53B1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81">
    <w:name w:val="Tabela - Siatka 81"/>
    <w:basedOn w:val="Standardowy"/>
    <w:next w:val="Tabela-Siatka8"/>
    <w:rsid w:val="006B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6B53B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53B1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6B53B1"/>
  </w:style>
  <w:style w:type="paragraph" w:customStyle="1" w:styleId="ZTIRLITwPKTzmlitwpkttiret">
    <w:name w:val="Z_TIR/LIT_w_PKT – zm. lit. w pkt tiret"/>
    <w:basedOn w:val="Normalny"/>
    <w:uiPriority w:val="57"/>
    <w:qFormat/>
    <w:rsid w:val="006B53B1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6B53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6B53B1"/>
    <w:rPr>
      <w:strike w:val="0"/>
      <w:dstrike w:val="0"/>
    </w:rPr>
  </w:style>
  <w:style w:type="character" w:customStyle="1" w:styleId="fn-ref">
    <w:name w:val="fn-ref"/>
    <w:rsid w:val="006B53B1"/>
  </w:style>
  <w:style w:type="paragraph" w:customStyle="1" w:styleId="Zwykytekst1">
    <w:name w:val="Zwykły tekst1"/>
    <w:basedOn w:val="Normalny"/>
    <w:rsid w:val="006B53B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B53B1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6B53B1"/>
  </w:style>
  <w:style w:type="character" w:customStyle="1" w:styleId="FontStyle32">
    <w:name w:val="Font Style32"/>
    <w:uiPriority w:val="99"/>
    <w:rsid w:val="006B53B1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B53B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6B53B1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rsid w:val="006B53B1"/>
    <w:rPr>
      <w:color w:val="0000FF"/>
      <w:u w:val="single"/>
    </w:rPr>
  </w:style>
  <w:style w:type="character" w:customStyle="1" w:styleId="pktZnak">
    <w:name w:val="pkt Znak"/>
    <w:link w:val="pkt"/>
    <w:locked/>
    <w:rsid w:val="006B53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5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B53B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6B53B1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6B53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B53B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B53B1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B53B1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6B53B1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6B53B1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D659B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ED659B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D659B"/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59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umerowanie,List Paragraph,Podsis rysunku,maz_wyliczenie,opis dzialania,K-P_odwolanie,A_wyliczenie,Akapit z listą 1"/>
    <w:basedOn w:val="Normalny"/>
    <w:link w:val="AkapitzlistZnak"/>
    <w:uiPriority w:val="34"/>
    <w:qFormat/>
    <w:rsid w:val="00ED659B"/>
    <w:pPr>
      <w:ind w:left="708"/>
    </w:pPr>
  </w:style>
  <w:style w:type="paragraph" w:customStyle="1" w:styleId="podpisy">
    <w:name w:val="podpisy"/>
    <w:basedOn w:val="Normalny"/>
    <w:rsid w:val="00ED659B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Akapitzlist1">
    <w:name w:val="Akapit z listą1"/>
    <w:basedOn w:val="Normalny"/>
    <w:rsid w:val="00ED65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aliases w:val="Odstępy"/>
    <w:link w:val="BezodstpwZnak"/>
    <w:uiPriority w:val="1"/>
    <w:qFormat/>
    <w:rsid w:val="00ED65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56">
    <w:name w:val="Font Style56"/>
    <w:uiPriority w:val="99"/>
    <w:rsid w:val="00ED659B"/>
    <w:rPr>
      <w:rFonts w:ascii="Verdana" w:hAnsi="Verdana" w:cs="Verdana"/>
      <w:sz w:val="20"/>
      <w:szCs w:val="20"/>
    </w:rPr>
  </w:style>
  <w:style w:type="character" w:customStyle="1" w:styleId="FontStyle55">
    <w:name w:val="Font Style55"/>
    <w:uiPriority w:val="99"/>
    <w:rsid w:val="00ED659B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ED659B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2D"/>
    <w:rPr>
      <w:rFonts w:ascii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3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32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70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70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0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8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33433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"/>
    <w:link w:val="Akapitzlist"/>
    <w:uiPriority w:val="34"/>
    <w:locked/>
    <w:rsid w:val="00C33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B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B53B1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6B53B1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6B53B1"/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6B53B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6B53B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6B53B1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6B5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B53B1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B53B1"/>
    <w:rPr>
      <w:rFonts w:ascii="Cambria" w:eastAsia="Times New Roman" w:hAnsi="Cambria" w:cs="Times New Roman"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B53B1"/>
  </w:style>
  <w:style w:type="character" w:styleId="Pogrubienie">
    <w:name w:val="Strong"/>
    <w:uiPriority w:val="22"/>
    <w:qFormat/>
    <w:rsid w:val="006B53B1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6B53B1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B5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B53B1"/>
    <w:pPr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5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53B1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53B1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53B1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53B1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customStyle="1" w:styleId="pkt">
    <w:name w:val="pkt"/>
    <w:basedOn w:val="Normalny"/>
    <w:link w:val="pktZnak"/>
    <w:rsid w:val="006B53B1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6B53B1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6B53B1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6B53B1"/>
    <w:pPr>
      <w:shd w:val="clear" w:color="auto" w:fill="FFFFFF"/>
      <w:spacing w:before="1200" w:line="274" w:lineRule="exact"/>
      <w:outlineLvl w:val="5"/>
    </w:pPr>
    <w:rPr>
      <w:rFonts w:ascii="Arial" w:eastAsiaTheme="minorHAnsi" w:hAnsi="Arial" w:cs="Arial"/>
      <w:sz w:val="25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53B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5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6B53B1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6B53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Default">
    <w:name w:val="Default"/>
    <w:rsid w:val="006B53B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Numeracja1">
    <w:name w:val="Numeracja 1"/>
    <w:basedOn w:val="Lista"/>
    <w:uiPriority w:val="99"/>
    <w:rsid w:val="006B53B1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6B53B1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6B53B1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8">
    <w:name w:val="Style8"/>
    <w:basedOn w:val="Normalny"/>
    <w:uiPriority w:val="99"/>
    <w:rsid w:val="006B53B1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6B53B1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6B53B1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6B53B1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6B53B1"/>
    <w:pPr>
      <w:ind w:left="283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B53B1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3B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6B53B1"/>
    <w:rPr>
      <w:vertAlign w:val="superscript"/>
    </w:rPr>
  </w:style>
  <w:style w:type="character" w:styleId="Numerstrony">
    <w:name w:val="page number"/>
    <w:basedOn w:val="Domylnaczcionkaakapitu"/>
    <w:uiPriority w:val="99"/>
    <w:rsid w:val="006B53B1"/>
  </w:style>
  <w:style w:type="numbering" w:customStyle="1" w:styleId="Bezlisty11">
    <w:name w:val="Bez listy11"/>
    <w:next w:val="Bezlisty"/>
    <w:semiHidden/>
    <w:rsid w:val="006B53B1"/>
  </w:style>
  <w:style w:type="paragraph" w:customStyle="1" w:styleId="Bezformatowania">
    <w:name w:val="Bez formatowania"/>
    <w:rsid w:val="006B53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Czgwna">
    <w:name w:val="Część główna"/>
    <w:rsid w:val="006B53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agwekistopka">
    <w:name w:val="Nagłówek i stopka"/>
    <w:rsid w:val="006B53B1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  <w:style w:type="paragraph" w:customStyle="1" w:styleId="Nagwek21">
    <w:name w:val="Nagłówek 21"/>
    <w:next w:val="Czgwna"/>
    <w:rsid w:val="006B53B1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6B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6B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6B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6B53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6B53B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6B53B1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53B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6B53B1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6B53B1"/>
    <w:rPr>
      <w:rFonts w:cs="Times New Roman"/>
      <w:i/>
      <w:iCs/>
    </w:rPr>
  </w:style>
  <w:style w:type="character" w:customStyle="1" w:styleId="BezodstpwZnak">
    <w:name w:val="Bez odstępów Znak"/>
    <w:aliases w:val="Odstępy Znak"/>
    <w:link w:val="Bezodstpw"/>
    <w:uiPriority w:val="1"/>
    <w:rsid w:val="006B53B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2">
    <w:name w:val="List 2"/>
    <w:basedOn w:val="Normalny"/>
    <w:rsid w:val="006B53B1"/>
    <w:pPr>
      <w:ind w:left="566" w:hanging="283"/>
      <w:contextualSpacing/>
    </w:pPr>
  </w:style>
  <w:style w:type="paragraph" w:styleId="Lista3">
    <w:name w:val="List 3"/>
    <w:basedOn w:val="Normalny"/>
    <w:rsid w:val="006B53B1"/>
    <w:pPr>
      <w:ind w:left="849" w:hanging="283"/>
      <w:contextualSpacing/>
    </w:pPr>
  </w:style>
  <w:style w:type="paragraph" w:styleId="Lista4">
    <w:name w:val="List 4"/>
    <w:basedOn w:val="Normalny"/>
    <w:rsid w:val="006B53B1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6B53B1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6B5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punktowana2">
    <w:name w:val="List Bullet 2"/>
    <w:basedOn w:val="Normalny"/>
    <w:rsid w:val="006B53B1"/>
    <w:pPr>
      <w:numPr>
        <w:numId w:val="7"/>
      </w:numPr>
      <w:contextualSpacing/>
    </w:pPr>
  </w:style>
  <w:style w:type="paragraph" w:styleId="Listapunktowana3">
    <w:name w:val="List Bullet 3"/>
    <w:basedOn w:val="Normalny"/>
    <w:rsid w:val="006B53B1"/>
    <w:pPr>
      <w:numPr>
        <w:numId w:val="8"/>
      </w:numPr>
      <w:contextualSpacing/>
    </w:pPr>
  </w:style>
  <w:style w:type="paragraph" w:styleId="Listapunktowana4">
    <w:name w:val="List Bullet 4"/>
    <w:basedOn w:val="Normalny"/>
    <w:rsid w:val="006B53B1"/>
    <w:pPr>
      <w:numPr>
        <w:numId w:val="9"/>
      </w:numPr>
      <w:contextualSpacing/>
    </w:pPr>
  </w:style>
  <w:style w:type="paragraph" w:styleId="Lista-kontynuacja2">
    <w:name w:val="List Continue 2"/>
    <w:basedOn w:val="Normalny"/>
    <w:rsid w:val="006B53B1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6B53B1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6B53B1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6B5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next w:val="Normalny"/>
    <w:link w:val="PodtytuZnak"/>
    <w:qFormat/>
    <w:rsid w:val="006B53B1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6B53B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53B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5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andard0">
    <w:name w:val="Standard"/>
    <w:basedOn w:val="Normalny"/>
    <w:uiPriority w:val="99"/>
    <w:rsid w:val="006B53B1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6B53B1"/>
  </w:style>
  <w:style w:type="paragraph" w:customStyle="1" w:styleId="Tekstpodstawowy21">
    <w:name w:val="Tekst podstawowy 21"/>
    <w:basedOn w:val="Normalny"/>
    <w:uiPriority w:val="99"/>
    <w:rsid w:val="006B53B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6B53B1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53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6B53B1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6B53B1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81">
    <w:name w:val="Tabela - Siatka 81"/>
    <w:basedOn w:val="Standardowy"/>
    <w:next w:val="Tabela-Siatka8"/>
    <w:rsid w:val="006B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6B53B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53B1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6B53B1"/>
  </w:style>
  <w:style w:type="paragraph" w:customStyle="1" w:styleId="ZTIRLITwPKTzmlitwpkttiret">
    <w:name w:val="Z_TIR/LIT_w_PKT – zm. lit. w pkt tiret"/>
    <w:basedOn w:val="Normalny"/>
    <w:uiPriority w:val="57"/>
    <w:qFormat/>
    <w:rsid w:val="006B53B1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6B53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6B53B1"/>
    <w:rPr>
      <w:strike w:val="0"/>
      <w:dstrike w:val="0"/>
    </w:rPr>
  </w:style>
  <w:style w:type="character" w:customStyle="1" w:styleId="fn-ref">
    <w:name w:val="fn-ref"/>
    <w:rsid w:val="006B53B1"/>
  </w:style>
  <w:style w:type="paragraph" w:customStyle="1" w:styleId="Zwykytekst1">
    <w:name w:val="Zwykły tekst1"/>
    <w:basedOn w:val="Normalny"/>
    <w:rsid w:val="006B53B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B53B1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6B53B1"/>
  </w:style>
  <w:style w:type="character" w:customStyle="1" w:styleId="FontStyle32">
    <w:name w:val="Font Style32"/>
    <w:uiPriority w:val="99"/>
    <w:rsid w:val="006B53B1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B53B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6B53B1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rsid w:val="006B53B1"/>
    <w:rPr>
      <w:color w:val="0000FF"/>
      <w:u w:val="single"/>
    </w:rPr>
  </w:style>
  <w:style w:type="character" w:customStyle="1" w:styleId="pktZnak">
    <w:name w:val="pkt Znak"/>
    <w:link w:val="pkt"/>
    <w:locked/>
    <w:rsid w:val="006B53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anna.saska-dymnicka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93DE-1CB4-40E4-9049-0DA374D0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J.Saska-Dymnicka</dc:creator>
  <cp:lastModifiedBy>Małgorzata Gawęda</cp:lastModifiedBy>
  <cp:revision>5</cp:revision>
  <cp:lastPrinted>2018-01-11T08:07:00Z</cp:lastPrinted>
  <dcterms:created xsi:type="dcterms:W3CDTF">2019-05-15T11:28:00Z</dcterms:created>
  <dcterms:modified xsi:type="dcterms:W3CDTF">2019-05-17T07:07:00Z</dcterms:modified>
</cp:coreProperties>
</file>